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483E" w:rsidRPr="00E1483E" w:rsidRDefault="00E1483E">
      <w:pPr>
        <w:pStyle w:val="ConsPlusTitle"/>
        <w:jc w:val="center"/>
        <w:outlineLvl w:val="0"/>
      </w:pPr>
      <w:r w:rsidRPr="00E1483E">
        <w:t>МИНИСТЕРСТВО ЗДРАВООХРАНЕНИЯ РОССИЙСКОЙ ФЕДЕРАЦИИ</w:t>
      </w:r>
    </w:p>
    <w:p w:rsidR="00E1483E" w:rsidRPr="00E1483E" w:rsidRDefault="00E1483E">
      <w:pPr>
        <w:pStyle w:val="ConsPlusTitle"/>
        <w:jc w:val="center"/>
      </w:pPr>
    </w:p>
    <w:p w:rsidR="00E1483E" w:rsidRPr="00E1483E" w:rsidRDefault="00E1483E">
      <w:pPr>
        <w:pStyle w:val="ConsPlusTitle"/>
        <w:jc w:val="center"/>
      </w:pPr>
      <w:r w:rsidRPr="00E1483E">
        <w:t>ПИСЬМО</w:t>
      </w:r>
    </w:p>
    <w:p w:rsidR="00E1483E" w:rsidRPr="00E1483E" w:rsidRDefault="00E1483E">
      <w:pPr>
        <w:pStyle w:val="ConsPlusTitle"/>
        <w:jc w:val="center"/>
      </w:pPr>
      <w:r w:rsidRPr="00E1483E">
        <w:t>от 30 января 2023 г. N 31-2/И/2-1287</w:t>
      </w:r>
    </w:p>
    <w:p w:rsidR="00E1483E" w:rsidRPr="00E1483E" w:rsidRDefault="00E1483E">
      <w:pPr>
        <w:pStyle w:val="ConsPlusTitle"/>
        <w:jc w:val="center"/>
      </w:pPr>
    </w:p>
    <w:p w:rsidR="00E1483E" w:rsidRPr="00E1483E" w:rsidRDefault="00E1483E">
      <w:pPr>
        <w:pStyle w:val="ConsPlusTitle"/>
        <w:jc w:val="center"/>
      </w:pPr>
      <w:r w:rsidRPr="00E1483E">
        <w:t>О ФОРМИРОВАНИИ И ЭКОНОМИЧЕСКОМ ОБОСНОВАНИИ</w:t>
      </w:r>
    </w:p>
    <w:p w:rsidR="00E1483E" w:rsidRPr="00E1483E" w:rsidRDefault="00E1483E">
      <w:pPr>
        <w:pStyle w:val="ConsPlusTitle"/>
        <w:jc w:val="center"/>
      </w:pPr>
      <w:r w:rsidRPr="00E1483E">
        <w:t>ТЕРРИТОРИАЛЬНЫХ ПРОГРАММ ГОСУДАРСТВЕННЫХ ГАРАНТИЙ</w:t>
      </w:r>
    </w:p>
    <w:p w:rsidR="00E1483E" w:rsidRPr="00E1483E" w:rsidRDefault="00E1483E">
      <w:pPr>
        <w:pStyle w:val="ConsPlusTitle"/>
        <w:jc w:val="center"/>
      </w:pPr>
      <w:r w:rsidRPr="00E1483E">
        <w:t>БЕСПЛАТНОГО ОКАЗАНИЯ ГРАЖДАНАМ МЕДИЦИНСКОЙ ПОМОЩИ</w:t>
      </w:r>
    </w:p>
    <w:p w:rsidR="00E1483E" w:rsidRPr="00E1483E" w:rsidRDefault="00E1483E">
      <w:pPr>
        <w:pStyle w:val="ConsPlusTitle"/>
        <w:jc w:val="center"/>
      </w:pPr>
      <w:r w:rsidRPr="00E1483E">
        <w:t>НА 2023 - 2025 ГОДЫ</w:t>
      </w:r>
    </w:p>
    <w:p w:rsidR="00E1483E" w:rsidRPr="00E1483E" w:rsidRDefault="00E1483E">
      <w:pPr>
        <w:pStyle w:val="ConsPlusNormal"/>
        <w:jc w:val="both"/>
      </w:pPr>
    </w:p>
    <w:p w:rsidR="00E1483E" w:rsidRPr="00E1483E" w:rsidRDefault="00E1483E">
      <w:pPr>
        <w:pStyle w:val="ConsPlusNormal"/>
        <w:ind w:firstLine="540"/>
        <w:jc w:val="both"/>
      </w:pPr>
      <w:r w:rsidRPr="00E1483E">
        <w:t>Во исполнение подпункта "б" пункта 2 постановления Правительства Российской Федерации от 29 декабря 2022 г. N 2497 "О Программе государственных гарантий бесплатного оказания гражданам медицинской помощи на 2023 год и на плановый период 2024 и 2025 годов" (далее - постановление Правительства Российской Федерации N 2497) Министерство здравоохранения Российской Федерации совместно с Федеральным фондом обязательного медицинского страхования (далее - Федеральный фонд) направляет разъяснения по вопросам формирования и экономического обоснования территориальных программ государственных гарантий бесплатного оказания гражданам медицинской помощи на 2023 год и на плановый период 2024 и 2025 годов (далее - территориальная программа), включая подходы к определению дифференцированных нормативов объема медицинской помощи.</w:t>
      </w:r>
    </w:p>
    <w:p w:rsidR="00E1483E" w:rsidRPr="00E1483E" w:rsidRDefault="00E1483E">
      <w:pPr>
        <w:pStyle w:val="ConsPlusNormal"/>
        <w:spacing w:before="220"/>
        <w:ind w:firstLine="540"/>
        <w:jc w:val="both"/>
      </w:pPr>
      <w:r w:rsidRPr="00E1483E">
        <w:t>Обращаем Ваше внимание, что необходимо своевременно внести соответствующие дополнения и изменения в утвержденные территориальные программы в соответствии с постановлением Правительства Российской Федерации N 2497, после чего представить их в Министерство здравоохранения Российской Федерации и Федеральный фонд в установленном порядке для последующего заключения Соглашения о реализации территориальной программы между Минздравом России, Федеральным фондом и высшим исполнительным органом государственной власти субъекта Российской Федерации.</w:t>
      </w:r>
    </w:p>
    <w:p w:rsidR="00E1483E" w:rsidRPr="00E1483E" w:rsidRDefault="00E1483E">
      <w:pPr>
        <w:pStyle w:val="ConsPlusNormal"/>
        <w:jc w:val="both"/>
      </w:pPr>
    </w:p>
    <w:p w:rsidR="00E1483E" w:rsidRPr="00E1483E" w:rsidRDefault="00E1483E">
      <w:pPr>
        <w:pStyle w:val="ConsPlusNormal"/>
        <w:jc w:val="right"/>
      </w:pPr>
      <w:r w:rsidRPr="00E1483E">
        <w:t>В.А.ЗЕЛЕНСКИЙ</w:t>
      </w:r>
    </w:p>
    <w:p w:rsidR="00E1483E" w:rsidRPr="00E1483E" w:rsidRDefault="00E1483E">
      <w:pPr>
        <w:pStyle w:val="ConsPlusNormal"/>
        <w:jc w:val="both"/>
      </w:pPr>
    </w:p>
    <w:p w:rsidR="00E1483E" w:rsidRPr="00E1483E" w:rsidRDefault="00E1483E">
      <w:pPr>
        <w:pStyle w:val="ConsPlusNormal"/>
        <w:jc w:val="both"/>
      </w:pPr>
    </w:p>
    <w:p w:rsidR="00E1483E" w:rsidRPr="00E1483E" w:rsidRDefault="00E1483E">
      <w:pPr>
        <w:pStyle w:val="ConsPlusNormal"/>
        <w:jc w:val="both"/>
      </w:pPr>
    </w:p>
    <w:p w:rsidR="00E1483E" w:rsidRPr="00E1483E" w:rsidRDefault="00E1483E">
      <w:pPr>
        <w:pStyle w:val="ConsPlusNormal"/>
        <w:jc w:val="both"/>
      </w:pPr>
    </w:p>
    <w:p w:rsidR="00E1483E" w:rsidRPr="00E1483E" w:rsidRDefault="00E1483E">
      <w:pPr>
        <w:pStyle w:val="ConsPlusNormal"/>
        <w:jc w:val="both"/>
      </w:pPr>
    </w:p>
    <w:p w:rsidR="00E1483E" w:rsidRPr="00E1483E" w:rsidRDefault="00E1483E">
      <w:pPr>
        <w:pStyle w:val="ConsPlusNormal"/>
        <w:jc w:val="right"/>
        <w:outlineLvl w:val="0"/>
      </w:pPr>
      <w:r w:rsidRPr="00E1483E">
        <w:t>Приложение</w:t>
      </w:r>
    </w:p>
    <w:p w:rsidR="00E1483E" w:rsidRPr="00E1483E" w:rsidRDefault="00E1483E">
      <w:pPr>
        <w:pStyle w:val="ConsPlusNormal"/>
        <w:jc w:val="both"/>
      </w:pPr>
    </w:p>
    <w:p w:rsidR="00E1483E" w:rsidRPr="00E1483E" w:rsidRDefault="00E1483E">
      <w:pPr>
        <w:pStyle w:val="ConsPlusTitle"/>
        <w:jc w:val="center"/>
      </w:pPr>
      <w:bookmarkStart w:id="0" w:name="P22"/>
      <w:bookmarkEnd w:id="0"/>
      <w:r w:rsidRPr="00E1483E">
        <w:t>О ФОРМИРОВАНИИ И ЭКОНОМИЧЕСКОМ ОБОСНОВАНИИ</w:t>
      </w:r>
    </w:p>
    <w:p w:rsidR="00E1483E" w:rsidRPr="00E1483E" w:rsidRDefault="00E1483E">
      <w:pPr>
        <w:pStyle w:val="ConsPlusTitle"/>
        <w:jc w:val="center"/>
      </w:pPr>
      <w:r w:rsidRPr="00E1483E">
        <w:t>ТЕРРИТОРИАЛЬНОЙ ПРОГРАММЫ ГОСУДАРСТВЕННЫХ ГАРАНТИЙ</w:t>
      </w:r>
    </w:p>
    <w:p w:rsidR="00E1483E" w:rsidRPr="00E1483E" w:rsidRDefault="00E1483E">
      <w:pPr>
        <w:pStyle w:val="ConsPlusTitle"/>
        <w:jc w:val="center"/>
      </w:pPr>
      <w:r w:rsidRPr="00E1483E">
        <w:t>БЕСПЛАТНОГО ОКАЗАНИЯ ГРАЖДАНАМ МЕДИЦИНСКОЙ ПОМОЩИ</w:t>
      </w:r>
    </w:p>
    <w:p w:rsidR="00E1483E" w:rsidRPr="00E1483E" w:rsidRDefault="00E1483E">
      <w:pPr>
        <w:pStyle w:val="ConsPlusTitle"/>
        <w:jc w:val="center"/>
      </w:pPr>
      <w:r w:rsidRPr="00E1483E">
        <w:t>НА 2023 ГОД И НА ПЛАНОВЫЙ ПЕРИОД 2024 И 2025 ГОДОВ</w:t>
      </w:r>
    </w:p>
    <w:p w:rsidR="00E1483E" w:rsidRPr="00E1483E" w:rsidRDefault="00E1483E">
      <w:pPr>
        <w:pStyle w:val="ConsPlusNormal"/>
        <w:jc w:val="both"/>
      </w:pPr>
    </w:p>
    <w:p w:rsidR="00E1483E" w:rsidRPr="00E1483E" w:rsidRDefault="00E1483E">
      <w:pPr>
        <w:pStyle w:val="ConsPlusNormal"/>
        <w:ind w:firstLine="540"/>
        <w:jc w:val="both"/>
      </w:pPr>
      <w:r w:rsidRPr="00E1483E">
        <w:t>1. Органы государственной власти субъектов Российской Федерации в соответствии с Программой государственных гарантий бесплатного оказания гражданам медицинской помощи на 2023 год и на плановый период 2024 и 2025 годов, утвержденной постановлением Правительства Российской Федерации от декабря 2022 г. N (далее - Программа), разрабатывают и утверждают территориальные программы государственных гарантий бесплатного оказания гражданам медицинской помощи (далее - территориальная программа государственных гарантий), включающие в себя территориальные программы обязательного медицинского страхования.</w:t>
      </w:r>
    </w:p>
    <w:p w:rsidR="00E1483E" w:rsidRPr="00E1483E" w:rsidRDefault="00E1483E">
      <w:pPr>
        <w:pStyle w:val="ConsPlusNormal"/>
        <w:spacing w:before="220"/>
        <w:ind w:firstLine="540"/>
        <w:jc w:val="both"/>
      </w:pPr>
      <w:r w:rsidRPr="00E1483E">
        <w:t xml:space="preserve">Стоимость территориальной программы государственных гарантий формируется за счет бюджетных ассигнований бюджета субъекта Российской Федерации и местных бюджетов (в случае передачи органами государственной власти субъекта Российской Федерации соответствующих полномочий в сфере охраны здоровья граждан для осуществления органами местного самоуправления) (далее - соответствующие бюджеты) и средств обязательного медицинского страхования на финансовое обеспечение территориальной программы обязательного медицинского страхования и утверждается в виде приложения </w:t>
      </w:r>
      <w:r w:rsidRPr="00E1483E">
        <w:lastRenderedPageBreak/>
        <w:t>к территориальной программе государственных гарантий по форме, в соответствии с приложениями 1 и 2 к настоящим разъяснениям.</w:t>
      </w:r>
    </w:p>
    <w:p w:rsidR="00E1483E" w:rsidRPr="00E1483E" w:rsidRDefault="00E1483E">
      <w:pPr>
        <w:pStyle w:val="ConsPlusNormal"/>
        <w:spacing w:before="220"/>
        <w:ind w:firstLine="540"/>
        <w:jc w:val="both"/>
      </w:pPr>
      <w:r w:rsidRPr="00E1483E">
        <w:t>Территориальные нормативы объема и финансового обеспечения медицинской помощи, оказываемой за счет бюджетных ассигнований соответствующих бюджетов и средств обязательного медицинского страхования, формируются в соответствии с Программой на основании средних нормативов объема медицинской помощи и средних нормативов финансовых затрат на единицу объема медицинской помощи, установленных Программой, с учетом особенностей половозрастного состава, уровня и структуры заболеваемости населения субъекта Российской Федерации, основанных на данных медицинской статистики, климатических и географических особенностей региона, транспортной доступности медицинских организаций и плотности населения на территории субъекта Российской Федерации и указываются в табличной форме в приложении к территориальной программе государственных гарантий, а также могут быть указаны в ее текстовой части.</w:t>
      </w:r>
    </w:p>
    <w:p w:rsidR="00E1483E" w:rsidRPr="00E1483E" w:rsidRDefault="00E1483E">
      <w:pPr>
        <w:pStyle w:val="ConsPlusNormal"/>
        <w:spacing w:before="220"/>
        <w:ind w:firstLine="540"/>
        <w:jc w:val="both"/>
      </w:pPr>
      <w:r w:rsidRPr="00E1483E">
        <w:t>В целях обеспечения преемственности, доступности и качества медицинской помощи, а также эффективной реализации территориальных программ субъектами Российской Федерации формируется и развивается трехуровневая система медицинских организаций. Рекомендуется установить распределение медицинских организаций, участвующих в реализации территориальной программы государственных гарантий, по уровням.</w:t>
      </w:r>
    </w:p>
    <w:p w:rsidR="00E1483E" w:rsidRPr="00E1483E" w:rsidRDefault="00E1483E">
      <w:pPr>
        <w:pStyle w:val="ConsPlusNormal"/>
        <w:spacing w:before="220"/>
        <w:ind w:firstLine="540"/>
        <w:jc w:val="both"/>
      </w:pPr>
      <w:r w:rsidRPr="00E1483E">
        <w:t>Разъяснения по оплате медицинской помощи за счет средств обязательного медицинского страхования, в том числе применение коэффициента уровня медицинской организации, представлены в Методических рекомендациях по способам оплаты медицинской помощи за счет средств обязательного медицинского страхования на 2023 год (далее - Методические рекомендации).</w:t>
      </w:r>
    </w:p>
    <w:p w:rsidR="00E1483E" w:rsidRPr="00E1483E" w:rsidRDefault="00E1483E">
      <w:pPr>
        <w:pStyle w:val="ConsPlusNormal"/>
        <w:spacing w:before="220"/>
        <w:ind w:firstLine="540"/>
        <w:jc w:val="both"/>
      </w:pPr>
      <w:r w:rsidRPr="00E1483E">
        <w:t>В соответствии с Порядком оказания медицинской помощи по профилю "акушерство и гинекология", утвержденным приказом Министерства здравоохранения Российской Федерации от 20 октября 2020 г. N 1130н (зарегистрировано в Минюсте России 12 ноября 2020 г. N 60869) (далее - приказ Минздрава России N 1130н) распределение медицинских организаций, оказывающих медицинскую помощь женщинам в период беременности, родов, в послеродовом периоде и новорожденным, осуществляется по группам.</w:t>
      </w:r>
    </w:p>
    <w:p w:rsidR="00E1483E" w:rsidRPr="00E1483E" w:rsidRDefault="00E1483E">
      <w:pPr>
        <w:pStyle w:val="ConsPlusNormal"/>
        <w:spacing w:before="220"/>
        <w:ind w:firstLine="540"/>
        <w:jc w:val="both"/>
      </w:pPr>
      <w:r w:rsidRPr="00E1483E">
        <w:t>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и перечень медицинских организаций, проводящих профилактические медицинские осмотры и диспансеризацию, в том числе углубленную, является приложением к территориальной программе государственных гарантий и включает полный пронумерованный перечень медицинских организаций, участвующих в реализации территориальной программы государственных гарантий, с указанием медицинских организаций, участвующих в реализации территориальной программы обязательного медицинского страхования, в соответствии с реестром медицинских организаций, осуществляющих деятельность в сфере обязательного медицинского страхования (приложение 3 к настоящим разъяснениям).</w:t>
      </w:r>
    </w:p>
    <w:p w:rsidR="00E1483E" w:rsidRPr="00E1483E" w:rsidRDefault="00E1483E">
      <w:pPr>
        <w:pStyle w:val="ConsPlusNormal"/>
        <w:spacing w:before="220"/>
        <w:ind w:firstLine="540"/>
        <w:jc w:val="both"/>
      </w:pPr>
      <w:r w:rsidRPr="00E1483E">
        <w:t>Медицинская организация, функции и полномочия учредителей в отношении которой осуществляют Правительство Российской Федерации или федеральные органы исполнительной власти (далее - федеральная медицинская организация), включается в приложение 3 к настоящим разъяснениям в случае распределения ей объема предоставления медицинской помощи, финансовое обеспечение которой осуществляется в рамках территориальной программы обязательного медицинского страхования.</w:t>
      </w:r>
    </w:p>
    <w:p w:rsidR="00E1483E" w:rsidRPr="00E1483E" w:rsidRDefault="00E1483E">
      <w:pPr>
        <w:pStyle w:val="ConsPlusNormal"/>
        <w:spacing w:before="220"/>
        <w:ind w:firstLine="540"/>
        <w:jc w:val="both"/>
      </w:pPr>
      <w:r w:rsidRPr="00E1483E">
        <w:t>При этом, федеральные медицинские организации вправе осуществлять медицинскую эвакуацию в рамках оказания скорой медицинской помощи:</w:t>
      </w:r>
    </w:p>
    <w:p w:rsidR="00E1483E" w:rsidRPr="00E1483E" w:rsidRDefault="00E1483E">
      <w:pPr>
        <w:pStyle w:val="ConsPlusNormal"/>
        <w:spacing w:before="220"/>
        <w:ind w:firstLine="540"/>
        <w:jc w:val="both"/>
      </w:pPr>
      <w:r w:rsidRPr="00E1483E">
        <w:t xml:space="preserve">- при наличии в их структуре станции (отделения) скорой медицинской помощи с выездными бригадами скорой медицинской помощи, санитарного автотранспорта, оснащенного медицинским оборудованием в соответствии со стандартом, установленным приложением N 5 к Порядку оказания скорой, в том числе скорой специализированной, медицинской помощи, утвержденному приказом Министерства здравоохранения Российской Федерации от 20 июня 2013 г. N 388н, в случае распределения им объемов </w:t>
      </w:r>
      <w:r w:rsidRPr="00E1483E">
        <w:lastRenderedPageBreak/>
        <w:t>предоставления скорой медицинской помощи, включая медицинскую эвакуацию, в рамках территориальной программы обязательного медицинского страхования, в том числе при заболеваниях и состояниях, не входящих в базовую программу;</w:t>
      </w:r>
    </w:p>
    <w:p w:rsidR="00E1483E" w:rsidRPr="00E1483E" w:rsidRDefault="00E1483E">
      <w:pPr>
        <w:pStyle w:val="ConsPlusNormal"/>
        <w:spacing w:before="220"/>
        <w:ind w:firstLine="540"/>
        <w:jc w:val="both"/>
      </w:pPr>
      <w:r w:rsidRPr="00E1483E">
        <w:t>- в рамках выполнения государственного задания на организацию и оказание медицинской помощи (лечебно-эвакуационное обеспечение) пострадавшим при чрезвычайной ситуации, в том числе при массовых случаях инфекционных заболеваний, предусмотренных Порядком организации и оказания Всероссийской службой медицины катастроф медицинской помощи при чрезвычайных ситуациях, в том числе медицинской эвакуации, утвержденным приказом Министерства здравоохранения Российской Федерации от 6 ноября 2020 г. N 1202н, а также в рамках выполнения государственного задания за счет бюджетных ассигнований федерального бюджета, предусматривающего лечебно-эвакуационное обеспечение пациентов, установленного иным федеральным медицинским организациям и являющегося одним из основных направлений их уставной деятельности.</w:t>
      </w:r>
    </w:p>
    <w:p w:rsidR="00E1483E" w:rsidRPr="00E1483E" w:rsidRDefault="00E1483E">
      <w:pPr>
        <w:pStyle w:val="ConsPlusNormal"/>
        <w:spacing w:before="220"/>
        <w:ind w:firstLine="540"/>
        <w:jc w:val="both"/>
      </w:pPr>
      <w:r w:rsidRPr="00E1483E">
        <w:t>При формировании и экономическом обосновании территориальной программ государственных гарантий и определении объема финансового обеспечения территориальной программы обязательного медицинского страхования следует учитывать и включать в нее объемы медицинской помощи, оказываемой в амбулаторных условиях, и скорой медицинской помощи, предоставляемой населению закрытых административно-территориальных образований (далее - ЗАТО), территорий с опасными для здоровья человека физическими, химическими и биологическими факторами, включенных в соответствующий перечень, а также работникам организаций, включенных в перечень организаций отдельных отраслей промышленности с особо опасными условиями труда федеральными медицинскими организациями.</w:t>
      </w:r>
    </w:p>
    <w:p w:rsidR="00E1483E" w:rsidRPr="00E1483E" w:rsidRDefault="00E1483E">
      <w:pPr>
        <w:pStyle w:val="ConsPlusNormal"/>
        <w:spacing w:before="220"/>
        <w:ind w:firstLine="540"/>
        <w:jc w:val="both"/>
      </w:pPr>
      <w:r w:rsidRPr="00E1483E">
        <w:t>Объемы специализированной, в том числе высокотехнологичной, медицинской помощи (в случаях, когда потребность в ней указанных категорий населения не обеспечивается за счет объемов специализированной, в том числе высокотехнологичной, медицинской помощи, оказываемой в условиях дневного и круглосуточного стационара в рамках базовой программы, распределенных Минздравом России совместно с Федеральным фондом федеральной медицинской организации, расположенной в ЗАТО) также следует учитывать при формировании и экономическом обосновании территориальной программы государственных гарантий и определении объема финансового обеспечения территориальной программы обязательного медицинского страхования.</w:t>
      </w:r>
    </w:p>
    <w:p w:rsidR="00E1483E" w:rsidRPr="00E1483E" w:rsidRDefault="00E1483E">
      <w:pPr>
        <w:pStyle w:val="ConsPlusNormal"/>
        <w:spacing w:before="220"/>
        <w:ind w:firstLine="540"/>
        <w:jc w:val="both"/>
      </w:pPr>
      <w:r w:rsidRPr="00E1483E">
        <w:t>Вместе с тем, в целях недопущения ограничения доступности для населения специализированной, в том числе высокотехнологичной, медицинской помощи, оказываемой в стационарных условиях и в условиях дневного стационара федеральными медицинскими организациями в рамках базовой программы за счет средств бюджета Федерального фонда, в территориальной программе государственных гарантий необходимо отразить информацию о прогнозном объеме на 2023 год такой медицинской помощи в разрезе условий оказания и профилей медицинской помощи, которая может быть оказана федеральными медицинскими организациями. Объем указанной медицинской помощи принимается во внимание субъектом Российской Федерации при формировании территориальной программы обязательного медицинского страхования в соответствии с установленными Программой средними нормативами, однако указанные нормативы не включаются в территориальную программу государственных гарантий и не учитываются при определении объема ее финансового обеспечения.</w:t>
      </w:r>
    </w:p>
    <w:p w:rsidR="00E1483E" w:rsidRPr="00E1483E" w:rsidRDefault="00E1483E">
      <w:pPr>
        <w:pStyle w:val="ConsPlusNormal"/>
        <w:spacing w:before="220"/>
        <w:ind w:firstLine="540"/>
        <w:jc w:val="both"/>
      </w:pPr>
      <w:r w:rsidRPr="00E1483E">
        <w:t>На основе распределения объемов медицинской помощи по видам, условиям и формам ее оказания в разрезе источников финансового обеспечения территориальной программы государственных гарантий субъектом Российской Федерации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и дифференцированные нормативы финансовых затрат на единицу соответствующего объема медицинской помощи с учетом этапов оказания медицинской помощи и уровней/групп медицинских организаций.</w:t>
      </w:r>
    </w:p>
    <w:p w:rsidR="00E1483E" w:rsidRPr="00E1483E" w:rsidRDefault="00E1483E">
      <w:pPr>
        <w:pStyle w:val="ConsPlusNormal"/>
        <w:spacing w:before="220"/>
        <w:ind w:firstLine="540"/>
        <w:jc w:val="both"/>
      </w:pPr>
      <w:r w:rsidRPr="00E1483E">
        <w:t>Разъяснения по оплате медицинской помощи за счет средств обязательного медицинского страхования, в том числе применение коэффициента уровня медицинской организации, представлены в Методических рекомендациях по способам оплаты медицинской помощи за счет средств обязательного медицинского страхования на 2023 год (далее - Методические рекомендации).</w:t>
      </w:r>
    </w:p>
    <w:p w:rsidR="00E1483E" w:rsidRPr="00E1483E" w:rsidRDefault="00E1483E">
      <w:pPr>
        <w:pStyle w:val="ConsPlusNormal"/>
        <w:spacing w:before="220"/>
        <w:ind w:firstLine="540"/>
        <w:jc w:val="both"/>
      </w:pPr>
      <w:r w:rsidRPr="00E1483E">
        <w:lastRenderedPageBreak/>
        <w:t>2.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в части видов медицинской помощи и по заболеваниям, входящим в базовую программу, застрахованным лицам осуществляется за счет средств обязательного медицинского страхования, в части видов медицинской помощи и по заболеваниям, не входящим в базовую программу - за счет бюджетных ассигнований соответствующих бюджетов.</w:t>
      </w:r>
    </w:p>
    <w:p w:rsidR="00E1483E" w:rsidRPr="00E1483E" w:rsidRDefault="00E1483E">
      <w:pPr>
        <w:pStyle w:val="ConsPlusNormal"/>
        <w:spacing w:before="220"/>
        <w:ind w:firstLine="540"/>
        <w:jc w:val="both"/>
      </w:pPr>
      <w:r w:rsidRPr="00E1483E">
        <w:t>Проведение обязательных диагностических исследований и оказание медицинской помощи по поводу заболеваний и состояний, включенных в перечень заболеваний и состояний, оказание медицинской помощи при которых осуществляется бесплатно в рамках территориальной программы государственных гарантий, при постановке граждан на воинский учет, призыве или поступлении на военную службу или приравненную к ней службу по контракту, поступлении в военные профессиональные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осуществляется за счет бюджетных ассигнований соответствующих бюджетов (в части видов медицинской помощи и по заболеваниям, не входящим в базовую программу) и средств обязательного медицинского страхования (в части видов медицинской помощи и по заболеваниям, входящим в базовую программу).</w:t>
      </w:r>
    </w:p>
    <w:p w:rsidR="00E1483E" w:rsidRPr="00E1483E" w:rsidRDefault="00E1483E">
      <w:pPr>
        <w:pStyle w:val="ConsPlusNormal"/>
        <w:spacing w:before="220"/>
        <w:ind w:firstLine="540"/>
        <w:jc w:val="both"/>
      </w:pPr>
      <w:r w:rsidRPr="00E1483E">
        <w:t>При проведении обязательных диагностических исследований учитываются результаты таких исследований, проведенных застрахованным лицам, в том числе в рамках диспансеризации и профилактических медицинских осмотров.</w:t>
      </w:r>
    </w:p>
    <w:p w:rsidR="00E1483E" w:rsidRPr="00E1483E" w:rsidRDefault="00E1483E">
      <w:pPr>
        <w:pStyle w:val="ConsPlusNormal"/>
        <w:spacing w:before="220"/>
        <w:ind w:firstLine="540"/>
        <w:jc w:val="both"/>
      </w:pPr>
      <w:r w:rsidRPr="00E1483E">
        <w:t>За счет средств обязательного медицинского страхования осуществляется финансовое обеспечение медицинской помощи в случае выявления заболевания, включенного в базовую программу, в рамках проведения обязательных диагностических исследований при постановке граждан на воинский учет, призыве или поступлении на военную службу или приравненную к ней службу по контракту, поступлении в военные профессиональные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w:t>
      </w:r>
    </w:p>
    <w:p w:rsidR="00E1483E" w:rsidRPr="00E1483E" w:rsidRDefault="00E1483E">
      <w:pPr>
        <w:pStyle w:val="ConsPlusNormal"/>
        <w:spacing w:before="220"/>
        <w:ind w:firstLine="540"/>
        <w:jc w:val="both"/>
      </w:pPr>
      <w:r w:rsidRPr="00E1483E">
        <w:t>Финансовое обеспечение медицинского освидетельствования в целях определения годности граждан к военной службе осуществляется в соответствии с законодательством Российской Федерации и не включено в средние нормативы, установленные Программой.</w:t>
      </w:r>
    </w:p>
    <w:p w:rsidR="00E1483E" w:rsidRPr="00E1483E" w:rsidRDefault="00E1483E">
      <w:pPr>
        <w:pStyle w:val="ConsPlusNormal"/>
        <w:spacing w:before="220"/>
        <w:ind w:firstLine="540"/>
        <w:jc w:val="both"/>
      </w:pPr>
      <w:r w:rsidRPr="00E1483E">
        <w:t>В рамках базовой программы осуществляется финансовое обеспечение медицинских осмотров несовершеннолетних, в том числе профилактических медицинских осмотров, в связи с занятиями физической культурой и спортом. При этом проведение медицинского наблюдения и контроля за состоянием здоровья лиц, занимающихся спортом и выступающих на соревнованиях в составе сборных команд, оценка уровня их физического развития, выявление состояний и заболеваний, являющихся противопоказаниями к занятиям спортом, не подлежат оплате за счет средств обязательного медицинского страхования.</w:t>
      </w:r>
    </w:p>
    <w:p w:rsidR="00E1483E" w:rsidRPr="00E1483E" w:rsidRDefault="00E1483E">
      <w:pPr>
        <w:pStyle w:val="ConsPlusNormal"/>
        <w:spacing w:before="220"/>
        <w:ind w:firstLine="540"/>
        <w:jc w:val="both"/>
      </w:pPr>
      <w:r w:rsidRPr="00E1483E">
        <w:t>3. При формировании и экономическом обосновании территориальной программы государственных гарантий и определении объема финансового обеспечения территориальной программы обязательного медицинского страхования следует учитывать объемы медицинской помощи, оказываемой в амбулаторных условиях, а также скорой медицинской помощи, оказываемой населению закрытых административно-</w:t>
      </w:r>
      <w:r w:rsidRPr="00E1483E">
        <w:lastRenderedPageBreak/>
        <w:t>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а также работникам организаций, включенных в перечень организаций отдельных отраслей промышленности с особо опасными условиями труда.</w:t>
      </w:r>
    </w:p>
    <w:p w:rsidR="00E1483E" w:rsidRPr="00E1483E" w:rsidRDefault="00E1483E">
      <w:pPr>
        <w:pStyle w:val="ConsPlusNormal"/>
        <w:spacing w:before="220"/>
        <w:ind w:firstLine="540"/>
        <w:jc w:val="both"/>
      </w:pPr>
      <w:r w:rsidRPr="00E1483E">
        <w:t>Территориальная программа государственных гарантий должна быть сбалансирована по видам, формам и условиям оказания медицинской помощи:</w:t>
      </w:r>
    </w:p>
    <w:p w:rsidR="00E1483E" w:rsidRPr="00E1483E" w:rsidRDefault="00E1483E">
      <w:pPr>
        <w:pStyle w:val="ConsPlusNormal"/>
        <w:spacing w:before="220"/>
        <w:ind w:firstLine="540"/>
        <w:jc w:val="both"/>
      </w:pPr>
      <w:r w:rsidRPr="00E1483E">
        <w:t>сокращение объема специализированной медицинской помощи в стационарных условиях должно сопровождаться увеличением объема медицинской помощи в условиях дневного стационара;</w:t>
      </w:r>
    </w:p>
    <w:p w:rsidR="00E1483E" w:rsidRPr="00E1483E" w:rsidRDefault="00E1483E">
      <w:pPr>
        <w:pStyle w:val="ConsPlusNormal"/>
        <w:spacing w:before="220"/>
        <w:ind w:firstLine="540"/>
        <w:jc w:val="both"/>
      </w:pPr>
      <w:r w:rsidRPr="00E1483E">
        <w:t>сокращение объема скорой медицинской помощи вне медицинской организации должно сопровождаться увеличением объема медицинской помощи, оказываемой в амбулаторных условиях в неотложной форме.</w:t>
      </w:r>
    </w:p>
    <w:p w:rsidR="00E1483E" w:rsidRPr="00E1483E" w:rsidRDefault="00E1483E">
      <w:pPr>
        <w:pStyle w:val="ConsPlusNormal"/>
        <w:spacing w:before="220"/>
        <w:ind w:firstLine="540"/>
        <w:jc w:val="both"/>
      </w:pPr>
      <w:r w:rsidRPr="00E1483E">
        <w:t>Территориальная программа обязательного медицинского страхования должна содержать перечень нормативных правовых актов, в соответствии с которыми осуществляется маршрутизация застрахованных лиц при наступлении страхового случая, в разрезе условий, уровней и профилей оказания медицинской помощи, в том числе застрахованным лицам, проживающим в малонаселенных, отдаленных и (или) труднодоступных населенных пунктах, а также в сельской местности.</w:t>
      </w:r>
    </w:p>
    <w:p w:rsidR="00E1483E" w:rsidRPr="00E1483E" w:rsidRDefault="00E1483E">
      <w:pPr>
        <w:pStyle w:val="ConsPlusNormal"/>
        <w:jc w:val="both"/>
      </w:pPr>
    </w:p>
    <w:p w:rsidR="00E1483E" w:rsidRPr="00E1483E" w:rsidRDefault="00E1483E">
      <w:pPr>
        <w:pStyle w:val="ConsPlusTitle"/>
        <w:jc w:val="center"/>
        <w:outlineLvl w:val="1"/>
      </w:pPr>
      <w:r w:rsidRPr="00E1483E">
        <w:t>4. Методические подходы к формированию</w:t>
      </w:r>
    </w:p>
    <w:p w:rsidR="00E1483E" w:rsidRPr="00E1483E" w:rsidRDefault="00E1483E">
      <w:pPr>
        <w:pStyle w:val="ConsPlusTitle"/>
        <w:jc w:val="center"/>
      </w:pPr>
      <w:r w:rsidRPr="00E1483E">
        <w:t>территориальной программы государственных гарантий,</w:t>
      </w:r>
    </w:p>
    <w:p w:rsidR="00E1483E" w:rsidRPr="00E1483E" w:rsidRDefault="00E1483E">
      <w:pPr>
        <w:pStyle w:val="ConsPlusTitle"/>
        <w:jc w:val="center"/>
      </w:pPr>
      <w:r w:rsidRPr="00E1483E">
        <w:t>в том числе к установлению органами государственной власти</w:t>
      </w:r>
    </w:p>
    <w:p w:rsidR="00E1483E" w:rsidRPr="00E1483E" w:rsidRDefault="00E1483E">
      <w:pPr>
        <w:pStyle w:val="ConsPlusTitle"/>
        <w:jc w:val="center"/>
      </w:pPr>
      <w:r w:rsidRPr="00E1483E">
        <w:t>субъектов Российской Федерации дифференцированных нормативов</w:t>
      </w:r>
    </w:p>
    <w:p w:rsidR="00E1483E" w:rsidRPr="00E1483E" w:rsidRDefault="00E1483E">
      <w:pPr>
        <w:pStyle w:val="ConsPlusTitle"/>
        <w:jc w:val="center"/>
      </w:pPr>
      <w:r w:rsidRPr="00E1483E">
        <w:t>объема и финансового обеспечения медицинской помощи</w:t>
      </w:r>
    </w:p>
    <w:p w:rsidR="00E1483E" w:rsidRPr="00E1483E" w:rsidRDefault="00E1483E">
      <w:pPr>
        <w:pStyle w:val="ConsPlusTitle"/>
        <w:jc w:val="center"/>
      </w:pPr>
      <w:r w:rsidRPr="00E1483E">
        <w:t>с учетом региональных особенностей</w:t>
      </w:r>
    </w:p>
    <w:p w:rsidR="00E1483E" w:rsidRPr="00E1483E" w:rsidRDefault="00E1483E">
      <w:pPr>
        <w:pStyle w:val="ConsPlusNormal"/>
        <w:jc w:val="both"/>
      </w:pPr>
    </w:p>
    <w:p w:rsidR="00E1483E" w:rsidRPr="00E1483E" w:rsidRDefault="00E1483E">
      <w:pPr>
        <w:pStyle w:val="ConsPlusNormal"/>
        <w:ind w:firstLine="540"/>
        <w:jc w:val="both"/>
      </w:pPr>
      <w:r w:rsidRPr="00E1483E">
        <w:t>Основой формирования территориальной программы государственных гарантий является потребность населения в медицинской помощи, предоставляемой на бесплатной основе.</w:t>
      </w:r>
    </w:p>
    <w:p w:rsidR="00E1483E" w:rsidRPr="00E1483E" w:rsidRDefault="00E1483E">
      <w:pPr>
        <w:pStyle w:val="ConsPlusNormal"/>
        <w:spacing w:before="220"/>
        <w:ind w:firstLine="540"/>
        <w:jc w:val="both"/>
      </w:pPr>
      <w:r w:rsidRPr="00E1483E">
        <w:t>Законодательством в сфере охраны здоровья определены виды, условия и формы оказания медицинской помощи. Средние нормативы объема медицинской помощи и средние нормативы финансовых затрат на единицу объема медицинской помощи установлены Программой преимущественно по условиям оказания медицинской помощи (в амбулаторных условиях, условиях дневного и круглосуточного стационара), а также по ее видам (для скорой, в том числе скорой специализированной, медицинской помощи, первичной медико-санитарной помощи, специализированной, включая высокотехнологичную, медицинской помощи, паллиативной медицинской помощи) и формам (для медицинской помощи, оказываемой в неотложной форме в амбулаторных условиях).</w:t>
      </w:r>
    </w:p>
    <w:p w:rsidR="00E1483E" w:rsidRPr="00E1483E" w:rsidRDefault="00E1483E">
      <w:pPr>
        <w:pStyle w:val="ConsPlusNormal"/>
        <w:spacing w:before="220"/>
        <w:ind w:firstLine="540"/>
        <w:jc w:val="both"/>
      </w:pPr>
      <w:r w:rsidRPr="00E1483E">
        <w:t>Программой определено также право субъектов Российской Федерации исходя из уровня заболеваемости и распространенности ВИЧ-инфекции, гепатита C и сахарного диабета и с учетом положений настоящего информационного письма устанавливать в территориальных программах государственных гарантий отдельно в разрезе источников финансирования нормативы объема и нормативы финансовых затрат на единицу объема медицинской помощи при ее оказании:</w:t>
      </w:r>
    </w:p>
    <w:p w:rsidR="00E1483E" w:rsidRPr="00E1483E" w:rsidRDefault="00E1483E">
      <w:pPr>
        <w:pStyle w:val="ConsPlusNormal"/>
        <w:spacing w:before="220"/>
        <w:ind w:firstLine="540"/>
        <w:jc w:val="both"/>
      </w:pPr>
      <w:r w:rsidRPr="00E1483E">
        <w:t>больным с ВИЧ-инфекцией;</w:t>
      </w:r>
    </w:p>
    <w:p w:rsidR="00E1483E" w:rsidRPr="00E1483E" w:rsidRDefault="00E1483E">
      <w:pPr>
        <w:pStyle w:val="ConsPlusNormal"/>
        <w:spacing w:before="220"/>
        <w:ind w:firstLine="540"/>
        <w:jc w:val="both"/>
      </w:pPr>
      <w:r w:rsidRPr="00E1483E">
        <w:t>больным с гепатитом C в условиях дневного стационара и круглосуточного стационара для взрослых и детей отдельно;</w:t>
      </w:r>
    </w:p>
    <w:p w:rsidR="00E1483E" w:rsidRPr="00E1483E" w:rsidRDefault="00E1483E">
      <w:pPr>
        <w:pStyle w:val="ConsPlusNormal"/>
        <w:spacing w:before="220"/>
        <w:ind w:firstLine="540"/>
        <w:jc w:val="both"/>
      </w:pPr>
      <w:r w:rsidRPr="00E1483E">
        <w:t>больным с сахарным диабетом в амбулаторных условиях в части ведения школ для больных сахарным диабетом не реже одного раза в год.</w:t>
      </w:r>
    </w:p>
    <w:p w:rsidR="00E1483E" w:rsidRPr="00E1483E" w:rsidRDefault="00E1483E">
      <w:pPr>
        <w:pStyle w:val="ConsPlusNormal"/>
        <w:spacing w:before="220"/>
        <w:ind w:firstLine="540"/>
        <w:jc w:val="both"/>
      </w:pPr>
      <w:r w:rsidRPr="00E1483E">
        <w:t xml:space="preserve">На первом этапе при формировании территориальной программы государственных гарантий рассчитываются и устанавливаются дифференцированные нормативы объема медицинской помощи с </w:t>
      </w:r>
      <w:r w:rsidRPr="00E1483E">
        <w:lastRenderedPageBreak/>
        <w:t>учетом региональных особенностей.</w:t>
      </w:r>
    </w:p>
    <w:p w:rsidR="00E1483E" w:rsidRPr="00E1483E" w:rsidRDefault="00E1483E">
      <w:pPr>
        <w:pStyle w:val="ConsPlusNormal"/>
        <w:spacing w:before="220"/>
        <w:ind w:firstLine="540"/>
        <w:jc w:val="both"/>
      </w:pPr>
      <w:r w:rsidRPr="00E1483E">
        <w:t>Федеральным законом от 21 ноября 2011 г. N 323-ФЗ "Об основах охраны здоровья граждан в Российской Федерации" (далее - законодательство в сфере охраны здоровья) определены виды, условия и формы оказания медицинской помощи. Средние нормативы объема медицинской помощи и средние нормативы финансовых затрат на единицу объема медицинской помощи установлены Программой преимущественно по условиям оказания медицинской помощи (в амбулаторных условиях, условиях дневного и круглосуточного стационара), а также по ее видам (для скорой, в том числе скорой специализированной, медицинской помощи, первичной медико-санитарной помощи, специализированной, включая высокотехнологичную, медицинской помощи и паллиативной медицинской помощи) и формам (для медицинской помощи, оказываемой в неотложной форме в амбулаторных условиях).</w:t>
      </w:r>
    </w:p>
    <w:p w:rsidR="00E1483E" w:rsidRPr="00E1483E" w:rsidRDefault="00E1483E">
      <w:pPr>
        <w:pStyle w:val="ConsPlusNormal"/>
        <w:spacing w:before="220"/>
        <w:ind w:firstLine="540"/>
        <w:jc w:val="both"/>
      </w:pPr>
      <w:r w:rsidRPr="00E1483E">
        <w:t>В целях определения потребности населения в объемах медицинской помощи по видам и условиям ее оказания необходимо провести анализ показателей здоровья населения, включая медико-демографические показатели и показатели уровня и структуры заболеваемости населения, основанных на данных медицинской статистики, а также фактического выполнения объема медицинской помощи по видам и условиям ее оказания в динамике не менее чем за 3 предыдущих года, по данным формы федерального статистического наблюдения N 62 "Сведения о ресурсном обеспечении и оказании медицинской помощи населению", формы федерального статистического наблюдения N 14-МЕД (ОМС) "Сведения о работе медицинских организаций в сфере ОМС" и иных форм статистического наблюдения (далее - формы федерального статистического наблюдения).</w:t>
      </w:r>
    </w:p>
    <w:p w:rsidR="00E1483E" w:rsidRPr="00E1483E" w:rsidRDefault="00E1483E">
      <w:pPr>
        <w:pStyle w:val="ConsPlusNormal"/>
        <w:spacing w:before="220"/>
        <w:ind w:firstLine="540"/>
        <w:jc w:val="both"/>
      </w:pPr>
      <w:r w:rsidRPr="00E1483E">
        <w:t>По данным Росстата на 1 января 2022 г. в структуре населения Российской Федерации женщины составляют 53,5%, мужчины - 46,5%, дети (в возрасте от нуля до семнадцати лет включительно) - 20,8%, взрослые (в возрасте 18 лет и старше) - 79,2%, лица в возрасте 65 лет и старше - 16,0%.</w:t>
      </w:r>
    </w:p>
    <w:p w:rsidR="00E1483E" w:rsidRPr="00E1483E" w:rsidRDefault="00E1483E">
      <w:pPr>
        <w:pStyle w:val="ConsPlusNormal"/>
        <w:spacing w:before="220"/>
        <w:ind w:firstLine="540"/>
        <w:jc w:val="both"/>
      </w:pPr>
      <w:r w:rsidRPr="00E1483E">
        <w:t>В случае, когда половозрастная структура населения (застрахованных лиц) в субъекте Российской Федерации аналогична среднероссийской, при формировании территориальной программы государственных гарантий могут быть использованы нормативы Программы.</w:t>
      </w:r>
    </w:p>
    <w:p w:rsidR="00E1483E" w:rsidRPr="00E1483E" w:rsidRDefault="00E1483E">
      <w:pPr>
        <w:pStyle w:val="ConsPlusNormal"/>
        <w:spacing w:before="220"/>
        <w:ind w:firstLine="540"/>
        <w:jc w:val="both"/>
      </w:pPr>
      <w:r w:rsidRPr="00E1483E">
        <w:t>Обоснование территориальных дифференцированных нормативов объема медицинской помощи на одного жителя/одно застрахованное лицо осуществляется с учетом региональных особенностей, при этом Программой субъектам Российской Федерации дано право на основе перераспределения объемов медицинской помощи по видам, условиям и формам ее оказания устанавливать дифференцированные нормативы объема медицинской помощи на одного жителя/одно застрахованное лицо с учетом этапов оказания медицинской помощи, уровня и структуры заболеваемости (Приложения N 8, 11, 16), особенностей половозрастного состава и плотности населения, транспортной доступности медицинских организаций, их материально-технической базы, мощности и кадрового потенциала в разрезе профилей врачебных специальностей, в значительной степени определяющих маршрутизацию пациентов, а также климатических и географических особенностей регионов, учитывая приоритетность финансового обеспечения первичной медико-санитарной помощи.</w:t>
      </w:r>
    </w:p>
    <w:p w:rsidR="00E1483E" w:rsidRPr="00E1483E" w:rsidRDefault="00E1483E">
      <w:pPr>
        <w:pStyle w:val="ConsPlusNormal"/>
        <w:spacing w:before="220"/>
        <w:ind w:firstLine="540"/>
        <w:jc w:val="both"/>
      </w:pPr>
      <w:r w:rsidRPr="00E1483E">
        <w:t>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технологий и передвижных форм оказания медицинской помощи.</w:t>
      </w:r>
    </w:p>
    <w:p w:rsidR="00E1483E" w:rsidRPr="00E1483E" w:rsidRDefault="00E1483E">
      <w:pPr>
        <w:pStyle w:val="ConsPlusNormal"/>
        <w:spacing w:before="220"/>
        <w:ind w:firstLine="540"/>
        <w:jc w:val="both"/>
      </w:pPr>
      <w:r w:rsidRPr="00E1483E">
        <w:t>Нормативы объема медицинской помощи по видам и условиям ее оказания устанавливаются территориальной программой государственных гарантий раздельно по источникам финансового обеспечения: за счет бюджетных ассигнований соответствующих бюджетов и за счет средств обязательного медицинского страхования (в рамках территориальной программы обязательного медицинского страхования).</w:t>
      </w:r>
    </w:p>
    <w:p w:rsidR="00E1483E" w:rsidRPr="00E1483E" w:rsidRDefault="00E1483E">
      <w:pPr>
        <w:pStyle w:val="ConsPlusNormal"/>
        <w:spacing w:before="220"/>
        <w:ind w:firstLine="540"/>
        <w:jc w:val="both"/>
      </w:pPr>
      <w:r w:rsidRPr="00E1483E">
        <w:lastRenderedPageBreak/>
        <w:t>Для обоснования нормативов объема предоставления медицинской помощи на одно застрахованное лицо по видам и условиям ее оказания в рамках территориальной программы обязательного медицинского страхования определяется потребность застрахованных лиц в объемах медицинской помощи, предоставляемых как в субъекте Российской Федерации, на территории которого выдан полис обязательного медицинского страхования (далее - территория страхования), так и за пределами субъекта Российской Федерации, на территории которого выдан полис обязательного медицинского страхования (далее - вне территории страхования), без учета предусмотренных в соответствии с нормативами базовой программы объемов специализированной, в том числе высокотехнологичной, медицинской помощи, оказываемой застрахованным лицам федеральными медицинскими организациями в условиях дневных и круглосуточных стационаров. С этой целью:</w:t>
      </w:r>
    </w:p>
    <w:p w:rsidR="00E1483E" w:rsidRPr="00E1483E" w:rsidRDefault="00E1483E">
      <w:pPr>
        <w:pStyle w:val="ConsPlusNormal"/>
        <w:spacing w:before="220"/>
        <w:ind w:firstLine="540"/>
        <w:jc w:val="both"/>
      </w:pPr>
      <w:r w:rsidRPr="00E1483E">
        <w:t>осуществляется прогноз объема предоставления медицинской помощи по территориальной программе обязательного медицинского страхования, оказываемой в медицинских организациях, включенных в реестр медицинских организаций, осуществляющих деятельность в сфере обязательного медицинского страхования на территории страхования, исходя из оценки их мощности, в разрезе профилей (специальностей) медицинской помощи по видам и условиям ее оказания;</w:t>
      </w:r>
    </w:p>
    <w:p w:rsidR="00E1483E" w:rsidRPr="00E1483E" w:rsidRDefault="00E1483E">
      <w:pPr>
        <w:pStyle w:val="ConsPlusNormal"/>
        <w:spacing w:before="220"/>
        <w:ind w:firstLine="540"/>
        <w:jc w:val="both"/>
      </w:pPr>
      <w:r w:rsidRPr="00E1483E">
        <w:t>определяется потребность застрахованных лиц в объемах предоставления медицинской помощи по территориальной программе обязательного медицинского страхования, оказываемой медицинскими организациями, не включенными в реестр медицинских организаций, осуществляющих деятельность в сфере обязательного медицинского страхования на территории страхования, в разрезе профилей (специальностей) медицинской помощи по видам и условиям ее оказания;</w:t>
      </w:r>
    </w:p>
    <w:p w:rsidR="00E1483E" w:rsidRPr="00E1483E" w:rsidRDefault="00E1483E">
      <w:pPr>
        <w:pStyle w:val="ConsPlusNormal"/>
        <w:spacing w:before="220"/>
        <w:ind w:firstLine="540"/>
        <w:jc w:val="both"/>
      </w:pPr>
      <w:r w:rsidRPr="00E1483E">
        <w:t>оценивается потребность застрахованных лиц в получении бесплатной медицинской помощи в медицинских организациях, подведомственных федеральным органам исполнительной власти, в объеме, превышающим нормативы базовой программы.</w:t>
      </w:r>
    </w:p>
    <w:p w:rsidR="00E1483E" w:rsidRPr="00E1483E" w:rsidRDefault="00E1483E">
      <w:pPr>
        <w:pStyle w:val="ConsPlusNormal"/>
        <w:spacing w:before="220"/>
        <w:ind w:firstLine="540"/>
        <w:jc w:val="both"/>
      </w:pPr>
      <w:r w:rsidRPr="00E1483E">
        <w:t>При формировании территориальной программы обязательного медицинского страхования субъект Российской Федерации учитывает объем специализированной, в том числе высокотехнологичной, медицинской помощи в стационарных условиях и в условиях дневных стационаров, оказываемой федеральными медицинскими организациями.</w:t>
      </w:r>
    </w:p>
    <w:p w:rsidR="00E1483E" w:rsidRPr="00E1483E" w:rsidRDefault="00E1483E">
      <w:pPr>
        <w:pStyle w:val="ConsPlusNormal"/>
        <w:spacing w:before="220"/>
        <w:ind w:firstLine="540"/>
        <w:jc w:val="both"/>
      </w:pPr>
      <w:r w:rsidRPr="00E1483E">
        <w:t>Субъект Российской Федерации вправе корректировать указанный объем с учетом реальной потребности граждан в медицинской помощи, и, соответственно, территориальные нормативы объема специализированной медицинской помощи, оказываемой в стационарных условиях и в условиях дневного стационара, могут быть обоснованно выше или ниже средних нормативов, установленных Программой.</w:t>
      </w:r>
    </w:p>
    <w:p w:rsidR="00E1483E" w:rsidRPr="00E1483E" w:rsidRDefault="00E1483E">
      <w:pPr>
        <w:pStyle w:val="ConsPlusNormal"/>
        <w:spacing w:before="220"/>
        <w:ind w:firstLine="540"/>
        <w:jc w:val="both"/>
      </w:pPr>
      <w:r w:rsidRPr="00E1483E">
        <w:t>При обосновании нормативов объема медицинской помощи на одно застрахованное лицо по видам и условиям оказания медицинской помощи по территориальной программе обязательного медицинского страхования учитываются региональные особенности маршрутизации пациентов в период ограничительных мер, введенных в условиях чрезвычайной ситуации и (или) при возникновении угрозы распространения заболеваний, представляющих опасность для окружающих, и сроки ожидания оказания медицинской помощи, установленные территориальной программой государственных гарантий.</w:t>
      </w:r>
    </w:p>
    <w:p w:rsidR="00E1483E" w:rsidRPr="00E1483E" w:rsidRDefault="00E1483E">
      <w:pPr>
        <w:pStyle w:val="ConsPlusNormal"/>
        <w:spacing w:before="220"/>
        <w:ind w:firstLine="540"/>
        <w:jc w:val="both"/>
      </w:pPr>
      <w:r w:rsidRPr="00E1483E">
        <w:t>Высший исполнительный орган государственной власти субъекта Российской Федерации при направлении территориальных программ государственных гарантий, в том числе территориальных программ обязательного медицинского страхования, для проведения мониторинга формирования, экономического обоснования территориальных программ государственных гарантий, осуществляемого в соответствии с приказом Министерства здравоохранения Российской Федерации от 26 июня 2015 г. N 370н, представляет пояснительную записку и обоснование отклонений территориальных нормативов объемов медицинской помощи на одно застрахованное лицо и нормативов финансовых затрат на единицу объема медицинской помощи от нормативов, установленных базовой программой, с отражением расчетов потребности застрахованных лиц в медицинской помощи по видам и условиям ее оказания в разрезе профилей медицинской помощи.</w:t>
      </w:r>
    </w:p>
    <w:p w:rsidR="00E1483E" w:rsidRPr="00E1483E" w:rsidRDefault="00E1483E">
      <w:pPr>
        <w:pStyle w:val="ConsPlusNormal"/>
        <w:spacing w:before="220"/>
        <w:ind w:firstLine="540"/>
        <w:jc w:val="both"/>
      </w:pPr>
      <w:r w:rsidRPr="00E1483E">
        <w:lastRenderedPageBreak/>
        <w:t>В части медицинской помощи, финансовое обеспечение которой осуществляется за счет бюджетных ассигнований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Программой.</w:t>
      </w:r>
    </w:p>
    <w:p w:rsidR="00E1483E" w:rsidRPr="00E1483E" w:rsidRDefault="00E1483E">
      <w:pPr>
        <w:pStyle w:val="ConsPlusNormal"/>
        <w:spacing w:before="220"/>
        <w:ind w:firstLine="540"/>
        <w:jc w:val="both"/>
      </w:pPr>
      <w:r w:rsidRPr="00E1483E">
        <w:t>С учетом динамики показателей заболеваемости и смертности населения от социально значимых заболеваний в разрезе субъектов Российской Федерации за прошедшие 5 лет при расчетах дифференцированных нормативов объема медицинской помощи, оказываемой за счет средств соответствующих бюджетов, могут применяться понижающие коэффициенты к средним нормативам объема медицинской помощи, установленным Программой, для:</w:t>
      </w:r>
    </w:p>
    <w:p w:rsidR="00E1483E" w:rsidRPr="00E1483E" w:rsidRDefault="00E1483E">
      <w:pPr>
        <w:pStyle w:val="ConsPlusNormal"/>
        <w:spacing w:before="220"/>
        <w:ind w:firstLine="540"/>
        <w:jc w:val="both"/>
      </w:pPr>
      <w:r w:rsidRPr="00E1483E">
        <w:t>Белгородской области, Брянской области, Владимирской области, Костромской области, Курской области, Липецкой области, Московской области, Орловской области, Рязанской области, Тамбовской области, Республики Карелия, Республики Коми, Вологодской области, Ленинградской области, Мурманской области, Республики Адыгея, Республики Калмыкия, Краснодарского края, г. Севастополя, Республики Дагестан, Республики Ингушетия, Карачаево-Черкесской Республики, Чеченской Республики, Ставропольского края, Республики Марий Эл, Республики Мордовия, Чувашской Республики, Кировской области, Нижегородской области, Пензенской области, Самарской области, Ханты-Мансийского автономного округа - Югры - в размере 0,7;</w:t>
      </w:r>
    </w:p>
    <w:p w:rsidR="00E1483E" w:rsidRPr="00E1483E" w:rsidRDefault="00E1483E">
      <w:pPr>
        <w:pStyle w:val="ConsPlusNormal"/>
        <w:spacing w:before="220"/>
        <w:ind w:firstLine="540"/>
        <w:jc w:val="both"/>
      </w:pPr>
      <w:r w:rsidRPr="00E1483E">
        <w:t>Калужской области, Тверской области, Тульской области, г. Москвы, Архангельской области, Ненецкого автономного округа, Астраханской области, Ростовской области, Республики Северная Осетия - Алания, Республики Татарстан, Ульяновской области, Тюменской области - в размере 0,8;</w:t>
      </w:r>
    </w:p>
    <w:p w:rsidR="00E1483E" w:rsidRPr="00E1483E" w:rsidRDefault="00E1483E">
      <w:pPr>
        <w:pStyle w:val="ConsPlusNormal"/>
        <w:spacing w:before="220"/>
        <w:ind w:firstLine="540"/>
        <w:jc w:val="both"/>
      </w:pPr>
      <w:r w:rsidRPr="00E1483E">
        <w:t>Ивановской области, Ярославской области, Калининградской области, Новгородской области, г. Санкт-Петербурга, Республики Башкортостан, Удмуртской Республики, Ямало-Ненецкого автономного округа, Республики Бурятия - в размере 0,9.</w:t>
      </w:r>
    </w:p>
    <w:p w:rsidR="00E1483E" w:rsidRPr="00E1483E" w:rsidRDefault="00E1483E">
      <w:pPr>
        <w:pStyle w:val="ConsPlusNormal"/>
        <w:spacing w:before="220"/>
        <w:ind w:firstLine="540"/>
        <w:jc w:val="both"/>
      </w:pPr>
      <w:r w:rsidRPr="00E1483E">
        <w:t>Рекомендуемые для установления в территориальных программах государственных гарантий дифференцированные нормативы объема медицинской помощи, финансовое обеспечение которой осуществляется за счет бюджетных ассигнований соответствующих бюджетов, на 2023 год с учетом вышеуказанных коэффициентов дифференциации объема медицинской помощи представлены в приложении 4 к настоящим разъяснениям.</w:t>
      </w:r>
    </w:p>
    <w:p w:rsidR="00E1483E" w:rsidRPr="00E1483E" w:rsidRDefault="00E1483E">
      <w:pPr>
        <w:pStyle w:val="ConsPlusNormal"/>
        <w:spacing w:before="220"/>
        <w:ind w:firstLine="540"/>
        <w:jc w:val="both"/>
      </w:pPr>
      <w:r w:rsidRPr="00E1483E">
        <w:t>В части медицинской помощи, оказываемой в рамках территориальной программы обязательного медицинского страхования, субъекту Российской Федерации рекомендуется устанавливать дифференцированные нормативы объема предоставления медицинской помощи в расчете на одно застрахованное лицо по видам, формам и условиям оказания медицинской помощи с учетом указанных факторов (на основе распределения объема медицинской помощи для медицинских организаций первого, второго и третьего уровней в субъекте Российской Федерации, с учетом объема медицинской помощи, оказываемой застрахованным лицам за пределами субъекта Российской Федерации) в рамках подушевого норматива финансового обеспечения территориальной программы обязательного медицинского страхования.</w:t>
      </w:r>
    </w:p>
    <w:p w:rsidR="00E1483E" w:rsidRPr="00E1483E" w:rsidRDefault="00E1483E">
      <w:pPr>
        <w:pStyle w:val="ConsPlusNormal"/>
        <w:spacing w:before="220"/>
        <w:ind w:firstLine="540"/>
        <w:jc w:val="both"/>
      </w:pPr>
      <w:r w:rsidRPr="00E1483E">
        <w:t>Дифференцированные нормативы объема медицинской помощи устанавливаются для каждого уровня медицинской организации в расчете на одного жителя/одно застрахованное лицо субъекта Российской Федерации на основе распределения объема медицинской помощи для медицинских организаций первого, второго и третьего уровней в субъекте Российской Федерации, а также с учетом объема медицинской помощи, оказываемой застрахованным лицам за пределами субъекта Российской Федерации.</w:t>
      </w:r>
    </w:p>
    <w:p w:rsidR="00E1483E" w:rsidRPr="00E1483E" w:rsidRDefault="00E1483E">
      <w:pPr>
        <w:pStyle w:val="ConsPlusNormal"/>
        <w:spacing w:before="220"/>
        <w:ind w:firstLine="540"/>
        <w:jc w:val="both"/>
      </w:pPr>
      <w:r w:rsidRPr="00E1483E">
        <w:t xml:space="preserve">При установлении дифференцированных нормативов объема медицинской помощи субъектом Российской Федерации предусматривается осуществление структурных преобразований системы оказания </w:t>
      </w:r>
      <w:r w:rsidRPr="00E1483E">
        <w:lastRenderedPageBreak/>
        <w:t>медицинской помощи (развитие медицинской помощи в неотложной форме, медицинской реабилитации, стационарозамещающих технологий, паллиативной медицинской помощи и т.д.) с учетом параметров, предусмотренных Программой и государственной программой "Развитие здравоохранения".</w:t>
      </w:r>
    </w:p>
    <w:p w:rsidR="00E1483E" w:rsidRPr="00E1483E" w:rsidRDefault="00E1483E">
      <w:pPr>
        <w:pStyle w:val="ConsPlusNormal"/>
        <w:spacing w:before="220"/>
        <w:ind w:firstLine="540"/>
        <w:jc w:val="both"/>
      </w:pPr>
      <w:r w:rsidRPr="00E1483E">
        <w:t>В соответствии с Программой нормативы объема предоставления медицинской помощи, за исключением специализированной, в том числе высокотехнологичной, медицинской помощи, оказываемой федеральными медицинскими организациями, включают нормативы объема предоставления медицинской помощи застрахованным лицам вне территории страхования.</w:t>
      </w:r>
    </w:p>
    <w:p w:rsidR="00E1483E" w:rsidRPr="00E1483E" w:rsidRDefault="00E1483E">
      <w:pPr>
        <w:pStyle w:val="ConsPlusNormal"/>
        <w:spacing w:before="220"/>
        <w:ind w:firstLine="540"/>
        <w:jc w:val="both"/>
      </w:pPr>
      <w:r w:rsidRPr="00E1483E">
        <w:t>При этом объемы предоставления медицинской помощи застрахованным лицам вне территории страхования и объемы ее финансового обеспечения не могут быть ниже соответствующих показателей предыдущего года (за исключением случаев структурных преобразований системы здравоохранения субъекта Российской Федерации, позволяющих в текущем году оказывать такую медицинскую помощь на территории страхования) и должны соответствовать объему расходов, включенных в закон о бюджете территориального фонда обязательного медицинского страхования.</w:t>
      </w:r>
    </w:p>
    <w:p w:rsidR="00E1483E" w:rsidRPr="00E1483E" w:rsidRDefault="00E1483E">
      <w:pPr>
        <w:pStyle w:val="ConsPlusNormal"/>
        <w:spacing w:before="220"/>
        <w:ind w:firstLine="540"/>
        <w:jc w:val="both"/>
      </w:pPr>
      <w:r w:rsidRPr="00E1483E">
        <w:t>Территориальные фонды обязательного медицинского страхования представляют информацию о размере финансового обеспечения медицинской помощи, планируемой к оказанию застрахованным лицам вне территории страхования, в соответствии с приложением 12 к настоящему письму.</w:t>
      </w:r>
    </w:p>
    <w:p w:rsidR="00E1483E" w:rsidRPr="00E1483E" w:rsidRDefault="00E1483E">
      <w:pPr>
        <w:pStyle w:val="ConsPlusNormal"/>
        <w:spacing w:before="220"/>
        <w:ind w:firstLine="540"/>
        <w:jc w:val="both"/>
      </w:pPr>
      <w:r w:rsidRPr="00E1483E">
        <w:t>При наличии отклонений в планируемых показателях объема предоставления медицинской помощи и/или объемах финансового обеспечения предоставления медицинской помощи застрахованным лицам вне территории страхования, в пояснительной записке к территориальной программе государственных гарантий указывается причина отклонений и меры, принимаемые регионом для исключения указанных отклонений.</w:t>
      </w:r>
    </w:p>
    <w:p w:rsidR="00E1483E" w:rsidRPr="00E1483E" w:rsidRDefault="00E1483E">
      <w:pPr>
        <w:pStyle w:val="ConsPlusNormal"/>
        <w:spacing w:before="220"/>
        <w:ind w:firstLine="540"/>
        <w:jc w:val="both"/>
      </w:pPr>
      <w:r w:rsidRPr="00E1483E">
        <w:t>На втором этапе устанавливаются нормативы финансовых затрат на единицу объема медицинской помощи, при этом учитываются параметры заработной платы работников, занятых в сфере здравоохранения, а также увеличение расходов на другие статьи расходов.</w:t>
      </w:r>
    </w:p>
    <w:p w:rsidR="00E1483E" w:rsidRPr="00E1483E" w:rsidRDefault="00E1483E">
      <w:pPr>
        <w:pStyle w:val="ConsPlusNormal"/>
        <w:spacing w:before="220"/>
        <w:ind w:firstLine="540"/>
        <w:jc w:val="both"/>
      </w:pPr>
      <w:r w:rsidRPr="00E1483E">
        <w:t>Нормативы финансовых затрат на единицу объема медицинской помощи за счет бюджетных ассигнований соответствующих бюджетов устанавливаются с учетом региональных особенностей и обеспечивают выполнение расходных обязательств субъектов Российской Федерации, в том числе в части заработной платы медицинских работников.</w:t>
      </w:r>
    </w:p>
    <w:p w:rsidR="00E1483E" w:rsidRPr="00E1483E" w:rsidRDefault="00E1483E">
      <w:pPr>
        <w:pStyle w:val="ConsPlusNormal"/>
        <w:spacing w:before="220"/>
        <w:ind w:firstLine="540"/>
        <w:jc w:val="both"/>
      </w:pPr>
      <w:r w:rsidRPr="00E1483E">
        <w:t>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 (далее - подушевой норматив финансирования счет бюджетных средств).</w:t>
      </w:r>
    </w:p>
    <w:p w:rsidR="00E1483E" w:rsidRPr="00E1483E" w:rsidRDefault="00E1483E">
      <w:pPr>
        <w:pStyle w:val="ConsPlusNormal"/>
        <w:spacing w:before="220"/>
        <w:ind w:firstLine="540"/>
        <w:jc w:val="both"/>
      </w:pPr>
      <w:r w:rsidRPr="00E1483E">
        <w:t>Нормативы финансовых затрат на единицу объема предоставления медицинской помощи за счет средств обязательного медицинского страхования в рамках базовой программы устанавливаются с учетом коэффициента дифференциации, рассчитанного в соответствии с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(далее - коэффициент дифференциации).</w:t>
      </w:r>
    </w:p>
    <w:p w:rsidR="00E1483E" w:rsidRPr="00E1483E" w:rsidRDefault="00E1483E">
      <w:pPr>
        <w:pStyle w:val="ConsPlusNormal"/>
        <w:spacing w:before="220"/>
        <w:ind w:firstLine="540"/>
        <w:jc w:val="both"/>
      </w:pPr>
      <w:r w:rsidRPr="00E1483E">
        <w:t xml:space="preserve">На третьем этапе рассчитываются подушевые показатели расходов по каждому виду медицинской помощи как произведение норматива финансовых затрат на единицу объема медицинской помощи и норматива объема медицинской помощи по каждому виду (условиям оказания) медицинской помощи в </w:t>
      </w:r>
      <w:r w:rsidRPr="00E1483E">
        <w:lastRenderedPageBreak/>
        <w:t>разрезе источников финансового обеспечения. Затем путем суммирования подушевых расходов по видам и условиям оказания медицинской помощи рассчитываются подушевые нормативы финансирования территориальной программы государственных гарантий за счет бюджетных ассигнований соответствующих бюджетов и средств обязательного медицинского страхования.</w:t>
      </w:r>
    </w:p>
    <w:p w:rsidR="00E1483E" w:rsidRPr="00E1483E" w:rsidRDefault="00E1483E">
      <w:pPr>
        <w:pStyle w:val="ConsPlusNormal"/>
        <w:spacing w:before="220"/>
        <w:ind w:firstLine="540"/>
        <w:jc w:val="both"/>
      </w:pPr>
      <w:r w:rsidRPr="00E1483E">
        <w:t>Подушевой норматив финансирования территориальной программы государственных гарантий за счет бюджетных ассигнований соответствующих бюджетов устанавливается с учетом региональных особенностей и обеспечивают выполнение расходных обязательств субъекта Российской Федерации, в том числе в части заработной платы медицинских работников. При этом установление размера подушевого норматива финансирования территориальной программы государственных гарантий выше среднего подушевого норматива Программы с учетом региональных особенностей, относится к полномочиям субъекта Российской Федерации.</w:t>
      </w:r>
    </w:p>
    <w:p w:rsidR="00E1483E" w:rsidRPr="00E1483E" w:rsidRDefault="00E1483E">
      <w:pPr>
        <w:pStyle w:val="ConsPlusNormal"/>
        <w:spacing w:before="220"/>
        <w:ind w:firstLine="540"/>
        <w:jc w:val="both"/>
      </w:pPr>
      <w:r w:rsidRPr="00E1483E">
        <w:t>Кроме того, подушевой норматив финансирования за счет бюджетных средств включает в числе прочих расходы на:</w:t>
      </w:r>
    </w:p>
    <w:p w:rsidR="00E1483E" w:rsidRPr="00E1483E" w:rsidRDefault="00E1483E">
      <w:pPr>
        <w:pStyle w:val="ConsPlusNormal"/>
        <w:spacing w:before="220"/>
        <w:ind w:firstLine="540"/>
        <w:jc w:val="both"/>
      </w:pPr>
      <w:r w:rsidRPr="00E1483E">
        <w:t>- оказание в медицинских организациях, подведомственных исполнительным органам субъекта Российской Федерации:</w:t>
      </w:r>
    </w:p>
    <w:p w:rsidR="00E1483E" w:rsidRPr="00E1483E" w:rsidRDefault="00E1483E">
      <w:pPr>
        <w:pStyle w:val="ConsPlusNormal"/>
        <w:spacing w:before="220"/>
        <w:ind w:firstLine="540"/>
        <w:jc w:val="both"/>
      </w:pPr>
      <w:r w:rsidRPr="00E1483E">
        <w:t>высокотехнологичной медицинской помощи в соответствии с разделом II перечня видов ВМП;</w:t>
      </w:r>
    </w:p>
    <w:p w:rsidR="00E1483E" w:rsidRPr="00E1483E" w:rsidRDefault="00E1483E">
      <w:pPr>
        <w:pStyle w:val="ConsPlusNormal"/>
        <w:spacing w:before="220"/>
        <w:ind w:firstLine="540"/>
        <w:jc w:val="both"/>
      </w:pPr>
      <w:r w:rsidRPr="00E1483E">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w:t>
      </w:r>
    </w:p>
    <w:p w:rsidR="00E1483E" w:rsidRPr="00E1483E" w:rsidRDefault="00E1483E">
      <w:pPr>
        <w:pStyle w:val="ConsPlusNormal"/>
        <w:spacing w:before="220"/>
        <w:ind w:firstLine="540"/>
        <w:jc w:val="both"/>
      </w:pPr>
      <w:r w:rsidRPr="00E1483E">
        <w:t>пренатальной (дородовой) диагностики нарушений развития ребенка у беременных женщин, неонатального скрининга на 5 наследственных и врожденных заболеваний (в части исследований и консультаций в медико-генетических центрах/консультациях), медико-генетических исследований;</w:t>
      </w:r>
    </w:p>
    <w:p w:rsidR="00E1483E" w:rsidRPr="00E1483E" w:rsidRDefault="00E1483E">
      <w:pPr>
        <w:pStyle w:val="ConsPlusNormal"/>
        <w:spacing w:before="220"/>
        <w:ind w:firstLine="540"/>
        <w:jc w:val="both"/>
      </w:pPr>
      <w:r w:rsidRPr="00E1483E">
        <w:t>- возмещение расходов указанных медицинских организаций,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E1483E" w:rsidRPr="00E1483E" w:rsidRDefault="00E1483E">
      <w:pPr>
        <w:pStyle w:val="ConsPlusNormal"/>
        <w:spacing w:before="220"/>
        <w:ind w:firstLine="540"/>
        <w:jc w:val="both"/>
      </w:pPr>
      <w:r w:rsidRPr="00E1483E">
        <w:t>- обеспечение лекарственными препаратами:</w:t>
      </w:r>
    </w:p>
    <w:p w:rsidR="00E1483E" w:rsidRPr="00E1483E" w:rsidRDefault="00E1483E">
      <w:pPr>
        <w:pStyle w:val="ConsPlusNormal"/>
        <w:spacing w:before="220"/>
        <w:ind w:firstLine="540"/>
        <w:jc w:val="both"/>
      </w:pPr>
      <w:r w:rsidRPr="00E1483E">
        <w:t>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 граждан зарегистрированными в установленном порядке на территории Российской Федерации;</w:t>
      </w:r>
    </w:p>
    <w:p w:rsidR="00E1483E" w:rsidRPr="00E1483E" w:rsidRDefault="00E1483E">
      <w:pPr>
        <w:pStyle w:val="ConsPlusNormal"/>
        <w:spacing w:before="220"/>
        <w:ind w:firstLine="540"/>
        <w:jc w:val="both"/>
      </w:pPr>
      <w:r w:rsidRPr="00E1483E">
        <w:t>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E1483E" w:rsidRPr="00E1483E" w:rsidRDefault="00E1483E">
      <w:pPr>
        <w:pStyle w:val="ConsPlusNormal"/>
        <w:spacing w:before="220"/>
        <w:ind w:firstLine="540"/>
        <w:jc w:val="both"/>
      </w:pPr>
      <w:r w:rsidRPr="00E1483E">
        <w:t>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rsidR="00E1483E" w:rsidRPr="00E1483E" w:rsidRDefault="00E1483E">
      <w:pPr>
        <w:pStyle w:val="ConsPlusNormal"/>
        <w:spacing w:before="220"/>
        <w:ind w:firstLine="540"/>
        <w:jc w:val="both"/>
      </w:pPr>
      <w:r w:rsidRPr="00E1483E">
        <w:t>- зубное протезирование отдельным категориям граждан в соответствии с законодательством Российской Федерации, оказание социальных услуг и предоставления иных мер социальной защиты (поддержки) пациента, в том числе в рамках деятельности выездных патронажных бригад.</w:t>
      </w:r>
    </w:p>
    <w:p w:rsidR="00E1483E" w:rsidRPr="00E1483E" w:rsidRDefault="00E1483E">
      <w:pPr>
        <w:pStyle w:val="ConsPlusNormal"/>
        <w:spacing w:before="220"/>
        <w:ind w:firstLine="540"/>
        <w:jc w:val="both"/>
      </w:pPr>
      <w:r w:rsidRPr="00E1483E">
        <w:t xml:space="preserve">При наличии обоснованной потребности субъект Российской Федерации вправе устанавливать за счет бюджетных ассигнований бюджета субъекта Российской Федерации, направляемых в бюджет территориального фонда обязательного медицинского страхования, дополнительные объемы медицинской помощи и финансового обеспечения по территориальной программе обязательного медицинского страхования, превышающие средние нормативы объема и стоимости единицы объема медицинской </w:t>
      </w:r>
      <w:r w:rsidRPr="00E1483E">
        <w:lastRenderedPageBreak/>
        <w:t>помощи по видам и условиям оказания, установленные Программой в рамках базовой программы, в том числе на оказание населению высокотехнологичной медицинской помощи в соответствии с разделом I перечня видов ВМП, - при условии выполнения в полном объеме расходных обязательств субъекта Российской Федерации по финансовому обеспечению оказания медицинской помощи и осуществлению иных мероприятий и мер социальной поддержки, финансируемых за счет бюджетных ассигнований бюджета субъекта Российской Федерации в рамках территориальной программы государственных гарантий, стоимость которой за счет средств соответствующих бюджетов рассчитана на основании подушевого норматива финансирования за счет бюджетных средств, равного или превышающего средний подушевой норматив, установленный Программой.</w:t>
      </w:r>
    </w:p>
    <w:p w:rsidR="00E1483E" w:rsidRPr="00E1483E" w:rsidRDefault="00E1483E">
      <w:pPr>
        <w:pStyle w:val="ConsPlusNormal"/>
        <w:spacing w:before="220"/>
        <w:ind w:firstLine="540"/>
        <w:jc w:val="both"/>
      </w:pPr>
      <w:r w:rsidRPr="00E1483E">
        <w:t>Подушевой норматив финансирования территориальной программы государственных гарантий за счет средств обязательного медицинского страхования устанавливается с учетом коэффициента дифференциации.</w:t>
      </w:r>
    </w:p>
    <w:p w:rsidR="00E1483E" w:rsidRPr="00E1483E" w:rsidRDefault="00E1483E">
      <w:pPr>
        <w:pStyle w:val="ConsPlusNormal"/>
        <w:spacing w:before="220"/>
        <w:ind w:firstLine="540"/>
        <w:jc w:val="both"/>
      </w:pPr>
      <w:r w:rsidRPr="00E1483E">
        <w:t>Следует устанавливать в территориальной программе государственных гарантий размер подушевого норматива ее финансирования и нормативов финансовых затрат на единицу объема предоставления медицинской помощи за счет бюджетных ассигнований соответствующих бюджетов с учетом региональных особенностей в тех субъектах Российской Федерации, в которых указанные финансовые нормативы за счет средств обязательного медицинского страхования в рамках базовой программы рассчитываются на основании установленных постановлением Правительства Российской Федерации N 462 положений с учетом коэффициента дифференциации, превышающего 1,000.</w:t>
      </w:r>
    </w:p>
    <w:p w:rsidR="00E1483E" w:rsidRPr="00E1483E" w:rsidRDefault="00E1483E">
      <w:pPr>
        <w:pStyle w:val="ConsPlusNormal"/>
        <w:spacing w:before="220"/>
        <w:ind w:firstLine="540"/>
        <w:jc w:val="both"/>
      </w:pPr>
      <w:r w:rsidRPr="00E1483E">
        <w:t>В целях организации обязательного медицинского страхования в субъектах Российской Федерации подушевой норматив финансирования территориальной программы государственных гарантий за счет средств обязательного медицинского страхования включает расходы на организацию осуществления полномочий Российской Федерации, переданных органам государственной власти субъектов Российской Федерации (средства на административно-управленческие расходы системы обязательного медицинского страхования), которые планируются как сумма расходов на ведение дела страховых медицинских организаций (в соответствии с установленным в бюджете территориального фонда обязательного медицинского страхования на 2023 год и на плановый период 2024 и 2025 годов нормативом в размере не менее 0,8 процента и не более 1,1 процента от суммы средств, поступивших в страховую медицинскую организацию по дифференцированным подушевым нормативам) и расходов на обеспечение выполнения территориальным фондом обязательного медицинского страхования своих функций, установленных законом о бюджете территориального фонда обязательного медицинского страхования в соответствии с законодательством Российской Федерации в сфере обязательного медицинского страхования.</w:t>
      </w:r>
    </w:p>
    <w:p w:rsidR="00E1483E" w:rsidRPr="00E1483E" w:rsidRDefault="00E1483E">
      <w:pPr>
        <w:pStyle w:val="ConsPlusNormal"/>
        <w:spacing w:before="220"/>
        <w:ind w:firstLine="540"/>
        <w:jc w:val="both"/>
      </w:pPr>
      <w:r w:rsidRPr="00E1483E">
        <w:t>При этом норматив расходов на ведение дела страховых медицинских организаций должен учитывать возрастающие функции страховых медицинских организаций по индивидуальному информационному сопровождению застрахованных лиц, а также рост расходов, обусловленных макроэкономическими показателями прогноза социально-экономического развития Российской Федерации.</w:t>
      </w:r>
    </w:p>
    <w:p w:rsidR="00E1483E" w:rsidRPr="00E1483E" w:rsidRDefault="00E1483E">
      <w:pPr>
        <w:pStyle w:val="ConsPlusNormal"/>
        <w:spacing w:before="220"/>
        <w:ind w:firstLine="540"/>
        <w:jc w:val="both"/>
      </w:pPr>
      <w:r w:rsidRPr="00E1483E">
        <w:t>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постановлением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rsidR="00E1483E" w:rsidRPr="00E1483E" w:rsidRDefault="00E1483E">
      <w:pPr>
        <w:pStyle w:val="ConsPlusNormal"/>
        <w:spacing w:before="220"/>
        <w:ind w:firstLine="540"/>
        <w:jc w:val="both"/>
      </w:pPr>
      <w:r w:rsidRPr="00E1483E">
        <w:t>На четвертом этапе определяется стоимость территориальной программы государственных гарантий за счет бюджетных ассигнований соответствующих бюджетов и средств обязательного медицинского страхования и рассчитывается доля расходов на оказание медицинской помощи в разрезе видов (условий оказания) в общих расходах на медицинскую помощь в рамках территориальной программы государственных гарантий.</w:t>
      </w:r>
    </w:p>
    <w:p w:rsidR="00E1483E" w:rsidRPr="00E1483E" w:rsidRDefault="00E1483E">
      <w:pPr>
        <w:pStyle w:val="ConsPlusNormal"/>
        <w:spacing w:before="220"/>
        <w:ind w:firstLine="540"/>
        <w:jc w:val="both"/>
      </w:pPr>
      <w:r w:rsidRPr="00E1483E">
        <w:lastRenderedPageBreak/>
        <w:t>При формировании и определении стоимости территориальной программы государственных гарантий на 2023 год за счет бюджетных ассигнований соответствующих бюджетов, а также стоимости территориальной программы обязательного медицинского страхования за счет средств обязательного медицинского страхования учитывается соответственно численность населения субъекта Российской Федерации по прогнозу Росстата на 1 января 2023 года и численность застрахованных лиц по данным единого регистра застрахованных лиц на 1 января 2022 года.</w:t>
      </w:r>
    </w:p>
    <w:p w:rsidR="00E1483E" w:rsidRPr="00E1483E" w:rsidRDefault="00E1483E">
      <w:pPr>
        <w:pStyle w:val="ConsPlusNormal"/>
        <w:spacing w:before="220"/>
        <w:ind w:firstLine="540"/>
        <w:jc w:val="both"/>
      </w:pPr>
      <w:r w:rsidRPr="00E1483E">
        <w:t>Размер бюджетных ассигнований соответствующих бюджетов на реализацию территориальной программы государственных гарантий на 2023 год определяется исходя из величины подушевого норматива финансирования за счет средств соответствующих бюджетов, установленного территориальной программой государственных гарантий, и численности населения субъекта Российской Федерации.</w:t>
      </w:r>
    </w:p>
    <w:p w:rsidR="00E1483E" w:rsidRPr="00E1483E" w:rsidRDefault="00E1483E">
      <w:pPr>
        <w:pStyle w:val="ConsPlusNormal"/>
        <w:spacing w:before="220"/>
        <w:ind w:firstLine="540"/>
        <w:jc w:val="both"/>
      </w:pPr>
      <w:r w:rsidRPr="00E1483E">
        <w:t>В случае утверждения территориальной программы государственных гарантий с дефицитом ее финансового обеспечения за счет бюджетных ассигнований соответствующих бюджетов на 2023 год необходимо в срок до 1 февраля 2023 г. представить в Минздрав России:</w:t>
      </w:r>
    </w:p>
    <w:p w:rsidR="00E1483E" w:rsidRPr="00E1483E" w:rsidRDefault="00E1483E">
      <w:pPr>
        <w:pStyle w:val="ConsPlusNormal"/>
        <w:spacing w:before="220"/>
        <w:ind w:firstLine="540"/>
        <w:jc w:val="both"/>
      </w:pPr>
      <w:r w:rsidRPr="00E1483E">
        <w:t>- информацию о размере:</w:t>
      </w:r>
    </w:p>
    <w:p w:rsidR="00E1483E" w:rsidRPr="00E1483E" w:rsidRDefault="00E1483E">
      <w:pPr>
        <w:pStyle w:val="ConsPlusNormal"/>
        <w:spacing w:before="220"/>
        <w:ind w:firstLine="540"/>
        <w:jc w:val="both"/>
      </w:pPr>
      <w:r w:rsidRPr="00E1483E">
        <w:t>утвержденных бюджетных ассигнований (за исключением взносов на обязательное медицинское страхование неработающего населения), направляемых на реализацию территориальной программы государственных гарантий в части медицинской помощи, не включенной в базовую программу (с выпиской из Закона субъекта Российской Федерации о бюджете субъекта Российской Федерации);</w:t>
      </w:r>
    </w:p>
    <w:p w:rsidR="00E1483E" w:rsidRPr="00E1483E" w:rsidRDefault="00E1483E">
      <w:pPr>
        <w:pStyle w:val="ConsPlusNormal"/>
        <w:spacing w:before="220"/>
        <w:ind w:firstLine="540"/>
        <w:jc w:val="both"/>
      </w:pPr>
      <w:r w:rsidRPr="00E1483E">
        <w:t>дефицита финансового обеспечения территориальной программы государственных гарантий с обоснованием его расчета и указанием численности населения субъекта Российской Федерации, которая использована при расчетах;</w:t>
      </w:r>
    </w:p>
    <w:p w:rsidR="00E1483E" w:rsidRPr="00E1483E" w:rsidRDefault="00E1483E">
      <w:pPr>
        <w:pStyle w:val="ConsPlusNormal"/>
        <w:spacing w:before="220"/>
        <w:ind w:firstLine="540"/>
        <w:jc w:val="both"/>
      </w:pPr>
      <w:r w:rsidRPr="00E1483E">
        <w:t>- график ликвидации указанного дефицита.</w:t>
      </w:r>
    </w:p>
    <w:p w:rsidR="00E1483E" w:rsidRPr="00E1483E" w:rsidRDefault="00E1483E">
      <w:pPr>
        <w:pStyle w:val="ConsPlusNormal"/>
        <w:spacing w:before="220"/>
        <w:ind w:firstLine="540"/>
        <w:jc w:val="both"/>
      </w:pPr>
      <w:r w:rsidRPr="00E1483E">
        <w:t>Для определения стоимости территориальной программы обязательного медицинского страхования в части базовой программы обязательного медицинского страхования необходимо величину среднего подушевого норматива финансирования за счет средств обязательного медицинского страхования, установленного Программой на 2023 год (15 823,6 руб.) умножить на коэффициент дифференциации и на численность застрахованных лиц в субъекте Российской Федерации по состоянию на 1 января 2022 года.</w:t>
      </w:r>
    </w:p>
    <w:p w:rsidR="00E1483E" w:rsidRPr="00E1483E" w:rsidRDefault="00E1483E">
      <w:pPr>
        <w:pStyle w:val="ConsPlusNormal"/>
        <w:spacing w:before="220"/>
        <w:ind w:firstLine="540"/>
        <w:jc w:val="both"/>
      </w:pPr>
      <w:r w:rsidRPr="00E1483E">
        <w:t>Размер финансового обеспечения медицинской помощи по территориальной программе обязательного медицинского страхования не включает средства на обеспечение выполнения территориальными фондами обязательного медицинского страхования своих функций.</w:t>
      </w:r>
    </w:p>
    <w:p w:rsidR="00E1483E" w:rsidRPr="00E1483E" w:rsidRDefault="00E1483E">
      <w:pPr>
        <w:pStyle w:val="ConsPlusNormal"/>
        <w:spacing w:before="220"/>
        <w:ind w:firstLine="540"/>
        <w:jc w:val="both"/>
      </w:pPr>
      <w:r w:rsidRPr="00E1483E">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rsidR="00E1483E" w:rsidRPr="00E1483E" w:rsidRDefault="00E1483E">
      <w:pPr>
        <w:pStyle w:val="ConsPlusNormal"/>
        <w:spacing w:before="220"/>
        <w:ind w:firstLine="540"/>
        <w:jc w:val="both"/>
      </w:pPr>
      <w:r w:rsidRPr="00E1483E">
        <w:t>Стоимость территориальной программы обязательного медицинского страхования не включает средства, возмещенные территориальному фонду обязательного медицинского страхования по месту оказания медицинской помощи за медицинскую помощь, оказанную лицам, застрахованным в иных субъектах Российской Федерации, средства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по приобретению и проведению ремонта медицинского оборудования, а также средства на финансовое обеспечение мероприятий по ликвидации кадрового дефицита и на стимулирование медицинских работников за выявление в ходе проведения диспансеризации населения онкологических заболеваний.</w:t>
      </w:r>
    </w:p>
    <w:p w:rsidR="00E1483E" w:rsidRPr="00E1483E" w:rsidRDefault="00E1483E">
      <w:pPr>
        <w:pStyle w:val="ConsPlusNormal"/>
        <w:spacing w:before="220"/>
        <w:ind w:firstLine="540"/>
        <w:jc w:val="both"/>
      </w:pPr>
      <w:r w:rsidRPr="00E1483E">
        <w:t xml:space="preserve">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w:t>
      </w:r>
      <w:r w:rsidRPr="00E1483E">
        <w:lastRenderedPageBreak/>
        <w:t>дифференцированные нормативы финансовых затрат на единицу объема медицинской помощи в расчете на одно застрахованное лицо (которые могут быть обоснованно выше или ниже соответствующих средних нормативов, установленных Программой)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медицинских организаций, уровня и структуры заболеваемости населения, а также климатических и географических особенностей регионов.</w:t>
      </w:r>
    </w:p>
    <w:p w:rsidR="00E1483E" w:rsidRPr="00E1483E" w:rsidRDefault="00E1483E">
      <w:pPr>
        <w:pStyle w:val="ConsPlusNormal"/>
        <w:spacing w:before="220"/>
        <w:ind w:firstLine="540"/>
        <w:jc w:val="both"/>
      </w:pPr>
      <w:r w:rsidRPr="00E1483E">
        <w:t>В целях обоснования дифференциации территориальных нормативов объема медицинской помощи и ее финансового обеспечения для последующего утверждения в рамках территориальной программы государственных гарантий следует обеспечить учет и провести анализ соответствующих показателей по видам и условиям оказания медицинской помощи.</w:t>
      </w:r>
    </w:p>
    <w:p w:rsidR="00E1483E" w:rsidRPr="00E1483E" w:rsidRDefault="00E1483E">
      <w:pPr>
        <w:pStyle w:val="ConsPlusNormal"/>
        <w:jc w:val="both"/>
      </w:pPr>
    </w:p>
    <w:p w:rsidR="00E1483E" w:rsidRPr="00E1483E" w:rsidRDefault="00E1483E">
      <w:pPr>
        <w:pStyle w:val="ConsPlusTitle"/>
        <w:jc w:val="center"/>
        <w:outlineLvl w:val="2"/>
      </w:pPr>
      <w:r w:rsidRPr="00E1483E">
        <w:t>4.1 Первичная медико-санитарная помощь</w:t>
      </w:r>
    </w:p>
    <w:p w:rsidR="00E1483E" w:rsidRPr="00E1483E" w:rsidRDefault="00E1483E">
      <w:pPr>
        <w:pStyle w:val="ConsPlusNormal"/>
        <w:jc w:val="both"/>
      </w:pPr>
    </w:p>
    <w:p w:rsidR="00E1483E" w:rsidRPr="00E1483E" w:rsidRDefault="00E1483E">
      <w:pPr>
        <w:pStyle w:val="ConsPlusNormal"/>
        <w:ind w:firstLine="540"/>
        <w:jc w:val="both"/>
      </w:pPr>
      <w:r w:rsidRPr="00E1483E">
        <w:t>В соответствии с законодательством в сфере охраны здоровья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 Первичная медико-санитарная помощь оказывается в амбулаторных условиях и в условиях дневного стационара.</w:t>
      </w:r>
    </w:p>
    <w:p w:rsidR="00E1483E" w:rsidRPr="00E1483E" w:rsidRDefault="00E1483E">
      <w:pPr>
        <w:pStyle w:val="ConsPlusNormal"/>
        <w:spacing w:before="220"/>
        <w:ind w:firstLine="540"/>
        <w:jc w:val="both"/>
      </w:pPr>
      <w:r w:rsidRPr="00E1483E">
        <w:t>Программой предусмотрена приоритетность финансового обеспечения первичной медико-санитарной помощи.</w:t>
      </w:r>
    </w:p>
    <w:p w:rsidR="00E1483E" w:rsidRPr="00E1483E" w:rsidRDefault="00E1483E">
      <w:pPr>
        <w:pStyle w:val="ConsPlusNormal"/>
        <w:spacing w:before="220"/>
        <w:ind w:firstLine="540"/>
        <w:jc w:val="both"/>
      </w:pPr>
      <w:r w:rsidRPr="00E1483E">
        <w:t>4.1.1. Для первичной медико-санитарной помощи, оказываемой в амбулаторных условиях, устанавливаются нормативы объема медицинской помощи, оказываемой:</w:t>
      </w:r>
    </w:p>
    <w:p w:rsidR="00E1483E" w:rsidRPr="00E1483E" w:rsidRDefault="00E1483E">
      <w:pPr>
        <w:pStyle w:val="ConsPlusNormal"/>
        <w:spacing w:before="220"/>
        <w:ind w:firstLine="540"/>
        <w:jc w:val="both"/>
      </w:pPr>
      <w:r w:rsidRPr="00E1483E">
        <w:t>- с профилактической и иными целями (посещений):</w:t>
      </w:r>
    </w:p>
    <w:p w:rsidR="00E1483E" w:rsidRPr="00E1483E" w:rsidRDefault="00E1483E">
      <w:pPr>
        <w:pStyle w:val="ConsPlusNormal"/>
        <w:spacing w:before="220"/>
        <w:ind w:firstLine="540"/>
        <w:jc w:val="both"/>
      </w:pPr>
      <w:r w:rsidRPr="00E1483E">
        <w:t>за счет бюджетных ассигнований соответствующих бюджетов -</w:t>
      </w:r>
    </w:p>
    <w:p w:rsidR="00E1483E" w:rsidRPr="00E1483E" w:rsidRDefault="00E1483E">
      <w:pPr>
        <w:pStyle w:val="ConsPlusNormal"/>
        <w:spacing w:before="220"/>
        <w:ind w:firstLine="540"/>
        <w:jc w:val="both"/>
      </w:pPr>
      <w:r w:rsidRPr="00E1483E">
        <w:t>территориальный норматив объема медицинской помощи с профилактической и иными целями, включающий норматив объема медицинской помощи при заболеваниях, включая паллиативную медицинскую помощь (норматив объема первичной медицинской помощи, в том числе доврачебной и врачебной, включающий в себя посещения по паллиативной медицинской помощи без учета посещений на дому патронажными бригадами и посещения на дому выездными патронажными бригадами);</w:t>
      </w:r>
    </w:p>
    <w:p w:rsidR="00E1483E" w:rsidRPr="00E1483E" w:rsidRDefault="00E1483E">
      <w:pPr>
        <w:pStyle w:val="ConsPlusNormal"/>
        <w:spacing w:before="220"/>
        <w:ind w:firstLine="540"/>
        <w:jc w:val="both"/>
      </w:pPr>
      <w:r w:rsidRPr="00E1483E">
        <w:t>за счет средств обязательного медицинского страхования в рамках базовой программы:</w:t>
      </w:r>
    </w:p>
    <w:p w:rsidR="00E1483E" w:rsidRPr="00E1483E" w:rsidRDefault="00E1483E">
      <w:pPr>
        <w:pStyle w:val="ConsPlusNormal"/>
        <w:spacing w:before="220"/>
        <w:ind w:firstLine="540"/>
        <w:jc w:val="both"/>
      </w:pPr>
      <w:r w:rsidRPr="00E1483E">
        <w:t>- территориальный норматив комплексных посещений для проведения профилактических медицинских осмотров (включающий первое посещение в году для проведения диспансерного наблюдения);</w:t>
      </w:r>
    </w:p>
    <w:p w:rsidR="00E1483E" w:rsidRPr="00E1483E" w:rsidRDefault="00E1483E">
      <w:pPr>
        <w:pStyle w:val="ConsPlusNormal"/>
        <w:spacing w:before="220"/>
        <w:ind w:firstLine="540"/>
        <w:jc w:val="both"/>
      </w:pPr>
      <w:r w:rsidRPr="00E1483E">
        <w:t>- территориальный норматив комплексных посещений для проведения диспансеризации, в том числе территориальный норматив комплексных посещений для проведения углубленной диспансеризации;</w:t>
      </w:r>
    </w:p>
    <w:p w:rsidR="00E1483E" w:rsidRPr="00E1483E" w:rsidRDefault="00E1483E">
      <w:pPr>
        <w:pStyle w:val="ConsPlusNormal"/>
        <w:spacing w:before="220"/>
        <w:ind w:firstLine="540"/>
        <w:jc w:val="both"/>
      </w:pPr>
      <w:r w:rsidRPr="00E1483E">
        <w:t>- территориальный норматив посещений с иными целями;</w:t>
      </w:r>
    </w:p>
    <w:p w:rsidR="00E1483E" w:rsidRPr="00E1483E" w:rsidRDefault="00E1483E">
      <w:pPr>
        <w:pStyle w:val="ConsPlusNormal"/>
        <w:spacing w:before="220"/>
        <w:ind w:firstLine="540"/>
        <w:jc w:val="both"/>
      </w:pPr>
      <w:r w:rsidRPr="00E1483E">
        <w:t>- по поводу заболевания (обращений):</w:t>
      </w:r>
    </w:p>
    <w:p w:rsidR="00E1483E" w:rsidRPr="00E1483E" w:rsidRDefault="00E1483E">
      <w:pPr>
        <w:pStyle w:val="ConsPlusNormal"/>
        <w:spacing w:before="220"/>
        <w:ind w:firstLine="540"/>
        <w:jc w:val="both"/>
      </w:pPr>
      <w:r w:rsidRPr="00E1483E">
        <w:t>за счет бюджетных ассигнований соответствующих бюджетов -</w:t>
      </w:r>
    </w:p>
    <w:p w:rsidR="00E1483E" w:rsidRPr="00E1483E" w:rsidRDefault="00E1483E">
      <w:pPr>
        <w:pStyle w:val="ConsPlusNormal"/>
        <w:spacing w:before="220"/>
        <w:ind w:firstLine="540"/>
        <w:jc w:val="both"/>
      </w:pPr>
      <w:r w:rsidRPr="00E1483E">
        <w:t>- территориальный норматив обращений в связи с заболеваниями;</w:t>
      </w:r>
    </w:p>
    <w:p w:rsidR="00E1483E" w:rsidRPr="00E1483E" w:rsidRDefault="00E1483E">
      <w:pPr>
        <w:pStyle w:val="ConsPlusNormal"/>
        <w:spacing w:before="220"/>
        <w:ind w:firstLine="540"/>
        <w:jc w:val="both"/>
      </w:pPr>
      <w:r w:rsidRPr="00E1483E">
        <w:t>за счет средств обязательного медицинского страхования в рамках базовой программы:</w:t>
      </w:r>
    </w:p>
    <w:p w:rsidR="00E1483E" w:rsidRPr="00E1483E" w:rsidRDefault="00E1483E">
      <w:pPr>
        <w:pStyle w:val="ConsPlusNormal"/>
        <w:spacing w:before="220"/>
        <w:ind w:firstLine="540"/>
        <w:jc w:val="both"/>
      </w:pPr>
      <w:r w:rsidRPr="00E1483E">
        <w:lastRenderedPageBreak/>
        <w:t>- территориальный норматив обращений в связи с заболеваниями, включая:</w:t>
      </w:r>
    </w:p>
    <w:p w:rsidR="00E1483E" w:rsidRPr="00E1483E" w:rsidRDefault="00E1483E">
      <w:pPr>
        <w:pStyle w:val="ConsPlusNormal"/>
        <w:spacing w:before="220"/>
        <w:ind w:firstLine="540"/>
        <w:jc w:val="both"/>
      </w:pPr>
      <w:r w:rsidRPr="00E1483E">
        <w:t>территориальные нормативы в связи с проведением отдельных диагностических (лабораторных) исследований (компьютерной томографии, магнитно-резонансной томографии, ультразвуковых исследований сердечно-сосудистой системы, эндоскопических диагностических исследований, молекулярно-генетических исследований с целью диагностики онкологических заболеваний,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на выявление новой коронавирусной инфекции (COVID-19);</w:t>
      </w:r>
    </w:p>
    <w:p w:rsidR="00E1483E" w:rsidRPr="00E1483E" w:rsidRDefault="00E1483E">
      <w:pPr>
        <w:pStyle w:val="ConsPlusNormal"/>
        <w:spacing w:before="220"/>
        <w:ind w:firstLine="540"/>
        <w:jc w:val="both"/>
      </w:pPr>
      <w:r w:rsidRPr="00E1483E">
        <w:t>- территориальный норматив комплексных посещений в целях осуществления диспансерного наблюдения.</w:t>
      </w:r>
    </w:p>
    <w:p w:rsidR="00E1483E" w:rsidRPr="00E1483E" w:rsidRDefault="00E1483E">
      <w:pPr>
        <w:pStyle w:val="ConsPlusNormal"/>
        <w:spacing w:before="220"/>
        <w:ind w:firstLine="540"/>
        <w:jc w:val="both"/>
      </w:pPr>
      <w:r w:rsidRPr="00E1483E">
        <w:t>- в неотложной форме (посещений):</w:t>
      </w:r>
    </w:p>
    <w:p w:rsidR="00E1483E" w:rsidRPr="00E1483E" w:rsidRDefault="00E1483E">
      <w:pPr>
        <w:pStyle w:val="ConsPlusNormal"/>
        <w:spacing w:before="220"/>
        <w:ind w:firstLine="540"/>
        <w:jc w:val="both"/>
      </w:pPr>
      <w:r w:rsidRPr="00E1483E">
        <w:t>за счет средств обязательного медицинского страхования в рамках базовой программы:</w:t>
      </w:r>
    </w:p>
    <w:p w:rsidR="00E1483E" w:rsidRPr="00E1483E" w:rsidRDefault="00E1483E">
      <w:pPr>
        <w:pStyle w:val="ConsPlusNormal"/>
        <w:spacing w:before="220"/>
        <w:ind w:firstLine="540"/>
        <w:jc w:val="both"/>
      </w:pPr>
      <w:r w:rsidRPr="00E1483E">
        <w:t>- территориальный норматив посещений в неотложной форме.</w:t>
      </w:r>
    </w:p>
    <w:p w:rsidR="00E1483E" w:rsidRPr="00E1483E" w:rsidRDefault="00E1483E">
      <w:pPr>
        <w:pStyle w:val="ConsPlusNormal"/>
        <w:spacing w:before="220"/>
        <w:ind w:firstLine="540"/>
        <w:jc w:val="both"/>
      </w:pPr>
      <w:r w:rsidRPr="00E1483E">
        <w:t>Учет посещений и обращений осуществляется на основе учетной формы N 025-1/у "Талон пациента, получающего медицинскую помощь в амбулаторных условиях", утвержденной приказом Министерства здравоохранения Российской Федерации от 15 декабря 2014 г. N 834н (далее - Талон).</w:t>
      </w:r>
    </w:p>
    <w:p w:rsidR="00E1483E" w:rsidRPr="00E1483E" w:rsidRDefault="00E1483E">
      <w:pPr>
        <w:pStyle w:val="ConsPlusNormal"/>
        <w:spacing w:before="220"/>
        <w:ind w:firstLine="540"/>
        <w:jc w:val="both"/>
      </w:pPr>
      <w:r w:rsidRPr="00E1483E">
        <w:t>Территориальный норматив комплексных посещений для проведения профилактических медицинских осмотров за счет средств обязательного медицинского страхования устанавливается с учетом показателя федерального проекта "Развитие системы оказания первичной медико-санитарной помощи" по субъекту Российской Федерации (за исключением предварительных и периодических медицинских осмотров работников, занятых на тяжелых работах и на работах с вредными и (или) опасными условиями труда).</w:t>
      </w:r>
    </w:p>
    <w:p w:rsidR="00E1483E" w:rsidRPr="00E1483E" w:rsidRDefault="00E1483E">
      <w:pPr>
        <w:pStyle w:val="ConsPlusNormal"/>
        <w:spacing w:before="220"/>
        <w:ind w:firstLine="540"/>
        <w:jc w:val="both"/>
      </w:pPr>
      <w:r w:rsidRPr="00E1483E">
        <w:t>Обоснование территориальных нормативов объема комплексных посещений для проведения профилактических медицинских осмотров и диспансеризации на 2023 год приводится в таблице согласно приложению 5 к настоящим разъяснениям и представляется в Федеральный фонд обязательного медицинского страхования.</w:t>
      </w:r>
    </w:p>
    <w:p w:rsidR="00E1483E" w:rsidRPr="00E1483E" w:rsidRDefault="00E1483E">
      <w:pPr>
        <w:pStyle w:val="ConsPlusNormal"/>
        <w:spacing w:before="220"/>
        <w:ind w:firstLine="540"/>
        <w:jc w:val="both"/>
      </w:pPr>
      <w:r w:rsidRPr="00E1483E">
        <w:t>Средний норматив объема комплексных посещений для проведения профилактических медицинских осмотров несовершеннолетних учитывает 1,58 посещения. При установлении территориального норматива комплексных посещений для проведения профилактических медицинских осмотров учитывают сложившуюся в субъекте Российской Федерации кратность посещений при проведении профилактических медицинских осмотров несовершеннолетних, отражаемую в указанной таблице.</w:t>
      </w:r>
    </w:p>
    <w:p w:rsidR="00E1483E" w:rsidRPr="00E1483E" w:rsidRDefault="00E1483E">
      <w:pPr>
        <w:pStyle w:val="ConsPlusNormal"/>
        <w:spacing w:before="220"/>
        <w:ind w:firstLine="540"/>
        <w:jc w:val="both"/>
      </w:pPr>
      <w:r w:rsidRPr="00E1483E">
        <w:t>Территориальный норматив комплексных посещений для проведения диспансеризации включает комплексные посещения в рамках первого этапа диспансеризации. В отношении лиц, находящихся в стационарных организациях социального обслуживания, диспансеризация проводится с привлечением медицинских специалистов близлежащих медицинских организаций.</w:t>
      </w:r>
    </w:p>
    <w:p w:rsidR="00E1483E" w:rsidRPr="00E1483E" w:rsidRDefault="00E1483E">
      <w:pPr>
        <w:pStyle w:val="ConsPlusNormal"/>
        <w:spacing w:before="220"/>
        <w:ind w:firstLine="540"/>
        <w:jc w:val="both"/>
      </w:pPr>
      <w:r w:rsidRPr="00E1483E">
        <w:t>Территориальные нормативы комплексных посещений для проведения профилактических медицинских осмотров и диспансеризации устанавливаются с учетом приказов Министерства здравоохранения Российской Федерации:</w:t>
      </w:r>
    </w:p>
    <w:p w:rsidR="00E1483E" w:rsidRPr="00E1483E" w:rsidRDefault="00E1483E">
      <w:pPr>
        <w:pStyle w:val="ConsPlusNormal"/>
        <w:spacing w:before="220"/>
        <w:ind w:firstLine="540"/>
        <w:jc w:val="both"/>
      </w:pPr>
      <w:r w:rsidRPr="00E1483E">
        <w:t>от 27 апреля 2021 г. N 404н "Об утверждении Порядка проведения профилактического медицинского осмотра и диспансеризации определенных групп взрослого населения" (зарегистрировано в Минюсте России 30 июня 2021 г. N 64042);</w:t>
      </w:r>
    </w:p>
    <w:p w:rsidR="00E1483E" w:rsidRPr="00E1483E" w:rsidRDefault="00E1483E">
      <w:pPr>
        <w:pStyle w:val="ConsPlusNormal"/>
        <w:spacing w:before="220"/>
        <w:ind w:firstLine="540"/>
        <w:jc w:val="both"/>
      </w:pPr>
      <w:r w:rsidRPr="00E1483E">
        <w:t>от 10 сентября 2017 г. N 514н "О Порядке проведения профилактических медицинских осмотров несовершеннолетних" (зарегистрировано в Минюсте России 18 августа 2017 г. N 47855);</w:t>
      </w:r>
    </w:p>
    <w:p w:rsidR="00E1483E" w:rsidRPr="00E1483E" w:rsidRDefault="00E1483E">
      <w:pPr>
        <w:pStyle w:val="ConsPlusNormal"/>
        <w:spacing w:before="220"/>
        <w:ind w:firstLine="540"/>
        <w:jc w:val="both"/>
      </w:pPr>
      <w:r w:rsidRPr="00E1483E">
        <w:lastRenderedPageBreak/>
        <w:t>от 15 февраля 2013 г. N 72н "О проведении диспансеризации пребывающих в стационарных учреждениях детей-сирот и детей, находящихся в трудной жизненной ситуации" (зарегистрировано в Минюсте России 2 апреля 2013 г. N 27964);</w:t>
      </w:r>
    </w:p>
    <w:p w:rsidR="00E1483E" w:rsidRPr="00E1483E" w:rsidRDefault="00E1483E">
      <w:pPr>
        <w:pStyle w:val="ConsPlusNormal"/>
        <w:spacing w:before="220"/>
        <w:ind w:firstLine="540"/>
        <w:jc w:val="both"/>
      </w:pPr>
      <w:r w:rsidRPr="00E1483E">
        <w:t>от 21 апреля 2022 г. N 275н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(зарегистрировано в Минюсте России 29.04.2022 N 68366).</w:t>
      </w:r>
    </w:p>
    <w:p w:rsidR="00E1483E" w:rsidRPr="00E1483E" w:rsidRDefault="00E1483E">
      <w:pPr>
        <w:pStyle w:val="ConsPlusNormal"/>
        <w:spacing w:before="220"/>
        <w:ind w:firstLine="540"/>
        <w:jc w:val="both"/>
      </w:pPr>
      <w:r w:rsidRPr="00E1483E">
        <w:t>На 2023 год в Программе предусмотрено финансовое обеспечение проведения углубленной диспансеризации застрахованных по обязательному медицинскому страхованию лиц, перенесших новую коронавирусную инфекцию (COVID-19).</w:t>
      </w:r>
    </w:p>
    <w:p w:rsidR="00E1483E" w:rsidRPr="00E1483E" w:rsidRDefault="00E1483E">
      <w:pPr>
        <w:pStyle w:val="ConsPlusNormal"/>
        <w:spacing w:before="220"/>
        <w:ind w:firstLine="540"/>
        <w:jc w:val="both"/>
      </w:pPr>
      <w:r w:rsidRPr="00E1483E">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(далее - углубленная диспансеризация), утвержден приказом Министерства здравоохранения Российской Федерации от 1 июля 2021 г. N 698н (зарегистрировано в Минюсте России 7 июля 2021 г. N 64157).</w:t>
      </w:r>
    </w:p>
    <w:p w:rsidR="00E1483E" w:rsidRPr="00E1483E" w:rsidRDefault="00E1483E">
      <w:pPr>
        <w:pStyle w:val="ConsPlusNormal"/>
        <w:spacing w:before="220"/>
        <w:ind w:firstLine="540"/>
        <w:jc w:val="both"/>
      </w:pPr>
      <w:r w:rsidRPr="00E1483E">
        <w:t>Проведение углубленной диспансеризации планируется и учитывается в объеме и стоимости диспансеризации. Единицей измерения первого этапа углубленной диспансеризации является комплексное посещение, включающее в себя перечень исследований в соответствии с приложением N 2 к Программе.</w:t>
      </w:r>
    </w:p>
    <w:p w:rsidR="00E1483E" w:rsidRPr="00E1483E" w:rsidRDefault="00E1483E">
      <w:pPr>
        <w:pStyle w:val="ConsPlusNormal"/>
        <w:spacing w:before="220"/>
        <w:ind w:firstLine="540"/>
        <w:jc w:val="both"/>
      </w:pPr>
      <w:r w:rsidRPr="00E1483E">
        <w:t>При этом проведение углубленной диспансеризации осуществляется вне зависимости от факта прохождения гражданами профилактических медицинских осмотров или диспансеризации.</w:t>
      </w:r>
    </w:p>
    <w:p w:rsidR="00E1483E" w:rsidRPr="00E1483E" w:rsidRDefault="00E1483E">
      <w:pPr>
        <w:pStyle w:val="ConsPlusNormal"/>
        <w:spacing w:before="220"/>
        <w:ind w:firstLine="540"/>
        <w:jc w:val="both"/>
      </w:pPr>
      <w:r w:rsidRPr="00E1483E">
        <w:t>Посещения с иными целями включают:</w:t>
      </w:r>
    </w:p>
    <w:p w:rsidR="00E1483E" w:rsidRPr="00E1483E" w:rsidRDefault="00E1483E">
      <w:pPr>
        <w:pStyle w:val="ConsPlusNormal"/>
        <w:spacing w:before="220"/>
        <w:ind w:firstLine="540"/>
        <w:jc w:val="both"/>
      </w:pPr>
      <w:r w:rsidRPr="00E1483E">
        <w:t>- разовые посещения в связи с заболеваниями;</w:t>
      </w:r>
    </w:p>
    <w:p w:rsidR="00E1483E" w:rsidRPr="00E1483E" w:rsidRDefault="00E1483E">
      <w:pPr>
        <w:pStyle w:val="ConsPlusNormal"/>
        <w:spacing w:before="220"/>
        <w:ind w:firstLine="540"/>
        <w:jc w:val="both"/>
      </w:pPr>
      <w:r w:rsidRPr="00E1483E">
        <w:t>- посещения центров здоровья;</w:t>
      </w:r>
    </w:p>
    <w:p w:rsidR="00E1483E" w:rsidRPr="00E1483E" w:rsidRDefault="00E1483E">
      <w:pPr>
        <w:pStyle w:val="ConsPlusNormal"/>
        <w:spacing w:before="220"/>
        <w:ind w:firstLine="540"/>
        <w:jc w:val="both"/>
      </w:pPr>
      <w:r w:rsidRPr="00E1483E">
        <w:t>- посещения медицинских работников, имеющих среднее медицинское образование, ведущих самостоятельный прием;</w:t>
      </w:r>
    </w:p>
    <w:p w:rsidR="00E1483E" w:rsidRPr="00E1483E" w:rsidRDefault="00E1483E">
      <w:pPr>
        <w:pStyle w:val="ConsPlusNormal"/>
        <w:spacing w:before="220"/>
        <w:ind w:firstLine="540"/>
        <w:jc w:val="both"/>
      </w:pPr>
      <w:r w:rsidRPr="00E1483E">
        <w:t>- посещения центров амбулаторной онкологической помощи;</w:t>
      </w:r>
    </w:p>
    <w:p w:rsidR="00E1483E" w:rsidRPr="00E1483E" w:rsidRDefault="00E1483E">
      <w:pPr>
        <w:pStyle w:val="ConsPlusNormal"/>
        <w:spacing w:before="220"/>
        <w:ind w:firstLine="540"/>
        <w:jc w:val="both"/>
      </w:pPr>
      <w:r w:rsidRPr="00E1483E">
        <w:t>- посещения в связи выдачей справок и иных медицинских документов, другими причинами.</w:t>
      </w:r>
    </w:p>
    <w:p w:rsidR="00E1483E" w:rsidRPr="00E1483E" w:rsidRDefault="00E1483E">
      <w:pPr>
        <w:pStyle w:val="ConsPlusNormal"/>
        <w:spacing w:before="220"/>
        <w:ind w:firstLine="540"/>
        <w:jc w:val="both"/>
      </w:pPr>
      <w:r w:rsidRPr="00E1483E">
        <w:t>Объем посещений для проведения диспансерного наблюдения рассчитывается на основе численности лиц, состоящих под диспансерным наблюдением при отдельных заболеваниях и состояниях в соответствии с нормативными правовыми актами Министерства здравоохранения Российской Федерации с учетом численности указанной категории граждан в соответствии с формой федерального статистического наблюдения N 30 "Сведения о медицинской организации". В отношении лиц, находящихся в стационарных организациях социального обслуживания, при наличии хронических заболеваний проводится диспансерное наблюдение в соответствии с утвержденными Министерством здравоохранения Российской Федерации порядками оказания медицинской помощи.</w:t>
      </w:r>
    </w:p>
    <w:p w:rsidR="00E1483E" w:rsidRPr="00E1483E" w:rsidRDefault="00E1483E">
      <w:pPr>
        <w:pStyle w:val="ConsPlusNormal"/>
        <w:spacing w:before="220"/>
        <w:ind w:firstLine="540"/>
        <w:jc w:val="both"/>
      </w:pPr>
      <w:r w:rsidRPr="00E1483E">
        <w:t>Норматив объема медицинской помощи по диспансерному наблюдению включает в себя объемы медицинской помощи застрахованным по обязательному медицинскому страхованию лицам от 18 лет и старше и не включает в себя первое посещение в году, которое оплачивается в рамках профилактических осмотров.</w:t>
      </w:r>
    </w:p>
    <w:p w:rsidR="00E1483E" w:rsidRPr="00E1483E" w:rsidRDefault="00E1483E">
      <w:pPr>
        <w:pStyle w:val="ConsPlusNormal"/>
        <w:spacing w:before="220"/>
        <w:ind w:firstLine="540"/>
        <w:jc w:val="both"/>
      </w:pPr>
      <w:r w:rsidRPr="00E1483E">
        <w:t>Объем медицинской помощи по диспансерному наблюдению детям включен в норматив объема медицинской помощи по обращениям в связи с заболеваниями.</w:t>
      </w:r>
    </w:p>
    <w:p w:rsidR="00E1483E" w:rsidRPr="00E1483E" w:rsidRDefault="00E1483E">
      <w:pPr>
        <w:pStyle w:val="ConsPlusNormal"/>
        <w:spacing w:before="220"/>
        <w:ind w:firstLine="540"/>
        <w:jc w:val="both"/>
      </w:pPr>
      <w:r w:rsidRPr="00E1483E">
        <w:t xml:space="preserve">При планировании объемов медицинской помощи по диспансерному наблюдению на 2023 год </w:t>
      </w:r>
      <w:r w:rsidRPr="00E1483E">
        <w:lastRenderedPageBreak/>
        <w:t>следует руководствоваться приказами Минздрава России от 15.03.2022 N 168н "Об утверждении порядка проведения диспансерного наблюдения за взрослыми" (далее - приказ Минздрава России N 168н) и от 16.05.2019 N 302н "Об утверждении Порядка прохождения несовершеннолетними диспансерного наблюдения, в том числе в период обучения и воспитания в образовательных организациях".</w:t>
      </w:r>
    </w:p>
    <w:p w:rsidR="00E1483E" w:rsidRPr="00E1483E" w:rsidRDefault="00E1483E">
      <w:pPr>
        <w:pStyle w:val="ConsPlusNormal"/>
        <w:spacing w:before="220"/>
        <w:ind w:firstLine="540"/>
        <w:jc w:val="both"/>
      </w:pPr>
      <w:r w:rsidRPr="00E1483E">
        <w:t>При этом, при планировании территориальных нормативов объема следует учитывать реальную потребность в диспансерном наблюдении застрахованных лиц с онкологическими заболеваниями, болезнями системы кровообращения и сахарным диабетом.</w:t>
      </w:r>
    </w:p>
    <w:p w:rsidR="00E1483E" w:rsidRPr="00E1483E" w:rsidRDefault="00E1483E">
      <w:pPr>
        <w:pStyle w:val="ConsPlusNormal"/>
        <w:spacing w:before="220"/>
        <w:ind w:firstLine="540"/>
        <w:jc w:val="both"/>
      </w:pPr>
      <w:r w:rsidRPr="00E1483E">
        <w:t>В норматив финансовых затрат на комплексное посещение по диспансерному наблюдению не включаются расходы, связанные с проведением отдельных диагностических исследований, по которым установлены отдельные нормативы финансовых затрат.</w:t>
      </w:r>
    </w:p>
    <w:p w:rsidR="00E1483E" w:rsidRPr="00E1483E" w:rsidRDefault="00E1483E">
      <w:pPr>
        <w:pStyle w:val="ConsPlusNormal"/>
        <w:spacing w:before="220"/>
        <w:ind w:firstLine="540"/>
        <w:jc w:val="both"/>
      </w:pPr>
      <w:r w:rsidRPr="00E1483E">
        <w:t>Объем медицинской помощи в амбулаторных условиях, оказываемой с профилактической и иными целями, на 2023 год рекомендуется обосновать в разрезе видов посещений и включить обоснование в виде приложения к территориальной программе государственных гарантий в соответствии с формами, представленными в приложениях 6 к настоящим разъяснениям.</w:t>
      </w:r>
    </w:p>
    <w:p w:rsidR="00E1483E" w:rsidRPr="00E1483E" w:rsidRDefault="00E1483E">
      <w:pPr>
        <w:pStyle w:val="ConsPlusNormal"/>
        <w:spacing w:before="220"/>
        <w:ind w:firstLine="540"/>
        <w:jc w:val="both"/>
      </w:pPr>
      <w:r w:rsidRPr="00E1483E">
        <w:t>Субъекты Российской Федерации до 15 февраля представляют в Минздрав России сведения о числе лиц, состоящих на диспансерном наблюдении с онкологическими заболеваниями, болезнями системы кровообращения, сахарным диабетом раздельно, взятых за основу расчета территориального норматива объема диспансерного наблюдения в регионе на 2023 год. Информацию следует разместить в информационной системе Министерства здравоохранения Российской Федерации "Система мониторинга и ресурсного обеспечения здравоохранения", размещенной на Интернет-портале по адресу: http://62.minzdrav.gov.ru отдельным файлом к Приложению 15.</w:t>
      </w:r>
    </w:p>
    <w:p w:rsidR="00E1483E" w:rsidRPr="00E1483E" w:rsidRDefault="00E1483E">
      <w:pPr>
        <w:pStyle w:val="ConsPlusNormal"/>
        <w:spacing w:before="220"/>
        <w:ind w:firstLine="540"/>
        <w:jc w:val="both"/>
      </w:pPr>
      <w:r w:rsidRPr="00E1483E">
        <w:t>Для медицинских организаций, в составе которых на функциональной основе созданы центры здоровья, единицей объема первичной медико-санитарной помощи является посещение:</w:t>
      </w:r>
    </w:p>
    <w:p w:rsidR="00E1483E" w:rsidRPr="00E1483E" w:rsidRDefault="00E1483E">
      <w:pPr>
        <w:pStyle w:val="ConsPlusNormal"/>
        <w:spacing w:before="220"/>
        <w:ind w:firstLine="540"/>
        <w:jc w:val="both"/>
      </w:pPr>
      <w:r w:rsidRPr="00E1483E">
        <w:t>- впервые обратившихся граждан в отчетном году для проведения комплексного обследования;</w:t>
      </w:r>
    </w:p>
    <w:p w:rsidR="00E1483E" w:rsidRPr="00E1483E" w:rsidRDefault="00E1483E">
      <w:pPr>
        <w:pStyle w:val="ConsPlusNormal"/>
        <w:spacing w:before="220"/>
        <w:ind w:firstLine="540"/>
        <w:jc w:val="both"/>
      </w:pPr>
      <w:r w:rsidRPr="00E1483E">
        <w:t>- обратившихся граждан для динамического наблюдения в соответствии с рекомендациями врача центра здоровья, а также граждан, направленных медицинской организацией по месту прикрепления, медицинскими работниками образовательных организаций.</w:t>
      </w:r>
    </w:p>
    <w:p w:rsidR="00E1483E" w:rsidRPr="00E1483E" w:rsidRDefault="00E1483E">
      <w:pPr>
        <w:pStyle w:val="ConsPlusNormal"/>
        <w:spacing w:before="220"/>
        <w:ind w:firstLine="540"/>
        <w:jc w:val="both"/>
      </w:pPr>
      <w:r w:rsidRPr="00E1483E">
        <w:t>Медицинские организации, в которых созданы центры здоровья, участвуют в реализации территориальной программы обязательного медицинского страхования в части оказания гражданам первичной медико-санитарной помощи в этих структурных подразделениях.</w:t>
      </w:r>
    </w:p>
    <w:p w:rsidR="00E1483E" w:rsidRPr="00E1483E" w:rsidRDefault="00E1483E">
      <w:pPr>
        <w:pStyle w:val="ConsPlusNormal"/>
        <w:spacing w:before="220"/>
        <w:ind w:firstLine="540"/>
        <w:jc w:val="both"/>
      </w:pPr>
      <w:r w:rsidRPr="00E1483E">
        <w:t>Объем первичной медико-санитарной помощи, оказанной в центрах здоровья, в том числе являющихся структурными подразделениями врачебно-физкультурных диспансеров, центров охраны здоровья семьи и репродукции, центров охраны репродуктивного здоровья подростков и центров медицинской профилактики, формируется на основе реестров счетов, заполненных в соответствии с Международной статистической классификацией болезней и проблем, связанных со здоровьем, 10-го пересмотра (далее - МКБ-10) по классу XXI "Факторы, влияющие на состояние здоровья и обращения в учреждения здравоохранения" (Z00 - Z99).</w:t>
      </w:r>
    </w:p>
    <w:p w:rsidR="00E1483E" w:rsidRPr="00E1483E" w:rsidRDefault="00E1483E">
      <w:pPr>
        <w:pStyle w:val="ConsPlusNormal"/>
        <w:spacing w:before="220"/>
        <w:ind w:firstLine="540"/>
        <w:jc w:val="both"/>
      </w:pPr>
      <w:r w:rsidRPr="00E1483E">
        <w:t>Средний норматив объема медицинской помощи в амбулаторных условиях, оказываемой в неотложной форме за счет средств обязательного медицинского страхования, включает в том числе посещения на дому.</w:t>
      </w:r>
    </w:p>
    <w:p w:rsidR="00E1483E" w:rsidRPr="00E1483E" w:rsidRDefault="00E1483E">
      <w:pPr>
        <w:pStyle w:val="ConsPlusNormal"/>
        <w:spacing w:before="220"/>
        <w:ind w:firstLine="540"/>
        <w:jc w:val="both"/>
      </w:pPr>
      <w:r w:rsidRPr="00E1483E">
        <w:t xml:space="preserve">Обращение по поводу заболевания - это законченный случай лечения заболевания в амбулаторных условиях с кратностью не менее двух посещений по поводу одного заболевания (складывается из первичных и повторных посещений), включающий лечебно-диагностические и реабилитационные мероприятия, в результате которых наступает выздоровление, улучшение, направление пациента в дневной стационар, на госпитализацию в круглосуточный стационар. Результат обращения отмечается в соответствующих позициях </w:t>
      </w:r>
      <w:r w:rsidRPr="00E1483E">
        <w:lastRenderedPageBreak/>
        <w:t>Талона только при последнем посещении больного по данному поводу. На 2023 год средняя кратность посещений в связи с заболеванием в одном обращении составляет 2,6 посещения.</w:t>
      </w:r>
    </w:p>
    <w:p w:rsidR="00E1483E" w:rsidRPr="00E1483E" w:rsidRDefault="00E1483E">
      <w:pPr>
        <w:pStyle w:val="ConsPlusNormal"/>
        <w:spacing w:before="220"/>
        <w:ind w:firstLine="540"/>
        <w:jc w:val="both"/>
      </w:pPr>
      <w:r w:rsidRPr="00E1483E">
        <w:t>Субъекты Российской Федерации устанавливают территориальные нормативы объема и финансовых затрат на единицу объема в связи с проведением отдельных диагностических (лабораторных) исследований (компьютерной томографии, магнитно-резонансной томографии, ультразвуковых исследований сердечно-сосудистой системы, эндоскопических диагностических исследований, молекулярно-генетических исследований с целью диагностики онкологических заболеваний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с учетом применения различных видов и методов исследований систем, органов и тканей человека в зависимости от заболеваемости населения, а также тестирования на выявление новой коронавирусной инфекции (COVID-19), в связи с чем эти нормативы могут быть обоснованно ниже или выше средних нормативов, установленных Программой, в пределах подушевого норматива финансирования территориальной программы обязательного медицинского страхования на одно застрахованное лицо.</w:t>
      </w:r>
    </w:p>
    <w:p w:rsidR="00E1483E" w:rsidRPr="00E1483E" w:rsidRDefault="00E1483E">
      <w:pPr>
        <w:pStyle w:val="ConsPlusNormal"/>
        <w:spacing w:before="220"/>
        <w:ind w:firstLine="540"/>
        <w:jc w:val="both"/>
      </w:pPr>
      <w:r w:rsidRPr="00E1483E">
        <w:t>Средний норматив объема молекулярно-генетических исследований с целью диагностики онкологических заболеваний (0,000974 исследования на одно застрахованное лицо) - это исследование биопсийного (операционного и диагностического) материала с применением одного теста - для данного вида опухоли в соответствии с клиническими рекомендациями по лечению онкологических заболеваний.</w:t>
      </w:r>
    </w:p>
    <w:p w:rsidR="00E1483E" w:rsidRPr="00E1483E" w:rsidRDefault="00E1483E">
      <w:pPr>
        <w:pStyle w:val="ConsPlusNormal"/>
        <w:spacing w:before="220"/>
        <w:ind w:firstLine="540"/>
        <w:jc w:val="both"/>
      </w:pPr>
      <w:r w:rsidRPr="00E1483E">
        <w:t>Средний норматив объема молекулярно-генетических исследований с целью диагностики онкологических заболеваний, предусмотренный Программой, включает в том числе исследования с применением следующих маркеров: BRAF, EGFR, KRAS, NRAS, MSI, FISH ALK, FISH HER2, ПЦР BRCA 1/BRCA 2, NGS BRCA 1/BRCA 2, FISH (биопсийный с уточнением).</w:t>
      </w:r>
    </w:p>
    <w:p w:rsidR="00E1483E" w:rsidRPr="00E1483E" w:rsidRDefault="00E1483E">
      <w:pPr>
        <w:pStyle w:val="ConsPlusNormal"/>
        <w:spacing w:before="220"/>
        <w:ind w:firstLine="540"/>
        <w:jc w:val="both"/>
      </w:pPr>
      <w:r w:rsidRPr="00E1483E">
        <w:t>Средний норматив патолого-анатомических исследований с целью диагностики онкологических заболеваний и подбора противоопухолевой лекарственной терапии (0,013210 исследования на одно застрахованное лицо) - это средняя частота выполнения прижизненных патолого-анатомических исследований биопсийного (операционного) материала, в том числе с применением дополнительных методов окрасок (постановок реакций, определений - гистохимического, иммуногистохимического и иных методов) при оказании медицинской помощи с целью диагностики онкологических заболеваний.</w:t>
      </w:r>
    </w:p>
    <w:p w:rsidR="00E1483E" w:rsidRPr="00E1483E" w:rsidRDefault="00E1483E">
      <w:pPr>
        <w:pStyle w:val="ConsPlusNormal"/>
        <w:spacing w:before="220"/>
        <w:ind w:firstLine="540"/>
        <w:jc w:val="both"/>
      </w:pPr>
      <w:r w:rsidRPr="00E1483E">
        <w:t>Патолого-анатомические исследования биопсийного (операционного) материала осуществляются в целях диагностики заболеваний, в том числе онкологических, а также в целях уточнения диагноза заболевания (состояния) с учетом требований стандартов медицинской помощи и клинических рекомендаций (протоколов лечения) по вопросам оказания медицинской помощи.</w:t>
      </w:r>
    </w:p>
    <w:p w:rsidR="00E1483E" w:rsidRPr="00E1483E" w:rsidRDefault="00E1483E">
      <w:pPr>
        <w:pStyle w:val="ConsPlusNormal"/>
        <w:spacing w:before="220"/>
        <w:ind w:firstLine="540"/>
        <w:jc w:val="both"/>
      </w:pPr>
      <w:r w:rsidRPr="00E1483E">
        <w:t>Все патолого-анатомические исследования биопсийного (операционного) материала осуществляются в целях выявления, подтверждения или уточнения онкологического заболевания.</w:t>
      </w:r>
    </w:p>
    <w:p w:rsidR="00E1483E" w:rsidRPr="00E1483E" w:rsidRDefault="00E1483E">
      <w:pPr>
        <w:pStyle w:val="ConsPlusNormal"/>
        <w:spacing w:before="220"/>
        <w:ind w:firstLine="540"/>
        <w:jc w:val="both"/>
      </w:pPr>
      <w:r w:rsidRPr="00E1483E">
        <w:t>Средний норматив финансовых затрат на одно молекулярно-генетическое исследование с целью диагностики онкологических заболеваний (8 371,1 рубля) рассчитан как средневзвешенная стоимость одной реакции (теста) для данного вида опухоли, выполненного в соответствии с клиническими рекомендациями по лечению онкологических заболеваний, и включает в том числе расходы на оплату транспортных услуг в целях доставки диагностического материала к месту исследования и расходы на хранение образца.</w:t>
      </w:r>
    </w:p>
    <w:p w:rsidR="00E1483E" w:rsidRPr="00E1483E" w:rsidRDefault="00E1483E">
      <w:pPr>
        <w:pStyle w:val="ConsPlusNormal"/>
        <w:spacing w:before="220"/>
        <w:ind w:firstLine="540"/>
        <w:jc w:val="both"/>
      </w:pPr>
      <w:r w:rsidRPr="00E1483E">
        <w:t xml:space="preserve">Средний норматив финансовых затрат на одно патолого-анатомическое исследование с целью диагностики онкологических заболеваний и подбора противоопухолевой лекарственной терапии (2 064,5 рубля) рассчитан как средневзвешенная стоимость одного случая прижизненного патолого-анатомического исследования биопсийного (операционного) материала и может быть дифференцирован с учетом категории сложности прижизненного патолого-анатомического исследования биопсийного (операционного) материала, средневзвешенной стоимости патолого-анатомического исследования одного тканевого образца без применения дополнительных окрасок (постановок реакций, определений), средневзвешенной стоимости одной дополнительной окраски (постановки реакции, определения), расходов на оплату </w:t>
      </w:r>
      <w:r w:rsidRPr="00E1483E">
        <w:lastRenderedPageBreak/>
        <w:t>транспортных услуг в целях доставки биопсийного (операционного) материала к месту исследования и расходов на хранение биопсийного (операционного) материала.</w:t>
      </w:r>
    </w:p>
    <w:p w:rsidR="00E1483E" w:rsidRPr="00E1483E" w:rsidRDefault="00E1483E">
      <w:pPr>
        <w:pStyle w:val="ConsPlusNormal"/>
        <w:spacing w:before="220"/>
        <w:ind w:firstLine="540"/>
        <w:jc w:val="both"/>
      </w:pPr>
      <w:r w:rsidRPr="00E1483E">
        <w:t>При определении нормативов финансовых затрат на проведение лабораторных и диагностических исследований (компьютерной томографии, магнитно-резонансной томографии, ультразвуковых исследований сердечно-сосудистой системы, эндоскопических диагностических исследований, молекулярно-генетических исследований с целью диагностики онкологических заболеваний,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тестирования на выявление новой коронавирусной инфекции (COVID-19) учитываются различия в стоимости медицинских услуг, связанные с уровнем заболеваемости застрахованных лиц, в том числе по профилям оказания медицинской помощи, необходимостью применения выездных форм оказания медицинской помощи, применением расходных материалов и медицинского оборудования, особенности маршрутизации пациентов в субъекте Российской Федерации, а также за его пределами. При этом Программой субъектам Российской Федерации дано право устанавливать нормативы финансовых затрат на указанные исследования с учетом вышеназванных особенностей, в том числе оплаты исследований в рамках межтерриториальных расчетов. Обоснование установленных в территориальной программе государственных гарантий нормативов финансовых затрат на отдельные диагностические и лабораторные исследования за счет средств обязательного медицинского страхования приводится в таблице согласно приложению 7 к настоящим разъяснениям и представляется в Федеральный фонд обязательного медицинского страхования.</w:t>
      </w:r>
    </w:p>
    <w:p w:rsidR="00E1483E" w:rsidRPr="00E1483E" w:rsidRDefault="00E1483E">
      <w:pPr>
        <w:pStyle w:val="ConsPlusNormal"/>
        <w:spacing w:before="220"/>
        <w:ind w:firstLine="540"/>
        <w:jc w:val="both"/>
      </w:pPr>
      <w:r w:rsidRPr="00E1483E">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осуществляется врачом, оказывающим первичную медико-санитарную помощь, в том числе первичную специализированную, при наличии медицинских показаний.</w:t>
      </w:r>
    </w:p>
    <w:p w:rsidR="00E1483E" w:rsidRPr="00E1483E" w:rsidRDefault="00E1483E">
      <w:pPr>
        <w:pStyle w:val="ConsPlusNormal"/>
        <w:spacing w:before="220"/>
        <w:ind w:firstLine="540"/>
        <w:jc w:val="both"/>
      </w:pPr>
      <w:r w:rsidRPr="00E1483E">
        <w:t>При установлении объема медицинской помощи, оказываемой врачами-педиатрами участковыми, врачами-терапевтами участковыми и врачами общей практики (семейными врачами), следует учитывать дифференциацию потребления медицинской помощи прикрепленным населением в зависимости от пола, возраста, уровня общей заболеваемости, а также климатических и географических особенностей региона, транспортной доступности медицинских организаций и плотности населения в субъекте Российской Федерации.</w:t>
      </w:r>
    </w:p>
    <w:p w:rsidR="00E1483E" w:rsidRPr="00E1483E" w:rsidRDefault="00E1483E">
      <w:pPr>
        <w:pStyle w:val="ConsPlusNormal"/>
        <w:spacing w:before="220"/>
        <w:ind w:firstLine="540"/>
        <w:jc w:val="both"/>
      </w:pPr>
      <w:r w:rsidRPr="00E1483E">
        <w:t>В случае установления государственного (муниципального) задания врачебно-физкультурным диспансерам и другим медицинским организациям, предоставляющим медицинские и иные услуги в рамках территориальной программы государственных гарантий, измеряемого в посещениях с профилактической и иными целями, выполненный этими медицинскими организациями объем медицинской помощи может включаться в объем медицинской помощи, оказанной в амбулаторных условиях за счет средств соответствующих бюджетов в целом по субъекту Российской Федерации.</w:t>
      </w:r>
    </w:p>
    <w:p w:rsidR="00E1483E" w:rsidRPr="00E1483E" w:rsidRDefault="00E1483E">
      <w:pPr>
        <w:pStyle w:val="ConsPlusNormal"/>
        <w:spacing w:before="220"/>
        <w:ind w:firstLine="540"/>
        <w:jc w:val="both"/>
      </w:pPr>
      <w:r w:rsidRPr="00E1483E">
        <w:t>Установленные Программой средние нормативы финансовых затрат на 2023 год на одно комплексное посещение для проведения профилактических медицинских осмотров (2 051,5 рубля), на одно комплексное посещение для проведения диспансеризации (2 507,2 рубля) включают в том числе расходы на проведение профилактических медицинских осмотров и диспансеризации мобильными медицинскими бригадами, а также проведение указанных мероприятий в выходные дни.</w:t>
      </w:r>
    </w:p>
    <w:p w:rsidR="00E1483E" w:rsidRPr="00E1483E" w:rsidRDefault="00E1483E">
      <w:pPr>
        <w:pStyle w:val="ConsPlusNormal"/>
        <w:spacing w:before="220"/>
        <w:ind w:firstLine="540"/>
        <w:jc w:val="both"/>
      </w:pPr>
      <w:r w:rsidRPr="00E1483E">
        <w:t>Средний норматив финансовых затрат на проведение углубленной диспансеризации устанавливается отдельно.</w:t>
      </w:r>
    </w:p>
    <w:p w:rsidR="00E1483E" w:rsidRPr="00E1483E" w:rsidRDefault="00E1483E">
      <w:pPr>
        <w:pStyle w:val="ConsPlusNormal"/>
        <w:spacing w:before="220"/>
        <w:ind w:firstLine="540"/>
        <w:jc w:val="both"/>
      </w:pPr>
      <w:r w:rsidRPr="00E1483E">
        <w:t xml:space="preserve">Подушевой норматив финансирования на прикрепившихся лиц в амбулаторных условиях включает в том числе расходы на оказание медицинской помощи с применением телемедицинских технологий, </w:t>
      </w:r>
      <w:r w:rsidRPr="00E1483E">
        <w:lastRenderedPageBreak/>
        <w:t>включая дистанционное наблюдение за показателями артериального давления у пациентов с артериальной гипертензией высокого риска развития сердечно-сосудистых осложнений.</w:t>
      </w:r>
    </w:p>
    <w:p w:rsidR="00E1483E" w:rsidRPr="00E1483E" w:rsidRDefault="00E1483E">
      <w:pPr>
        <w:pStyle w:val="ConsPlusNormal"/>
        <w:spacing w:before="220"/>
        <w:ind w:firstLine="540"/>
        <w:jc w:val="both"/>
      </w:pPr>
      <w:r w:rsidRPr="00E1483E">
        <w:t>Субъект Российской Федерации может устанавливать территориальные нормативы финансовых затрат на одно комплексное посещение для проведения профилактических медицинских осмотров и диспансеризации как без учета расходов на оказание медицинской помощи мобильными медицинскими бригадами, так и с учетом указанных расходов.</w:t>
      </w:r>
    </w:p>
    <w:p w:rsidR="00E1483E" w:rsidRPr="00E1483E" w:rsidRDefault="00E1483E">
      <w:pPr>
        <w:pStyle w:val="ConsPlusNormal"/>
        <w:spacing w:before="220"/>
        <w:ind w:firstLine="540"/>
        <w:jc w:val="both"/>
      </w:pPr>
      <w:r w:rsidRPr="00E1483E">
        <w:t>В рамках подушевых нормативов финансового обеспечения территориальной программы государственных гарантий за счет бюджетных ассигнований соответствующего бюджета и средств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амбулаторных условиях с учетом особенностей половозрастного состава и плотности населения, транспортной доступности медицинских организаций, уровня и структуры заболеваемости населения, а также климатических и географических особенностей регионов.</w:t>
      </w:r>
    </w:p>
    <w:p w:rsidR="00E1483E" w:rsidRPr="00E1483E" w:rsidRDefault="00E1483E">
      <w:pPr>
        <w:pStyle w:val="ConsPlusNormal"/>
        <w:spacing w:before="220"/>
        <w:ind w:firstLine="540"/>
        <w:jc w:val="both"/>
      </w:pPr>
      <w:r w:rsidRPr="00E1483E">
        <w:t>Особенности оплаты первичной медико-санитарной помощи в амбулаторных условиях за счет средств обязательного медицинского страхования представлены в Методических рекомендациях.</w:t>
      </w:r>
    </w:p>
    <w:p w:rsidR="00E1483E" w:rsidRPr="00E1483E" w:rsidRDefault="00E1483E">
      <w:pPr>
        <w:pStyle w:val="ConsPlusNormal"/>
        <w:spacing w:before="220"/>
        <w:ind w:firstLine="540"/>
        <w:jc w:val="both"/>
      </w:pPr>
      <w:r w:rsidRPr="00E1483E">
        <w:t>Для определения стоимости единиц объема медицинской помощи, оказываемой в амбулаторных условиях, рекомендуется использовать поправочные коэффициенты по основным специальностям, представленные в приложении 8 к настоящим разъяснениям.</w:t>
      </w:r>
    </w:p>
    <w:p w:rsidR="00E1483E" w:rsidRPr="00E1483E" w:rsidRDefault="00E1483E">
      <w:pPr>
        <w:pStyle w:val="ConsPlusNormal"/>
        <w:spacing w:before="220"/>
        <w:ind w:firstLine="540"/>
        <w:jc w:val="both"/>
      </w:pPr>
      <w:r w:rsidRPr="00E1483E">
        <w:t>Медицинская помощь, оказываемая несовершеннолетним в период обучения и воспитания в образовательных организациях, осуществляется за счет средств обязательного медицинского страхования в рамках подушевого норматива финансирования в медицинских организациях, определенных органом государственной власти субъекта Российской Федерации.</w:t>
      </w:r>
    </w:p>
    <w:p w:rsidR="00E1483E" w:rsidRPr="00E1483E" w:rsidRDefault="00E1483E">
      <w:pPr>
        <w:pStyle w:val="ConsPlusNormal"/>
        <w:spacing w:before="220"/>
        <w:ind w:firstLine="540"/>
        <w:jc w:val="both"/>
      </w:pPr>
      <w:r w:rsidRPr="00E1483E">
        <w:t>При планировании и учете объема гарантируемой стоматологической помощи застрахованным лицам по территориальной программе обязательного медицинского страхования учитываются как посещения с профилактической и иными целями, так и обращения в связи с заболеваниями. При этом учитывается кратность условных единиц трудоемкости (далее - УЕТ) в одном посещении, которая в среднем по Российской Федерации составляет 4,2, число УЕТ в одном посещении с профилактической целью - 4,0, в одном обращении в связи с заболеванием (законченном случае лечения) - 9,4.</w:t>
      </w:r>
    </w:p>
    <w:p w:rsidR="00E1483E" w:rsidRPr="00E1483E" w:rsidRDefault="00E1483E">
      <w:pPr>
        <w:pStyle w:val="ConsPlusNormal"/>
        <w:spacing w:before="220"/>
        <w:ind w:firstLine="540"/>
        <w:jc w:val="both"/>
      </w:pPr>
      <w:r w:rsidRPr="00E1483E">
        <w:t>При оказании стоматологической помощи необходимо соблюдать принцип максимальной санации полости рта за одно посещение.</w:t>
      </w:r>
    </w:p>
    <w:p w:rsidR="00E1483E" w:rsidRPr="00E1483E" w:rsidRDefault="00E1483E">
      <w:pPr>
        <w:pStyle w:val="ConsPlusNormal"/>
        <w:spacing w:before="220"/>
        <w:ind w:firstLine="540"/>
        <w:jc w:val="both"/>
      </w:pPr>
      <w:r w:rsidRPr="00E1483E">
        <w:t>Финансовое обеспечение проведения медицинского осмотра и, при необходимости, медицинского обследования перед профилактическими прививками при осуществлении иммунопрофилактики, а также оказания медицинской помощи в медицинских организациях, осуществляющих деятельность в системе обязательного медицинского страхования, при возникновении поствакцинальных осложнений осуществляется за счет средств обязательного медицинского страхования.</w:t>
      </w:r>
    </w:p>
    <w:p w:rsidR="00E1483E" w:rsidRPr="00E1483E" w:rsidRDefault="00E1483E">
      <w:pPr>
        <w:pStyle w:val="ConsPlusNormal"/>
        <w:spacing w:before="220"/>
        <w:ind w:firstLine="540"/>
        <w:jc w:val="both"/>
      </w:pPr>
      <w:r w:rsidRPr="00E1483E">
        <w:t>В территориальной программе государственных гарантий устанавливается размер финансового обеспечения фельдшерских, фельдшерско-акушерских пунктов в зависимости от численности обслуживаемого ими населения: до 100 человек, от 100 человек до 899 человек, от 900 до 1 499 человек, от 1 500 человек до 1 999 человек и свыше 2 000 человек (информация согласно приложению 9 к настоящим разъяснениям представляется в Федеральный фонд обязательного медицинского страхования).</w:t>
      </w:r>
    </w:p>
    <w:p w:rsidR="00E1483E" w:rsidRPr="00E1483E" w:rsidRDefault="00E1483E">
      <w:pPr>
        <w:pStyle w:val="ConsPlusNormal"/>
        <w:spacing w:before="220"/>
        <w:ind w:firstLine="540"/>
        <w:jc w:val="both"/>
      </w:pPr>
      <w:r w:rsidRPr="00E1483E">
        <w:t>При определении размера финансового обеспечения фельдшерских, фельдшерско-акушерских пунктов, обслуживающих до 100 человек и свыше 2 000 человек, учитывается решение субъекта Российской Федерации о необходимости организации таких фельдшерских, фельдшерско-акушерских пунктов.</w:t>
      </w:r>
    </w:p>
    <w:p w:rsidR="00E1483E" w:rsidRPr="00E1483E" w:rsidRDefault="00E1483E">
      <w:pPr>
        <w:pStyle w:val="ConsPlusNormal"/>
        <w:spacing w:before="220"/>
        <w:ind w:firstLine="540"/>
        <w:jc w:val="both"/>
      </w:pPr>
      <w:r w:rsidRPr="00E1483E">
        <w:t xml:space="preserve">4.1.2. Законодательством в сфере охраны здоровья установлено, что первичная медико-санитарная помощь и специализированная медицинская помощь оказываются в том числе в условиях дневного </w:t>
      </w:r>
      <w:r w:rsidRPr="00E1483E">
        <w:lastRenderedPageBreak/>
        <w:t>стационара. В то же время Программой установлены средние нормативы объема и финансовых затрат для медицинской помощи, оказываемой в условиях дневного стационара в целом, без указания вида медицинской помощи.</w:t>
      </w:r>
    </w:p>
    <w:p w:rsidR="00E1483E" w:rsidRPr="00E1483E" w:rsidRDefault="00E1483E">
      <w:pPr>
        <w:pStyle w:val="ConsPlusNormal"/>
        <w:spacing w:before="220"/>
        <w:ind w:firstLine="540"/>
        <w:jc w:val="both"/>
      </w:pPr>
      <w:r w:rsidRPr="00E1483E">
        <w:t>Первичная медико-санитарная помощь оказывается в дневном стационаре, являющемся структурным подразделением медицинских организаций, оказывающих медицинскую помощь преимущественно амбулаторно.</w:t>
      </w:r>
    </w:p>
    <w:p w:rsidR="00E1483E" w:rsidRPr="00E1483E" w:rsidRDefault="00E1483E">
      <w:pPr>
        <w:pStyle w:val="ConsPlusNormal"/>
        <w:spacing w:before="220"/>
        <w:ind w:firstLine="540"/>
        <w:jc w:val="both"/>
      </w:pPr>
      <w:r w:rsidRPr="00E1483E">
        <w:t>В целях планирования первичной медико-санитарной помощи, оказываемой в условиях дневного стационара, рекомендуется вести раздельный учет объема и финансового обеспечения медицинской помощи в условиях дневного стационара при оказании первичной медико-санитарной помощи и специализированной медицинской помощи с учетом источников ее финансового обеспечения.</w:t>
      </w:r>
    </w:p>
    <w:p w:rsidR="00E1483E" w:rsidRPr="00E1483E" w:rsidRDefault="00E1483E">
      <w:pPr>
        <w:pStyle w:val="ConsPlusNormal"/>
        <w:spacing w:before="220"/>
        <w:ind w:firstLine="540"/>
        <w:jc w:val="both"/>
      </w:pPr>
      <w:r w:rsidRPr="00E1483E">
        <w:t>Субъект Российской Федерации вправе устанавливать в территориальной программе государственных гарантий отдельные нормативы объема и финансовых затрат для первичной медико-санитарной помощи, оказываемой в условиях дневного стационара за счет бюджетных ассигнований соответствующих бюджетов, для чего предлагается взять за основу соответствующие фактические показатели объема и стоимости указанной медицинской помощи в субъекте Российской Федерации по данным форм федерального статистического наблюдения за прошедшие 3 года.</w:t>
      </w:r>
    </w:p>
    <w:p w:rsidR="00E1483E" w:rsidRPr="00E1483E" w:rsidRDefault="00E1483E">
      <w:pPr>
        <w:pStyle w:val="ConsPlusNormal"/>
        <w:spacing w:before="220"/>
        <w:ind w:firstLine="540"/>
        <w:jc w:val="both"/>
      </w:pPr>
      <w:r w:rsidRPr="00E1483E">
        <w:t>При установлении в территориальной программе государственных гарантий отдельных нормативов объема и финансовых затрат для первичной медикосанитарной помощи, оказываемой в условиях дневного стационара за счет средств обязательного медицинского страхования, за основу предлагается взять соответствующие фактические показатели объема и стоимости указанной медицинской помощи в субъекте Российской Федерации по данным форм федерального статистического наблюдения за прошедшие 3 года.</w:t>
      </w:r>
    </w:p>
    <w:p w:rsidR="00E1483E" w:rsidRPr="00E1483E" w:rsidRDefault="00E1483E">
      <w:pPr>
        <w:pStyle w:val="ConsPlusNormal"/>
        <w:spacing w:before="220"/>
        <w:ind w:firstLine="540"/>
        <w:jc w:val="both"/>
      </w:pPr>
      <w:r w:rsidRPr="00E1483E">
        <w:t>В соответствии с законодательством Российской Федерации в сфере охраны здоровья граждан первичная медико-санитарная помощь оказывается в амбулаторных условиях и условиях дневных стационаров.</w:t>
      </w:r>
    </w:p>
    <w:p w:rsidR="00E1483E" w:rsidRPr="00E1483E" w:rsidRDefault="00E1483E">
      <w:pPr>
        <w:pStyle w:val="ConsPlusNormal"/>
        <w:spacing w:before="220"/>
        <w:ind w:firstLine="540"/>
        <w:jc w:val="both"/>
      </w:pPr>
      <w:r w:rsidRPr="00E1483E">
        <w:t>Дневные стационары амбулаторно-поликлинических учреждений оказывают преимущественно первичную медико-санитарную помощь.</w:t>
      </w:r>
    </w:p>
    <w:p w:rsidR="00E1483E" w:rsidRPr="00E1483E" w:rsidRDefault="00E1483E">
      <w:pPr>
        <w:pStyle w:val="ConsPlusNormal"/>
        <w:spacing w:before="220"/>
        <w:ind w:firstLine="540"/>
        <w:jc w:val="both"/>
      </w:pPr>
      <w:r w:rsidRPr="00E1483E">
        <w:t>В случае, когда дневные стационары амбулаторно-поликлинических учреждений оказывают медицинскую помощь пациентам, страдающим хронической почечной недостаточностью, всех форм заместительной почечной терапии, в том числе методом гемодиализа, а также пациентам с онкологическими заболеваниями с применением специальных методов диагностика и лечения, то данная медицинская помощь относится к специализированной медицинской помощи.</w:t>
      </w:r>
    </w:p>
    <w:p w:rsidR="00E1483E" w:rsidRPr="00E1483E" w:rsidRDefault="00E1483E">
      <w:pPr>
        <w:pStyle w:val="ConsPlusNormal"/>
        <w:spacing w:before="220"/>
        <w:ind w:firstLine="540"/>
        <w:jc w:val="both"/>
      </w:pPr>
      <w:r w:rsidRPr="00E1483E">
        <w:t>Установленные в территориальной программе государственных гарантий отдельные нормативы объема и финансовых затрат для первичной медико-санитарной помощи, оказываемой в условиях дневного стационара, указываются раздельно по источникам финансового обеспечения в соответствующих строках раздела I. "Медицинская помощь, предоставляемая за счет консолидированного бюджета субъекта Российской Федерации" и раздела III. "Медицинская помощь в рамках территориальной программы ОМС" таблицы, представленной в приложении 2 к настоящим разъяснениям.</w:t>
      </w:r>
    </w:p>
    <w:p w:rsidR="00E1483E" w:rsidRPr="00E1483E" w:rsidRDefault="00E1483E">
      <w:pPr>
        <w:pStyle w:val="ConsPlusNormal"/>
        <w:spacing w:before="220"/>
        <w:ind w:firstLine="540"/>
        <w:jc w:val="both"/>
      </w:pPr>
      <w:r w:rsidRPr="00E1483E">
        <w:t>4.1.3. Подушевые расходы на оказание первичной медико-санитарной помощи включают подушевые расходы на оказание медицинской помощи в амбулаторных условиях для каждого из установленных нормативов объема.</w:t>
      </w:r>
    </w:p>
    <w:p w:rsidR="00E1483E" w:rsidRPr="00E1483E" w:rsidRDefault="00E1483E">
      <w:pPr>
        <w:pStyle w:val="ConsPlusNormal"/>
        <w:spacing w:before="220"/>
        <w:ind w:firstLine="540"/>
        <w:jc w:val="both"/>
      </w:pPr>
      <w:r w:rsidRPr="00E1483E">
        <w:t>Указанные подушевые расходы для медицинской помощи, оказываемой амбулаторно, рассчитываются как произведение соответствующего норматива финансовых затрат на единицу объема медицинской помощи и норматива объема медицинской помощи.</w:t>
      </w:r>
    </w:p>
    <w:p w:rsidR="00E1483E" w:rsidRPr="00E1483E" w:rsidRDefault="00E1483E">
      <w:pPr>
        <w:pStyle w:val="ConsPlusNormal"/>
        <w:spacing w:before="220"/>
        <w:ind w:firstLine="540"/>
        <w:jc w:val="both"/>
      </w:pPr>
      <w:r w:rsidRPr="00E1483E">
        <w:t xml:space="preserve">4.1.4. Финансовое обеспечение оказания первичной медико-санитарной помощи включает расходы на оказание медицинской помощи в амбулаторных условиях и расходы на оказание медицинской помощи в </w:t>
      </w:r>
      <w:r w:rsidRPr="00E1483E">
        <w:lastRenderedPageBreak/>
        <w:t>условиях дневного стационара, указанные расходы рассчитываются раздельно по источникам финансового обеспечения территориальной программы государственных гарантий в соответствии со следующим алгоритмом:</w:t>
      </w:r>
    </w:p>
    <w:p w:rsidR="00E1483E" w:rsidRPr="00E1483E" w:rsidRDefault="00E1483E">
      <w:pPr>
        <w:pStyle w:val="ConsPlusNormal"/>
        <w:spacing w:before="220"/>
        <w:ind w:firstLine="540"/>
        <w:jc w:val="both"/>
      </w:pPr>
      <w:r w:rsidRPr="00E1483E">
        <w:t>а) в амбулаторных условиях:</w:t>
      </w:r>
    </w:p>
    <w:p w:rsidR="00E1483E" w:rsidRPr="00E1483E" w:rsidRDefault="00E1483E">
      <w:pPr>
        <w:pStyle w:val="ConsPlusNormal"/>
        <w:spacing w:before="220"/>
        <w:ind w:firstLine="540"/>
        <w:jc w:val="both"/>
      </w:pPr>
      <w:r w:rsidRPr="00E1483E">
        <w:t>- расчет планируемого (абсолютного) числа единиц объема (посещений с профилактической и иными целями, комплексных посещений для проведения профилактических медицинских осмотров и диспансеризации, посещений с иными целями; посещений в неотложной форме; обращений в связи с заболеваниями, комплексных посещений для проведения диспансерного наблюдения, комплексных посещений по профилю "Медицинская реабилитация") как произведение соответствующего норматива объема на численность жителей/застрахованных лиц;</w:t>
      </w:r>
    </w:p>
    <w:p w:rsidR="00E1483E" w:rsidRPr="00E1483E" w:rsidRDefault="00E1483E">
      <w:pPr>
        <w:pStyle w:val="ConsPlusNormal"/>
        <w:spacing w:before="220"/>
        <w:ind w:firstLine="540"/>
        <w:jc w:val="both"/>
      </w:pPr>
      <w:r w:rsidRPr="00E1483E">
        <w:t>- расчет расходов для выполнения планируемых объемов медицинской помощи как произведение нормативов финансовых затрат на единицу объема медицинской помощи на планируемое (абсолютное) число единиц объема медицинской помощи в разрезе установленных нормативов объема;</w:t>
      </w:r>
    </w:p>
    <w:p w:rsidR="00E1483E" w:rsidRPr="00E1483E" w:rsidRDefault="00E1483E">
      <w:pPr>
        <w:pStyle w:val="ConsPlusNormal"/>
        <w:spacing w:before="220"/>
        <w:ind w:firstLine="540"/>
        <w:jc w:val="both"/>
      </w:pPr>
      <w:r w:rsidRPr="00E1483E">
        <w:t>- суммирование расходов.</w:t>
      </w:r>
    </w:p>
    <w:p w:rsidR="00E1483E" w:rsidRPr="00E1483E" w:rsidRDefault="00E1483E">
      <w:pPr>
        <w:pStyle w:val="ConsPlusNormal"/>
        <w:spacing w:before="220"/>
        <w:ind w:firstLine="540"/>
        <w:jc w:val="both"/>
      </w:pPr>
      <w:r w:rsidRPr="00E1483E">
        <w:t>Расходы на оказание первичной медико-санитарной помощи в амбулаторных условиях также могут быть рассчитаны как произведение соответствующего показателя подушевых расходов на численность жителей/застрахованных лиц.</w:t>
      </w:r>
    </w:p>
    <w:p w:rsidR="00E1483E" w:rsidRPr="00E1483E" w:rsidRDefault="00E1483E">
      <w:pPr>
        <w:pStyle w:val="ConsPlusNormal"/>
        <w:spacing w:before="220"/>
        <w:ind w:firstLine="540"/>
        <w:jc w:val="both"/>
      </w:pPr>
      <w:r w:rsidRPr="00E1483E">
        <w:t>Справочно: расходы на оказание первичной медико-санитарной помощи в амбулаторных условиях не включают расходы на оказание паллиативной медицинской помощи в амбулаторных условиях.</w:t>
      </w:r>
    </w:p>
    <w:p w:rsidR="00E1483E" w:rsidRPr="00E1483E" w:rsidRDefault="00E1483E">
      <w:pPr>
        <w:pStyle w:val="ConsPlusNormal"/>
        <w:spacing w:before="220"/>
        <w:ind w:firstLine="540"/>
        <w:jc w:val="both"/>
      </w:pPr>
      <w:r w:rsidRPr="00E1483E">
        <w:t>б) в условиях дневного стационара:</w:t>
      </w:r>
    </w:p>
    <w:p w:rsidR="00E1483E" w:rsidRPr="00E1483E" w:rsidRDefault="00E1483E">
      <w:pPr>
        <w:pStyle w:val="ConsPlusNormal"/>
        <w:spacing w:before="220"/>
        <w:ind w:firstLine="540"/>
        <w:jc w:val="both"/>
      </w:pPr>
      <w:r w:rsidRPr="00E1483E">
        <w:t>расчет расходов на оказание первичной медико-санитарной помощи определяется как произведение стоимости одного случая лечения в дневном стационаре при оказании первичной медико-санитарной помощи на планируемое абсолютное число случаев лечения.</w:t>
      </w:r>
    </w:p>
    <w:p w:rsidR="00E1483E" w:rsidRPr="00E1483E" w:rsidRDefault="00E1483E">
      <w:pPr>
        <w:pStyle w:val="ConsPlusNormal"/>
        <w:spacing w:before="220"/>
        <w:ind w:firstLine="540"/>
        <w:jc w:val="both"/>
      </w:pPr>
      <w:r w:rsidRPr="00E1483E">
        <w:t>Расходы на оказание первичной медико-санитарной помощи в условиях дневного стационара также могут быть рассчитаны как произведение соответствующего показателя подушевых расходов на численность жителей/застрахованных лиц.</w:t>
      </w:r>
    </w:p>
    <w:p w:rsidR="00E1483E" w:rsidRPr="00E1483E" w:rsidRDefault="00E1483E">
      <w:pPr>
        <w:pStyle w:val="ConsPlusNormal"/>
        <w:spacing w:before="220"/>
        <w:ind w:firstLine="540"/>
        <w:jc w:val="both"/>
      </w:pPr>
      <w:r w:rsidRPr="00E1483E">
        <w:t>На заключительном этапе осуществляется расчет и оценка доли расходов на оказание первичной медико-санитарной помощи (в том числе в амбулаторных условиях и в условиях дневного стационара), в общих расходах на оказание медицинской помощи в рамках территориальной программы государственных гарантий (в разрезе источников финансового обеспечения (бюджетные ассигнования соответствующих бюджетов и средства обязательного медицинского страхования) и в целом по территориальной программе государственных гарантий).</w:t>
      </w:r>
    </w:p>
    <w:p w:rsidR="00E1483E" w:rsidRPr="00E1483E" w:rsidRDefault="00E1483E">
      <w:pPr>
        <w:pStyle w:val="ConsPlusNormal"/>
        <w:spacing w:before="220"/>
        <w:ind w:firstLine="540"/>
        <w:jc w:val="both"/>
      </w:pPr>
      <w:r w:rsidRPr="00E1483E">
        <w:t>Субъекты Российской Федерации вправе установить в территориальных программах государственных гарантий бесплатного оказания гражданам медицинской помощи отдельно нормативы объема и нормативы финансовых затрат на единицу объема медицинской помощи при ее оказании:</w:t>
      </w:r>
    </w:p>
    <w:p w:rsidR="00E1483E" w:rsidRPr="00E1483E" w:rsidRDefault="00E1483E">
      <w:pPr>
        <w:pStyle w:val="ConsPlusNormal"/>
        <w:spacing w:before="220"/>
        <w:ind w:firstLine="540"/>
        <w:jc w:val="both"/>
      </w:pPr>
      <w:r w:rsidRPr="00E1483E">
        <w:t>больным с сахарным диабетом в амбулаторных условиях в части ведения школ для больных сахарным диабетом (за счет средств обязательного медицинского страхования) не реже одного раза в год.</w:t>
      </w:r>
    </w:p>
    <w:p w:rsidR="00E1483E" w:rsidRPr="00E1483E" w:rsidRDefault="00E1483E">
      <w:pPr>
        <w:pStyle w:val="ConsPlusNormal"/>
        <w:spacing w:before="220"/>
        <w:ind w:firstLine="540"/>
        <w:jc w:val="both"/>
      </w:pPr>
      <w:r w:rsidRPr="00E1483E">
        <w:t>Объем медицинской помощи для проведения обучения в школах диабета рассчитывается исходя из реальной потребности населения из числа пациентов, зарегистрированных/состоящих на учете с сахарным диабетом, с учетом ресурсного обеспечения, включая кадры, нагрузки на медицинский персонал, климатических, географических особенностей региона и транспортной доступности медицинских организаций.</w:t>
      </w:r>
    </w:p>
    <w:p w:rsidR="00E1483E" w:rsidRPr="00E1483E" w:rsidRDefault="00E1483E">
      <w:pPr>
        <w:pStyle w:val="ConsPlusNormal"/>
        <w:spacing w:before="220"/>
        <w:ind w:firstLine="540"/>
        <w:jc w:val="both"/>
      </w:pPr>
      <w:r w:rsidRPr="00E1483E">
        <w:lastRenderedPageBreak/>
        <w:t>Расчет нормативов финансовых затрат на оказание медицинской помощи пациентам с сахарным диабетом в рамках ведения школ для больных сахарным диабетом осуществляется за счет средств обязательного медицинского страхования по установленным территориальным нормативам финансовых затрат на единицу объема медицинской помощи (на одного пациента, прошедшего школу для больных сахарным диабетом не реже одного раза в год), с учетом:</w:t>
      </w:r>
    </w:p>
    <w:p w:rsidR="00E1483E" w:rsidRPr="00E1483E" w:rsidRDefault="00E1483E">
      <w:pPr>
        <w:pStyle w:val="ConsPlusNormal"/>
        <w:spacing w:before="220"/>
        <w:ind w:firstLine="540"/>
        <w:jc w:val="both"/>
      </w:pPr>
      <w:r w:rsidRPr="00E1483E">
        <w:t>1. затрат на оплату труда (с учетом начислений на оплату труда)</w:t>
      </w:r>
    </w:p>
    <w:p w:rsidR="00E1483E" w:rsidRPr="00E1483E" w:rsidRDefault="00E1483E">
      <w:pPr>
        <w:pStyle w:val="ConsPlusNormal"/>
        <w:spacing w:before="220"/>
        <w:ind w:firstLine="540"/>
        <w:jc w:val="both"/>
      </w:pPr>
      <w:r w:rsidRPr="00E1483E">
        <w:t>- врача-эндокринолога, связанных с проведением занятий в рамках школ для больных сахарным диабетом;</w:t>
      </w:r>
    </w:p>
    <w:p w:rsidR="00E1483E" w:rsidRPr="00E1483E" w:rsidRDefault="00E1483E">
      <w:pPr>
        <w:pStyle w:val="ConsPlusNormal"/>
        <w:spacing w:before="220"/>
        <w:ind w:firstLine="540"/>
        <w:jc w:val="both"/>
      </w:pPr>
      <w:r w:rsidRPr="00E1483E">
        <w:t>- среднего медицинского персонала, связанных с проведением занятий в рамках школ для больных сахарным диабетом;</w:t>
      </w:r>
    </w:p>
    <w:p w:rsidR="00E1483E" w:rsidRPr="00E1483E" w:rsidRDefault="00E1483E">
      <w:pPr>
        <w:pStyle w:val="ConsPlusNormal"/>
        <w:spacing w:before="220"/>
        <w:ind w:firstLine="540"/>
        <w:jc w:val="both"/>
      </w:pPr>
      <w:r w:rsidRPr="00E1483E">
        <w:t>- врача-эндокринолога, связанных с проверкой дневников самоконтроля.</w:t>
      </w:r>
    </w:p>
    <w:p w:rsidR="00E1483E" w:rsidRPr="00E1483E" w:rsidRDefault="00E1483E">
      <w:pPr>
        <w:pStyle w:val="ConsPlusNormal"/>
        <w:spacing w:before="220"/>
        <w:ind w:firstLine="540"/>
        <w:jc w:val="both"/>
      </w:pPr>
      <w:r w:rsidRPr="00E1483E">
        <w:t>Расчет нормативов финансовых затрат на единицу объема медицинской помощи в расчете на 1 комплексное посещение рекомендуется осуществлять исходя из среднего количества пациентов, посещающих занятие в рамках школы для больных сахарным диабетом, 10 человек;</w:t>
      </w:r>
    </w:p>
    <w:p w:rsidR="00E1483E" w:rsidRPr="00E1483E" w:rsidRDefault="00E1483E">
      <w:pPr>
        <w:pStyle w:val="ConsPlusNormal"/>
        <w:spacing w:before="220"/>
        <w:ind w:firstLine="540"/>
        <w:jc w:val="both"/>
      </w:pPr>
      <w:r w:rsidRPr="00E1483E">
        <w:t>2. - особенностей контингента пациентов: взрослые с сахарным диабетом 1 типа, взрослые с сахарным диабетом 2 типа, дети и подростки с сахарным диабетом и их родители.</w:t>
      </w:r>
    </w:p>
    <w:p w:rsidR="00E1483E" w:rsidRPr="00E1483E" w:rsidRDefault="00E1483E">
      <w:pPr>
        <w:pStyle w:val="ConsPlusNormal"/>
        <w:spacing w:before="220"/>
        <w:ind w:firstLine="540"/>
        <w:jc w:val="both"/>
      </w:pPr>
      <w:r w:rsidRPr="00E1483E">
        <w:t>3. - рекомендуемой кратности посещений при проведении одного обучения с учетом контингента пациента.</w:t>
      </w:r>
    </w:p>
    <w:p w:rsidR="00E1483E" w:rsidRPr="00E1483E" w:rsidRDefault="00E1483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5726"/>
      </w:tblGrid>
      <w:tr w:rsidR="00E1483E" w:rsidRPr="00E1483E">
        <w:tc>
          <w:tcPr>
            <w:tcW w:w="3288" w:type="dxa"/>
          </w:tcPr>
          <w:p w:rsidR="00E1483E" w:rsidRPr="00E1483E" w:rsidRDefault="00E1483E">
            <w:pPr>
              <w:pStyle w:val="ConsPlusNormal"/>
              <w:jc w:val="center"/>
            </w:pPr>
            <w:r w:rsidRPr="00E1483E">
              <w:t>Контингент пациентов</w:t>
            </w:r>
          </w:p>
        </w:tc>
        <w:tc>
          <w:tcPr>
            <w:tcW w:w="5726" w:type="dxa"/>
          </w:tcPr>
          <w:p w:rsidR="00E1483E" w:rsidRPr="00E1483E" w:rsidRDefault="00E1483E">
            <w:pPr>
              <w:pStyle w:val="ConsPlusNormal"/>
              <w:jc w:val="center"/>
            </w:pPr>
            <w:r w:rsidRPr="00E1483E">
              <w:t>Среднее количество занятий при проведении одного обучения</w:t>
            </w:r>
          </w:p>
        </w:tc>
      </w:tr>
      <w:tr w:rsidR="00E1483E" w:rsidRPr="00E1483E">
        <w:tc>
          <w:tcPr>
            <w:tcW w:w="3288" w:type="dxa"/>
          </w:tcPr>
          <w:p w:rsidR="00E1483E" w:rsidRPr="00E1483E" w:rsidRDefault="00E1483E">
            <w:pPr>
              <w:pStyle w:val="ConsPlusNormal"/>
              <w:jc w:val="center"/>
            </w:pPr>
            <w:r w:rsidRPr="00E1483E">
              <w:t>Взрослые с сахарным диабетом 1 типа</w:t>
            </w:r>
          </w:p>
        </w:tc>
        <w:tc>
          <w:tcPr>
            <w:tcW w:w="5726" w:type="dxa"/>
          </w:tcPr>
          <w:p w:rsidR="00E1483E" w:rsidRPr="00E1483E" w:rsidRDefault="00E1483E">
            <w:pPr>
              <w:pStyle w:val="ConsPlusNormal"/>
              <w:jc w:val="center"/>
            </w:pPr>
            <w:r w:rsidRPr="00E1483E">
              <w:t>5 занятий продолжительностью по 4 часа + проверка дневников самоконтроля</w:t>
            </w:r>
          </w:p>
        </w:tc>
      </w:tr>
      <w:tr w:rsidR="00E1483E" w:rsidRPr="00E1483E">
        <w:tc>
          <w:tcPr>
            <w:tcW w:w="3288" w:type="dxa"/>
          </w:tcPr>
          <w:p w:rsidR="00E1483E" w:rsidRPr="00E1483E" w:rsidRDefault="00E1483E">
            <w:pPr>
              <w:pStyle w:val="ConsPlusNormal"/>
              <w:jc w:val="center"/>
            </w:pPr>
            <w:r w:rsidRPr="00E1483E">
              <w:t>Взрослые с сахарным диабетом 2 типа</w:t>
            </w:r>
          </w:p>
        </w:tc>
        <w:tc>
          <w:tcPr>
            <w:tcW w:w="5726" w:type="dxa"/>
          </w:tcPr>
          <w:p w:rsidR="00E1483E" w:rsidRPr="00E1483E" w:rsidRDefault="00E1483E">
            <w:pPr>
              <w:pStyle w:val="ConsPlusNormal"/>
              <w:jc w:val="center"/>
            </w:pPr>
            <w:r w:rsidRPr="00E1483E">
              <w:t>5 занятий продолжительностью по 3 часа + проверка дневников самоконтроля</w:t>
            </w:r>
          </w:p>
        </w:tc>
      </w:tr>
      <w:tr w:rsidR="00E1483E" w:rsidRPr="00E1483E">
        <w:tc>
          <w:tcPr>
            <w:tcW w:w="3288" w:type="dxa"/>
          </w:tcPr>
          <w:p w:rsidR="00E1483E" w:rsidRPr="00E1483E" w:rsidRDefault="00E1483E">
            <w:pPr>
              <w:pStyle w:val="ConsPlusNormal"/>
              <w:jc w:val="center"/>
            </w:pPr>
            <w:r w:rsidRPr="00E1483E">
              <w:t>Дети и подростки с сахарным диабетом и их родителей</w:t>
            </w:r>
          </w:p>
        </w:tc>
        <w:tc>
          <w:tcPr>
            <w:tcW w:w="5726" w:type="dxa"/>
          </w:tcPr>
          <w:p w:rsidR="00E1483E" w:rsidRPr="00E1483E" w:rsidRDefault="00E1483E">
            <w:pPr>
              <w:pStyle w:val="ConsPlusNormal"/>
              <w:jc w:val="center"/>
            </w:pPr>
            <w:r w:rsidRPr="00E1483E">
              <w:t>10 занятий продолжительностью по 2 часа + проверка дневников самоконтроля</w:t>
            </w:r>
          </w:p>
        </w:tc>
      </w:tr>
    </w:tbl>
    <w:p w:rsidR="00E1483E" w:rsidRPr="00E1483E" w:rsidRDefault="00E1483E">
      <w:pPr>
        <w:pStyle w:val="ConsPlusNormal"/>
        <w:jc w:val="both"/>
      </w:pPr>
    </w:p>
    <w:p w:rsidR="00E1483E" w:rsidRPr="00E1483E" w:rsidRDefault="00E1483E">
      <w:pPr>
        <w:pStyle w:val="ConsPlusNormal"/>
        <w:ind w:firstLine="540"/>
        <w:jc w:val="both"/>
      </w:pPr>
      <w:r w:rsidRPr="00E1483E">
        <w:t>Субъектом Российской Федерации используются фактические показатели распределения пациентов по группам, сложившиеся в регионе.</w:t>
      </w:r>
    </w:p>
    <w:p w:rsidR="00E1483E" w:rsidRPr="00E1483E" w:rsidRDefault="00E1483E">
      <w:pPr>
        <w:pStyle w:val="ConsPlusNormal"/>
        <w:spacing w:before="220"/>
        <w:ind w:firstLine="540"/>
        <w:jc w:val="both"/>
      </w:pPr>
      <w:r w:rsidRPr="00E1483E">
        <w:t>При этом, одно комплексное посещение включает проведение от 15 до 20 часов очных занятий в рамках одного обучения школы сахарного диабета в зависимости от контингента пациента, а также проверку медицинским персоналом дневников самоконтроля.</w:t>
      </w:r>
    </w:p>
    <w:p w:rsidR="00E1483E" w:rsidRPr="00E1483E" w:rsidRDefault="00E1483E">
      <w:pPr>
        <w:pStyle w:val="ConsPlusNormal"/>
        <w:spacing w:before="220"/>
        <w:ind w:firstLine="540"/>
        <w:jc w:val="both"/>
      </w:pPr>
      <w:r w:rsidRPr="00E1483E">
        <w:t>Медицинская организация ведет персонифицированный учет пациентов, прошедших обучение в школах для больных сахарным диабетом, с указанием ФИО пациента, даты, сроков и количества часов проведенного обучения и контактов пациентов.</w:t>
      </w:r>
    </w:p>
    <w:p w:rsidR="00E1483E" w:rsidRPr="00E1483E" w:rsidRDefault="00E1483E">
      <w:pPr>
        <w:pStyle w:val="ConsPlusNormal"/>
        <w:spacing w:before="220"/>
        <w:ind w:firstLine="540"/>
        <w:jc w:val="both"/>
      </w:pPr>
      <w:r w:rsidRPr="00E1483E">
        <w:t xml:space="preserve">Объем медицинской помощи и ее оплата в части ведения школ для больных сахарным диабетом осуществляется при условии соответствия Правилам организации деятельности кабинета "Школа для больных сахарным диабетом" и стандартам оснащения кабинета "Школа для больных сахарным диабетом", утвержденных приказом Минздрава России от 12 ноября 2012 г. N 899н "Об утверждении порядка оказания медицинской помощи взрослому населению по профилю "эндокринология", а также при условии ведения медицинской организацией соответствующей документации, подтверждающей факт оказанной </w:t>
      </w:r>
      <w:r w:rsidRPr="00E1483E">
        <w:lastRenderedPageBreak/>
        <w:t>медицинской помощи в школах для больных сахарным диабетом.</w:t>
      </w:r>
    </w:p>
    <w:p w:rsidR="00E1483E" w:rsidRPr="00E1483E" w:rsidRDefault="00E1483E">
      <w:pPr>
        <w:pStyle w:val="ConsPlusNormal"/>
        <w:spacing w:before="220"/>
        <w:ind w:firstLine="540"/>
        <w:jc w:val="both"/>
      </w:pPr>
      <w:r w:rsidRPr="00E1483E">
        <w:t>Расчет норматива объема медицинской помощи больным с сахарным диабетом в амбулаторных условиях в части ведения школ для больных сахарным диабетом (V</w:t>
      </w:r>
      <w:r w:rsidRPr="00E1483E">
        <w:rPr>
          <w:vertAlign w:val="subscript"/>
        </w:rPr>
        <w:t>шк_сах</w:t>
      </w:r>
      <w:r w:rsidRPr="00E1483E">
        <w:t>) на 2023 год осуществляется по следующей формуле:</w:t>
      </w:r>
    </w:p>
    <w:p w:rsidR="00E1483E" w:rsidRPr="00E1483E" w:rsidRDefault="00E1483E">
      <w:pPr>
        <w:pStyle w:val="ConsPlusNormal"/>
        <w:jc w:val="both"/>
      </w:pPr>
    </w:p>
    <w:p w:rsidR="00E1483E" w:rsidRPr="00E1483E" w:rsidRDefault="00E1483E">
      <w:pPr>
        <w:pStyle w:val="ConsPlusNormal"/>
        <w:ind w:firstLine="540"/>
        <w:jc w:val="both"/>
      </w:pPr>
      <w:r w:rsidRPr="00E1483E">
        <w:t>V</w:t>
      </w:r>
      <w:r w:rsidRPr="00E1483E">
        <w:rPr>
          <w:vertAlign w:val="subscript"/>
        </w:rPr>
        <w:t>шк_сах</w:t>
      </w:r>
      <w:r w:rsidRPr="00E1483E">
        <w:t xml:space="preserve"> = (N</w:t>
      </w:r>
      <w:r w:rsidRPr="00E1483E">
        <w:rPr>
          <w:vertAlign w:val="subscript"/>
        </w:rPr>
        <w:t>сах_ дисп</w:t>
      </w:r>
      <w:r w:rsidRPr="00E1483E">
        <w:t xml:space="preserve"> * 0,3 + N</w:t>
      </w:r>
      <w:r w:rsidRPr="00E1483E">
        <w:rPr>
          <w:vertAlign w:val="subscript"/>
        </w:rPr>
        <w:t>сах_вперв</w:t>
      </w:r>
      <w:r w:rsidRPr="00E1483E">
        <w:t>) / N</w:t>
      </w:r>
      <w:r w:rsidRPr="00E1483E">
        <w:rPr>
          <w:vertAlign w:val="subscript"/>
        </w:rPr>
        <w:t>зас</w:t>
      </w:r>
      <w:r w:rsidRPr="00E1483E">
        <w:t>, где</w:t>
      </w:r>
    </w:p>
    <w:p w:rsidR="00E1483E" w:rsidRPr="00E1483E" w:rsidRDefault="00E1483E">
      <w:pPr>
        <w:pStyle w:val="ConsPlusNormal"/>
        <w:jc w:val="both"/>
      </w:pPr>
    </w:p>
    <w:p w:rsidR="00E1483E" w:rsidRPr="00E1483E" w:rsidRDefault="00E1483E">
      <w:pPr>
        <w:pStyle w:val="ConsPlusNormal"/>
        <w:ind w:firstLine="540"/>
        <w:jc w:val="both"/>
      </w:pPr>
      <w:r w:rsidRPr="00E1483E">
        <w:t>V</w:t>
      </w:r>
      <w:r w:rsidRPr="00E1483E">
        <w:rPr>
          <w:vertAlign w:val="subscript"/>
        </w:rPr>
        <w:t>шк_сах</w:t>
      </w:r>
      <w:r w:rsidRPr="00E1483E">
        <w:t xml:space="preserve"> - объем комплексных посещений больных с сахарным диабетом в амбулаторных условиях в части ведения школ для больных сахарным диабетом;</w:t>
      </w:r>
    </w:p>
    <w:p w:rsidR="00E1483E" w:rsidRPr="00E1483E" w:rsidRDefault="00E1483E">
      <w:pPr>
        <w:pStyle w:val="ConsPlusNormal"/>
        <w:spacing w:before="220"/>
        <w:ind w:firstLine="540"/>
        <w:jc w:val="both"/>
      </w:pPr>
      <w:r w:rsidRPr="00E1483E">
        <w:t>N</w:t>
      </w:r>
      <w:r w:rsidRPr="00E1483E">
        <w:rPr>
          <w:vertAlign w:val="subscript"/>
        </w:rPr>
        <w:t>сах_дисп</w:t>
      </w:r>
      <w:r w:rsidRPr="00E1483E">
        <w:t xml:space="preserve"> - численность застрахованных лиц, больных сахарным диабетом, подлежащих диспансерному наблюдению в 2023 году;</w:t>
      </w:r>
    </w:p>
    <w:p w:rsidR="00E1483E" w:rsidRPr="00E1483E" w:rsidRDefault="00E1483E">
      <w:pPr>
        <w:pStyle w:val="ConsPlusNormal"/>
        <w:spacing w:before="220"/>
        <w:ind w:firstLine="540"/>
        <w:jc w:val="both"/>
      </w:pPr>
      <w:r w:rsidRPr="00E1483E">
        <w:t>0,3 - коэффициент, устанавливающий минимальное значение лиц, подлежащих оказанию медицинской помощи в рамках проведения школ для больных сахарным диабетом;</w:t>
      </w:r>
    </w:p>
    <w:p w:rsidR="00E1483E" w:rsidRPr="00E1483E" w:rsidRDefault="00E1483E">
      <w:pPr>
        <w:pStyle w:val="ConsPlusNormal"/>
        <w:spacing w:before="220"/>
        <w:ind w:firstLine="540"/>
        <w:jc w:val="both"/>
      </w:pPr>
      <w:r w:rsidRPr="00E1483E">
        <w:t>N</w:t>
      </w:r>
      <w:r w:rsidRPr="00E1483E">
        <w:rPr>
          <w:vertAlign w:val="subscript"/>
        </w:rPr>
        <w:t>сах_вперв</w:t>
      </w:r>
      <w:r w:rsidRPr="00E1483E">
        <w:t xml:space="preserve"> - численность застрахованных лиц, больных сахарным диабетом, впервые выявленных в 2022 году;</w:t>
      </w:r>
    </w:p>
    <w:p w:rsidR="00E1483E" w:rsidRPr="00E1483E" w:rsidRDefault="00E1483E">
      <w:pPr>
        <w:pStyle w:val="ConsPlusNormal"/>
        <w:spacing w:before="220"/>
        <w:ind w:firstLine="540"/>
        <w:jc w:val="both"/>
      </w:pPr>
      <w:r w:rsidRPr="00E1483E">
        <w:t>N</w:t>
      </w:r>
      <w:r w:rsidRPr="00E1483E">
        <w:rPr>
          <w:vertAlign w:val="subscript"/>
        </w:rPr>
        <w:t>зас</w:t>
      </w:r>
      <w:r w:rsidRPr="00E1483E">
        <w:t xml:space="preserve"> - численность застрахованных лиц по состоянию на 01.01.2022.</w:t>
      </w:r>
    </w:p>
    <w:p w:rsidR="00E1483E" w:rsidRPr="00E1483E" w:rsidRDefault="00E1483E">
      <w:pPr>
        <w:pStyle w:val="ConsPlusNormal"/>
        <w:jc w:val="both"/>
      </w:pPr>
    </w:p>
    <w:p w:rsidR="00E1483E" w:rsidRPr="00E1483E" w:rsidRDefault="00E1483E">
      <w:pPr>
        <w:pStyle w:val="ConsPlusTitle"/>
        <w:jc w:val="center"/>
        <w:outlineLvl w:val="2"/>
      </w:pPr>
      <w:r w:rsidRPr="00E1483E">
        <w:t>4.2 Специализированная, в том числе высокотехнологичная,</w:t>
      </w:r>
    </w:p>
    <w:p w:rsidR="00E1483E" w:rsidRPr="00E1483E" w:rsidRDefault="00E1483E">
      <w:pPr>
        <w:pStyle w:val="ConsPlusTitle"/>
        <w:jc w:val="center"/>
      </w:pPr>
      <w:r w:rsidRPr="00E1483E">
        <w:t>медицинская помощь</w:t>
      </w:r>
    </w:p>
    <w:p w:rsidR="00E1483E" w:rsidRPr="00E1483E" w:rsidRDefault="00E1483E">
      <w:pPr>
        <w:pStyle w:val="ConsPlusNormal"/>
        <w:jc w:val="both"/>
      </w:pPr>
    </w:p>
    <w:p w:rsidR="00E1483E" w:rsidRPr="00E1483E" w:rsidRDefault="00E1483E">
      <w:pPr>
        <w:pStyle w:val="ConsPlusNormal"/>
        <w:ind w:firstLine="540"/>
        <w:jc w:val="both"/>
      </w:pPr>
      <w:r w:rsidRPr="00E1483E">
        <w:t>В соответствии с законодательством в сфере охраны здоровья специализированная медицинская помощь включает в себя профилактику, диагностику и лечение заболеваний и состояний, требующих использования специальных методов и сложных медицинских технологий, а также медицинскую реабилитацию. Специализированная медицинская помощь оказывается в стационарных условиях и в условиях дневного стационара.</w:t>
      </w:r>
    </w:p>
    <w:p w:rsidR="00E1483E" w:rsidRPr="00E1483E" w:rsidRDefault="00E1483E">
      <w:pPr>
        <w:pStyle w:val="ConsPlusNormal"/>
        <w:spacing w:before="220"/>
        <w:ind w:firstLine="540"/>
        <w:jc w:val="both"/>
      </w:pPr>
      <w:r w:rsidRPr="00E1483E">
        <w:t>4.2.1 Для специализированной медицинской помощи в стационарных условиях устанавливается территориальный дифференцированный норматив случаев госпитализации (законченных случаев лечения в стационарных условиях).</w:t>
      </w:r>
    </w:p>
    <w:p w:rsidR="00E1483E" w:rsidRPr="00E1483E" w:rsidRDefault="00E1483E">
      <w:pPr>
        <w:pStyle w:val="ConsPlusNormal"/>
        <w:spacing w:before="220"/>
        <w:ind w:firstLine="540"/>
        <w:jc w:val="both"/>
      </w:pPr>
      <w:r w:rsidRPr="00E1483E">
        <w:t>Рекомендуемые показатели числа случаев госпитализации, средней длительности пребывания одного пациента в медицинской организации в стационарных условиях (дней) и числа койко-дней (круглосуточного пребывания) на 1000 жителей/застрахованных по профилям медицинской помощи в соответствии с приказом Министерства здравоохранения и социального развития Российской Федерации от 17 мая 2012 г. N 555н "Об утверждении номенклатуры коечного фонда по профилям медицинской помощи" (зарегистрировано в Минюсте России 4 июня 2012 г. N 24440) (далее - приказ Минздравсоцразвития России N 555н) представлены в приложении 11 к настоящим разъяснениям.</w:t>
      </w:r>
    </w:p>
    <w:p w:rsidR="00E1483E" w:rsidRPr="00E1483E" w:rsidRDefault="00E1483E">
      <w:pPr>
        <w:pStyle w:val="ConsPlusNormal"/>
        <w:spacing w:before="220"/>
        <w:ind w:firstLine="540"/>
        <w:jc w:val="both"/>
      </w:pPr>
      <w:r w:rsidRPr="00E1483E">
        <w:t>При планировании объема специализированной медицинской помощи следует учитывать возможность ее оказания в медицинских организациях как на территории страхования, так и вне территории страхования согласно приложению 12 к настоящим разъяснениям.</w:t>
      </w:r>
    </w:p>
    <w:p w:rsidR="00E1483E" w:rsidRPr="00E1483E" w:rsidRDefault="00E1483E">
      <w:pPr>
        <w:pStyle w:val="ConsPlusNormal"/>
        <w:spacing w:before="220"/>
        <w:ind w:firstLine="540"/>
        <w:jc w:val="both"/>
      </w:pPr>
      <w:r w:rsidRPr="00E1483E">
        <w:t>Если половозрастная структура населения (застрахованных лиц) в субъекте Российской Федерации отличается от среднероссийской, в территориальной программе государственных гарантий необходимо скорректировать объем медицинской помощи, оказываемой в стационарных условиях, в разрезе отдельных профилей с помощью поправочных коэффициентов, учитывающих в том числе особенности возрастного состава населения субъекта Российской Федерации.</w:t>
      </w:r>
    </w:p>
    <w:p w:rsidR="00E1483E" w:rsidRPr="00E1483E" w:rsidRDefault="00E1483E">
      <w:pPr>
        <w:pStyle w:val="ConsPlusNormal"/>
        <w:spacing w:before="220"/>
        <w:ind w:firstLine="540"/>
        <w:jc w:val="both"/>
      </w:pPr>
      <w:r w:rsidRPr="00E1483E">
        <w:t>Поправочные коэффициенты рассчитываются путем деления удельного веса (в % или долях единицы) численности детей и взрослых в структуре населения территории на соответствующие показатели по Российской Федерации.</w:t>
      </w:r>
    </w:p>
    <w:p w:rsidR="00E1483E" w:rsidRPr="00E1483E" w:rsidRDefault="00E1483E">
      <w:pPr>
        <w:pStyle w:val="ConsPlusNormal"/>
        <w:spacing w:before="220"/>
        <w:ind w:firstLine="540"/>
        <w:jc w:val="both"/>
      </w:pPr>
      <w:r w:rsidRPr="00E1483E">
        <w:lastRenderedPageBreak/>
        <w:t>Например, если в структуре застрахованных лиц в субъекте Российской Федерации дети составляют 19,5% и взрослые 80,5%, то поправочные коэффициенты составят: 0,9155 для детского (19,5 / 21,3 = 0,9155) и 1,0229 для взрослого населения (80,5 / 78,7 = 1,0229).</w:t>
      </w:r>
    </w:p>
    <w:p w:rsidR="00E1483E" w:rsidRPr="00E1483E" w:rsidRDefault="00E1483E">
      <w:pPr>
        <w:pStyle w:val="ConsPlusNormal"/>
        <w:spacing w:before="220"/>
        <w:ind w:firstLine="540"/>
        <w:jc w:val="both"/>
      </w:pPr>
      <w:r w:rsidRPr="00E1483E">
        <w:t>Справочно: в структуре застрахованных лиц в Российской Федерации дети составляют - 21,3%, взрослые - 78,7% (для обоснования территориальной программы обязательного медицинского страхования).</w:t>
      </w:r>
    </w:p>
    <w:p w:rsidR="00E1483E" w:rsidRPr="00E1483E" w:rsidRDefault="00E1483E">
      <w:pPr>
        <w:pStyle w:val="ConsPlusNormal"/>
        <w:spacing w:before="220"/>
        <w:ind w:firstLine="540"/>
        <w:jc w:val="both"/>
      </w:pPr>
      <w:r w:rsidRPr="00E1483E">
        <w:t>Скорректированное число случаев госпитализации определяется как отношение скорректированного числа койко-дней к средней длительности пребывания одного пациента в медицинской организации в стационарных условиях.</w:t>
      </w:r>
    </w:p>
    <w:p w:rsidR="00E1483E" w:rsidRPr="00E1483E" w:rsidRDefault="00E1483E">
      <w:pPr>
        <w:pStyle w:val="ConsPlusNormal"/>
        <w:spacing w:before="220"/>
        <w:ind w:firstLine="540"/>
        <w:jc w:val="both"/>
      </w:pPr>
      <w:r w:rsidRPr="00E1483E">
        <w:t>Пример расчета, скорректированного с учетом поправочных коэффициентов числа койко-дней, представлен в таблице 1.</w:t>
      </w:r>
    </w:p>
    <w:p w:rsidR="00E1483E" w:rsidRPr="00E1483E" w:rsidRDefault="00E1483E">
      <w:pPr>
        <w:pStyle w:val="ConsPlusNormal"/>
        <w:jc w:val="both"/>
      </w:pPr>
    </w:p>
    <w:p w:rsidR="00E1483E" w:rsidRPr="00E1483E" w:rsidRDefault="00E1483E">
      <w:pPr>
        <w:pStyle w:val="ConsPlusNormal"/>
        <w:jc w:val="right"/>
      </w:pPr>
      <w:r w:rsidRPr="00E1483E">
        <w:t>Таблица 1</w:t>
      </w:r>
    </w:p>
    <w:p w:rsidR="00E1483E" w:rsidRPr="00E1483E" w:rsidRDefault="00E1483E">
      <w:pPr>
        <w:pStyle w:val="ConsPlusNormal"/>
        <w:jc w:val="both"/>
      </w:pPr>
    </w:p>
    <w:p w:rsidR="00E1483E" w:rsidRPr="00E1483E" w:rsidRDefault="00E1483E">
      <w:pPr>
        <w:pStyle w:val="ConsPlusNormal"/>
        <w:jc w:val="center"/>
      </w:pPr>
      <w:r w:rsidRPr="00E1483E">
        <w:t>Пример коррекции объема медицинской помощи, оказываемой</w:t>
      </w:r>
    </w:p>
    <w:p w:rsidR="00E1483E" w:rsidRPr="00E1483E" w:rsidRDefault="00E1483E">
      <w:pPr>
        <w:pStyle w:val="ConsPlusNormal"/>
        <w:jc w:val="center"/>
      </w:pPr>
      <w:r w:rsidRPr="00E1483E">
        <w:t>в стационарных условиях по профилю "кардиология", в субъекте</w:t>
      </w:r>
    </w:p>
    <w:p w:rsidR="00E1483E" w:rsidRPr="00E1483E" w:rsidRDefault="00E1483E">
      <w:pPr>
        <w:pStyle w:val="ConsPlusNormal"/>
        <w:jc w:val="center"/>
      </w:pPr>
      <w:r w:rsidRPr="00E1483E">
        <w:t>Российской Федерации</w:t>
      </w:r>
    </w:p>
    <w:p w:rsidR="00E1483E" w:rsidRPr="00E1483E" w:rsidRDefault="00E1483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22"/>
        <w:gridCol w:w="1560"/>
        <w:gridCol w:w="1560"/>
        <w:gridCol w:w="1474"/>
      </w:tblGrid>
      <w:tr w:rsidR="00E1483E" w:rsidRPr="00E1483E">
        <w:tc>
          <w:tcPr>
            <w:tcW w:w="4422" w:type="dxa"/>
            <w:vMerge w:val="restart"/>
          </w:tcPr>
          <w:p w:rsidR="00E1483E" w:rsidRPr="00E1483E" w:rsidRDefault="00E1483E">
            <w:pPr>
              <w:pStyle w:val="ConsPlusNormal"/>
              <w:jc w:val="center"/>
            </w:pPr>
            <w:r w:rsidRPr="00E1483E">
              <w:t>Показатель</w:t>
            </w:r>
          </w:p>
        </w:tc>
        <w:tc>
          <w:tcPr>
            <w:tcW w:w="4594" w:type="dxa"/>
            <w:gridSpan w:val="3"/>
          </w:tcPr>
          <w:p w:rsidR="00E1483E" w:rsidRPr="00E1483E" w:rsidRDefault="00E1483E">
            <w:pPr>
              <w:pStyle w:val="ConsPlusNormal"/>
              <w:jc w:val="center"/>
            </w:pPr>
            <w:r w:rsidRPr="00E1483E">
              <w:t>Рекомендуемое число койко-дней на 1000 жителей/застрахованных</w:t>
            </w:r>
          </w:p>
        </w:tc>
      </w:tr>
      <w:tr w:rsidR="00E1483E" w:rsidRPr="00E1483E">
        <w:tc>
          <w:tcPr>
            <w:tcW w:w="4422" w:type="dxa"/>
            <w:vMerge/>
          </w:tcPr>
          <w:p w:rsidR="00E1483E" w:rsidRPr="00E1483E" w:rsidRDefault="00E1483E">
            <w:pPr>
              <w:pStyle w:val="ConsPlusNormal"/>
            </w:pPr>
          </w:p>
        </w:tc>
        <w:tc>
          <w:tcPr>
            <w:tcW w:w="3120" w:type="dxa"/>
            <w:gridSpan w:val="2"/>
          </w:tcPr>
          <w:p w:rsidR="00E1483E" w:rsidRPr="00E1483E" w:rsidRDefault="00E1483E">
            <w:pPr>
              <w:pStyle w:val="ConsPlusNormal"/>
              <w:jc w:val="center"/>
            </w:pPr>
            <w:r w:rsidRPr="00E1483E">
              <w:t>в том числе для:</w:t>
            </w:r>
          </w:p>
        </w:tc>
        <w:tc>
          <w:tcPr>
            <w:tcW w:w="1474" w:type="dxa"/>
            <w:vMerge w:val="restart"/>
          </w:tcPr>
          <w:p w:rsidR="00E1483E" w:rsidRPr="00E1483E" w:rsidRDefault="00E1483E">
            <w:pPr>
              <w:pStyle w:val="ConsPlusNormal"/>
              <w:jc w:val="center"/>
            </w:pPr>
            <w:r w:rsidRPr="00E1483E">
              <w:t>Всего</w:t>
            </w:r>
          </w:p>
        </w:tc>
      </w:tr>
      <w:tr w:rsidR="00E1483E" w:rsidRPr="00E1483E">
        <w:tc>
          <w:tcPr>
            <w:tcW w:w="4422" w:type="dxa"/>
            <w:vMerge/>
          </w:tcPr>
          <w:p w:rsidR="00E1483E" w:rsidRPr="00E1483E" w:rsidRDefault="00E1483E">
            <w:pPr>
              <w:pStyle w:val="ConsPlusNormal"/>
            </w:pPr>
          </w:p>
        </w:tc>
        <w:tc>
          <w:tcPr>
            <w:tcW w:w="1560" w:type="dxa"/>
          </w:tcPr>
          <w:p w:rsidR="00E1483E" w:rsidRPr="00E1483E" w:rsidRDefault="00E1483E">
            <w:pPr>
              <w:pStyle w:val="ConsPlusNormal"/>
              <w:jc w:val="center"/>
            </w:pPr>
            <w:r w:rsidRPr="00E1483E">
              <w:t>взрослых</w:t>
            </w:r>
          </w:p>
        </w:tc>
        <w:tc>
          <w:tcPr>
            <w:tcW w:w="1560" w:type="dxa"/>
          </w:tcPr>
          <w:p w:rsidR="00E1483E" w:rsidRPr="00E1483E" w:rsidRDefault="00E1483E">
            <w:pPr>
              <w:pStyle w:val="ConsPlusNormal"/>
              <w:jc w:val="center"/>
            </w:pPr>
            <w:r w:rsidRPr="00E1483E">
              <w:t>детей</w:t>
            </w:r>
          </w:p>
        </w:tc>
        <w:tc>
          <w:tcPr>
            <w:tcW w:w="1474" w:type="dxa"/>
            <w:vMerge/>
          </w:tcPr>
          <w:p w:rsidR="00E1483E" w:rsidRPr="00E1483E" w:rsidRDefault="00E1483E">
            <w:pPr>
              <w:pStyle w:val="ConsPlusNormal"/>
            </w:pPr>
          </w:p>
        </w:tc>
      </w:tr>
      <w:tr w:rsidR="00E1483E" w:rsidRPr="00E1483E">
        <w:tc>
          <w:tcPr>
            <w:tcW w:w="4422" w:type="dxa"/>
            <w:vAlign w:val="center"/>
          </w:tcPr>
          <w:p w:rsidR="00E1483E" w:rsidRPr="00E1483E" w:rsidRDefault="00E1483E">
            <w:pPr>
              <w:pStyle w:val="ConsPlusNormal"/>
            </w:pPr>
            <w:r w:rsidRPr="00E1483E">
              <w:t>Рекомендуемое число койко-дней</w:t>
            </w:r>
          </w:p>
        </w:tc>
        <w:tc>
          <w:tcPr>
            <w:tcW w:w="1560" w:type="dxa"/>
            <w:vAlign w:val="center"/>
          </w:tcPr>
          <w:p w:rsidR="00E1483E" w:rsidRPr="00E1483E" w:rsidRDefault="00E1483E">
            <w:pPr>
              <w:pStyle w:val="ConsPlusNormal"/>
              <w:jc w:val="center"/>
            </w:pPr>
            <w:r w:rsidRPr="00E1483E">
              <w:t>100,878</w:t>
            </w:r>
          </w:p>
        </w:tc>
        <w:tc>
          <w:tcPr>
            <w:tcW w:w="1560" w:type="dxa"/>
            <w:vAlign w:val="center"/>
          </w:tcPr>
          <w:p w:rsidR="00E1483E" w:rsidRPr="00E1483E" w:rsidRDefault="00E1483E">
            <w:pPr>
              <w:pStyle w:val="ConsPlusNormal"/>
              <w:jc w:val="center"/>
            </w:pPr>
            <w:r w:rsidRPr="00E1483E">
              <w:t>3,882</w:t>
            </w:r>
          </w:p>
        </w:tc>
        <w:tc>
          <w:tcPr>
            <w:tcW w:w="1474" w:type="dxa"/>
            <w:vAlign w:val="center"/>
          </w:tcPr>
          <w:p w:rsidR="00E1483E" w:rsidRPr="00E1483E" w:rsidRDefault="00E1483E">
            <w:pPr>
              <w:pStyle w:val="ConsPlusNormal"/>
              <w:jc w:val="center"/>
            </w:pPr>
            <w:r w:rsidRPr="00E1483E">
              <w:t>104,76</w:t>
            </w:r>
          </w:p>
        </w:tc>
      </w:tr>
      <w:tr w:rsidR="00E1483E" w:rsidRPr="00E1483E">
        <w:tc>
          <w:tcPr>
            <w:tcW w:w="4422" w:type="dxa"/>
            <w:vAlign w:val="center"/>
          </w:tcPr>
          <w:p w:rsidR="00E1483E" w:rsidRPr="00E1483E" w:rsidRDefault="00E1483E">
            <w:pPr>
              <w:pStyle w:val="ConsPlusNormal"/>
            </w:pPr>
            <w:r w:rsidRPr="00E1483E">
              <w:t>Поправочный коэффициент</w:t>
            </w:r>
          </w:p>
        </w:tc>
        <w:tc>
          <w:tcPr>
            <w:tcW w:w="1560" w:type="dxa"/>
            <w:vAlign w:val="center"/>
          </w:tcPr>
          <w:p w:rsidR="00E1483E" w:rsidRPr="00E1483E" w:rsidRDefault="00E1483E">
            <w:pPr>
              <w:pStyle w:val="ConsPlusNormal"/>
              <w:jc w:val="center"/>
            </w:pPr>
            <w:r w:rsidRPr="00E1483E">
              <w:t>1,0229</w:t>
            </w:r>
          </w:p>
        </w:tc>
        <w:tc>
          <w:tcPr>
            <w:tcW w:w="1560" w:type="dxa"/>
            <w:vAlign w:val="center"/>
          </w:tcPr>
          <w:p w:rsidR="00E1483E" w:rsidRPr="00E1483E" w:rsidRDefault="00E1483E">
            <w:pPr>
              <w:pStyle w:val="ConsPlusNormal"/>
              <w:jc w:val="center"/>
            </w:pPr>
            <w:r w:rsidRPr="00E1483E">
              <w:t>0,9155</w:t>
            </w:r>
          </w:p>
        </w:tc>
        <w:tc>
          <w:tcPr>
            <w:tcW w:w="1474" w:type="dxa"/>
            <w:vAlign w:val="center"/>
          </w:tcPr>
          <w:p w:rsidR="00E1483E" w:rsidRPr="00E1483E" w:rsidRDefault="00E1483E">
            <w:pPr>
              <w:pStyle w:val="ConsPlusNormal"/>
              <w:jc w:val="center"/>
            </w:pPr>
            <w:r w:rsidRPr="00E1483E">
              <w:t>-</w:t>
            </w:r>
          </w:p>
        </w:tc>
      </w:tr>
      <w:tr w:rsidR="00E1483E" w:rsidRPr="00E1483E">
        <w:tc>
          <w:tcPr>
            <w:tcW w:w="4422" w:type="dxa"/>
            <w:vAlign w:val="center"/>
          </w:tcPr>
          <w:p w:rsidR="00E1483E" w:rsidRPr="00E1483E" w:rsidRDefault="00E1483E">
            <w:pPr>
              <w:pStyle w:val="ConsPlusNormal"/>
            </w:pPr>
            <w:r w:rsidRPr="00E1483E">
              <w:t>Скорректированное число койко-дней</w:t>
            </w:r>
          </w:p>
        </w:tc>
        <w:tc>
          <w:tcPr>
            <w:tcW w:w="1560" w:type="dxa"/>
            <w:vAlign w:val="center"/>
          </w:tcPr>
          <w:p w:rsidR="00E1483E" w:rsidRPr="00E1483E" w:rsidRDefault="00E1483E">
            <w:pPr>
              <w:pStyle w:val="ConsPlusNormal"/>
              <w:jc w:val="center"/>
            </w:pPr>
            <w:r w:rsidRPr="00E1483E">
              <w:t>103,188</w:t>
            </w:r>
          </w:p>
        </w:tc>
        <w:tc>
          <w:tcPr>
            <w:tcW w:w="1560" w:type="dxa"/>
            <w:vAlign w:val="center"/>
          </w:tcPr>
          <w:p w:rsidR="00E1483E" w:rsidRPr="00E1483E" w:rsidRDefault="00E1483E">
            <w:pPr>
              <w:pStyle w:val="ConsPlusNormal"/>
              <w:jc w:val="center"/>
            </w:pPr>
            <w:r w:rsidRPr="00E1483E">
              <w:t>3,55</w:t>
            </w:r>
          </w:p>
        </w:tc>
        <w:tc>
          <w:tcPr>
            <w:tcW w:w="1474" w:type="dxa"/>
            <w:vAlign w:val="center"/>
          </w:tcPr>
          <w:p w:rsidR="00E1483E" w:rsidRPr="00E1483E" w:rsidRDefault="00E1483E">
            <w:pPr>
              <w:pStyle w:val="ConsPlusNormal"/>
              <w:jc w:val="center"/>
            </w:pPr>
            <w:r w:rsidRPr="00E1483E">
              <w:t>106,738</w:t>
            </w:r>
          </w:p>
        </w:tc>
      </w:tr>
    </w:tbl>
    <w:p w:rsidR="00E1483E" w:rsidRPr="00E1483E" w:rsidRDefault="00E1483E">
      <w:pPr>
        <w:pStyle w:val="ConsPlusNormal"/>
        <w:jc w:val="both"/>
      </w:pPr>
    </w:p>
    <w:p w:rsidR="00E1483E" w:rsidRPr="00E1483E" w:rsidRDefault="00E1483E">
      <w:pPr>
        <w:pStyle w:val="ConsPlusNormal"/>
        <w:ind w:firstLine="540"/>
        <w:jc w:val="both"/>
      </w:pPr>
      <w:r w:rsidRPr="00E1483E">
        <w:t>Скорректированное число случаев госпитализации по профилю "кардиология" составляет: 106,738 / 10,8 = 9,88 случая госпитализации на 1000 застрахованных.</w:t>
      </w:r>
    </w:p>
    <w:p w:rsidR="00E1483E" w:rsidRPr="00E1483E" w:rsidRDefault="00E1483E">
      <w:pPr>
        <w:pStyle w:val="ConsPlusNormal"/>
        <w:spacing w:before="220"/>
        <w:ind w:firstLine="540"/>
        <w:jc w:val="both"/>
      </w:pPr>
      <w:r w:rsidRPr="00E1483E">
        <w:t>В субъекте Российской Федерации может применяться более детальная группировка населения (застрахованных лиц) по возрастным группам.</w:t>
      </w:r>
    </w:p>
    <w:p w:rsidR="00E1483E" w:rsidRPr="00E1483E" w:rsidRDefault="00E1483E">
      <w:pPr>
        <w:pStyle w:val="ConsPlusNormal"/>
        <w:spacing w:before="220"/>
        <w:ind w:firstLine="540"/>
        <w:jc w:val="both"/>
      </w:pPr>
      <w:r w:rsidRPr="00E1483E">
        <w:t>Корректировка объема медицинской помощи проводится также с учетом заболеваемости населения субъекта Российской Федерации с использованием как отчетных данных, так и результатов специальных исследований. По данным медицинской статистики за предыдущий год анализируются состав пациентов, получивших медицинскую помощь в стационарных условиях, и число проведенных ими койко-дней в разрезе профилей медицинской помощи. В результате определяется объем медицинской помощи в стационарных условиях по профилям медицинской помощи в соответствии с приказом Минздравсоцразвития России N 555н.</w:t>
      </w:r>
    </w:p>
    <w:p w:rsidR="00E1483E" w:rsidRPr="00E1483E" w:rsidRDefault="00E1483E">
      <w:pPr>
        <w:pStyle w:val="ConsPlusNormal"/>
        <w:spacing w:before="220"/>
        <w:ind w:firstLine="540"/>
        <w:jc w:val="both"/>
      </w:pPr>
      <w:r w:rsidRPr="00E1483E">
        <w:t>Объем медицинской помощи, оказываемой в стационарных условиях, корректируется по каждому профилю медицинской помощи, затем путем суммирования определяются нормативы объема медицинской помощи, оказываемой в стационарных условиях, в расчете на одного жителя/одно застрахованное лицо.</w:t>
      </w:r>
    </w:p>
    <w:p w:rsidR="00E1483E" w:rsidRPr="00E1483E" w:rsidRDefault="00E1483E">
      <w:pPr>
        <w:pStyle w:val="ConsPlusNormal"/>
        <w:spacing w:before="220"/>
        <w:ind w:firstLine="540"/>
        <w:jc w:val="both"/>
      </w:pPr>
      <w:r w:rsidRPr="00E1483E">
        <w:t xml:space="preserve">Установленные территориальной программой государственных гарантий нормативы объема медицинской помощи в стационарных условиях могут быть обоснованно более высокими, чем </w:t>
      </w:r>
      <w:r w:rsidRPr="00E1483E">
        <w:lastRenderedPageBreak/>
        <w:t>соответствующие средние нормативы объема медицинской помощи, установленные Программой, с учетом уровня заболеваемости населения, демографических особенностей населения региона, климатических и географических особенностей региона, уровня транспортной доступности медицинских организаций, уровня развития транспортных путей постоянного действия, плотности населения в субъекте Российской Федерации и других факторов.</w:t>
      </w:r>
    </w:p>
    <w:p w:rsidR="00E1483E" w:rsidRPr="00E1483E" w:rsidRDefault="00E1483E">
      <w:pPr>
        <w:pStyle w:val="ConsPlusNormal"/>
        <w:spacing w:before="220"/>
        <w:ind w:firstLine="540"/>
        <w:jc w:val="both"/>
      </w:pPr>
      <w:r w:rsidRPr="00E1483E">
        <w:t>Планирование объема медицинской помощи, оказываемой в стационарных условиях, в целях обеспечения ее доступности следует осуществлять с учетом более эффективного и рационального использования коечного фонда (перепрофилизации и реструктуризации коечного фонда, оптимизации показателей работы койки и др.), а не за счет необоснованного сокращения коек, в том числе развернутых на базе сельских участковых больниц.</w:t>
      </w:r>
    </w:p>
    <w:p w:rsidR="00E1483E" w:rsidRPr="00E1483E" w:rsidRDefault="00E1483E">
      <w:pPr>
        <w:pStyle w:val="ConsPlusNormal"/>
        <w:spacing w:before="220"/>
        <w:ind w:firstLine="540"/>
        <w:jc w:val="both"/>
      </w:pPr>
      <w:r w:rsidRPr="00E1483E">
        <w:t>4.2.2. В целях планирования специализированной медицинской помощи, оказываемой в условиях дневного стационара, следует вести раздельный учет объема и финансового обеспечения медицинской помощи в условиях дневного стационара при оказании первичной медико-санитарной помощи и специализированной медицинской помощи с учетом источников ее финансового обеспечения по профилям медицинской помощи, а также уровням оказания медицинской помощи.</w:t>
      </w:r>
    </w:p>
    <w:p w:rsidR="00E1483E" w:rsidRPr="00E1483E" w:rsidRDefault="00E1483E">
      <w:pPr>
        <w:pStyle w:val="ConsPlusNormal"/>
        <w:spacing w:before="220"/>
        <w:ind w:firstLine="540"/>
        <w:jc w:val="both"/>
      </w:pPr>
      <w:r w:rsidRPr="00E1483E">
        <w:t>Специализированная медицинская помощь оказывается в дневном стационаре, являющемся структурным подразделением преимущественно круглосуточных стационаров и включает в том числе проведение врачами-специалистами оперативных вмешательств и лечение заболеваний, требующих использования специальных методов и сложных медицинских технологий.</w:t>
      </w:r>
    </w:p>
    <w:p w:rsidR="00E1483E" w:rsidRPr="00E1483E" w:rsidRDefault="00E1483E">
      <w:pPr>
        <w:pStyle w:val="ConsPlusNormal"/>
        <w:spacing w:before="220"/>
        <w:ind w:firstLine="540"/>
        <w:jc w:val="both"/>
      </w:pPr>
      <w:r w:rsidRPr="00E1483E">
        <w:t>Субъект Российской Федерации в соответствии с законодательством в сфере охраны здоровья вправе устанавливать в территориальной программе государственных гарантий отдельные нормативы для специализированной медицинской помощи, оказываемой как в стационарных условиях, так и в условиях дневного стационара раздельно по источникам финансового обеспечения.</w:t>
      </w:r>
    </w:p>
    <w:p w:rsidR="00E1483E" w:rsidRPr="00E1483E" w:rsidRDefault="00E1483E">
      <w:pPr>
        <w:pStyle w:val="ConsPlusNormal"/>
        <w:spacing w:before="220"/>
        <w:ind w:firstLine="540"/>
        <w:jc w:val="both"/>
      </w:pPr>
      <w:r w:rsidRPr="00E1483E">
        <w:t>В случае установления в территориальной программе государственных гарантий отдельных нормативов объема и финансовых затрат для специализированной медицинской помощи, оказываемой в условиях дневного стационара за счет бюджетных ассигнований соответствующих бюджетов, предлагается взять за основу соответствующие фактические показатели объема и стоимости указанной медицинской помощи в субъекте Российской Федерации по данным форм федерального статистического наблюдения за прошедшие 3 года.</w:t>
      </w:r>
    </w:p>
    <w:p w:rsidR="00E1483E" w:rsidRPr="00E1483E" w:rsidRDefault="00E1483E">
      <w:pPr>
        <w:pStyle w:val="ConsPlusNormal"/>
        <w:spacing w:before="220"/>
        <w:ind w:firstLine="540"/>
        <w:jc w:val="both"/>
      </w:pPr>
      <w:r w:rsidRPr="00E1483E">
        <w:t>При установлении в территориальной программе государственных гарантий отдельных нормативов объема и финансовых затрат для специализированной медицинской помощи, оказываемой в условиях дневного стационара за счет средств обязательного медицинского страхования, за основу предлагается взять соответствующие фактические показатели объема и стоимости указанной медицинской помощи в субъекте Российской Федерации по данным форм федерального статистического наблюдения за прошедшие 3 года.</w:t>
      </w:r>
    </w:p>
    <w:p w:rsidR="00E1483E" w:rsidRPr="00E1483E" w:rsidRDefault="00E1483E">
      <w:pPr>
        <w:pStyle w:val="ConsPlusNormal"/>
        <w:spacing w:before="220"/>
        <w:ind w:firstLine="540"/>
        <w:jc w:val="both"/>
      </w:pPr>
      <w:r w:rsidRPr="00E1483E">
        <w:t>Установленные в территориальной программе государственных гарантий отдельных нормативы объема и финансовых затрат для специализированной медицинской помощи, оказываемой в условиях дневного стационара, указываются раздельно по источникам финансового обеспечения в соответствующих строках раздела I. "Медицинская помощь, предоставляемая за счет консолидированного бюджета субъекта Российской Федерации" и раздела III. "Медицинская помощь в рамках территориальной программы ОМС" таблицы, представленной в приложении 2 к настоящим разъяснениям.</w:t>
      </w:r>
    </w:p>
    <w:p w:rsidR="00E1483E" w:rsidRPr="00E1483E" w:rsidRDefault="00E1483E">
      <w:pPr>
        <w:pStyle w:val="ConsPlusNormal"/>
        <w:spacing w:before="220"/>
        <w:ind w:firstLine="540"/>
        <w:jc w:val="both"/>
      </w:pPr>
      <w:r w:rsidRPr="00E1483E">
        <w:t>Субъекты Российской Федерации вправе установить в территориальных программах государственных гарантий бесплатного оказания гражданам медицинской помощи отдельно нормативы объема и нормативы финансовых затрат на единицу объема медицинской помощи при ее оказании больным с гепатитом C в условиях дневного стационара и круглосуточного стационара (за счет средств обязательного медицинского страхования) для взрослых и детей отдельно.</w:t>
      </w:r>
    </w:p>
    <w:p w:rsidR="00E1483E" w:rsidRPr="00E1483E" w:rsidRDefault="00E1483E">
      <w:pPr>
        <w:pStyle w:val="ConsPlusNormal"/>
        <w:spacing w:before="220"/>
        <w:ind w:firstLine="540"/>
        <w:jc w:val="both"/>
      </w:pPr>
      <w:r w:rsidRPr="00E1483E">
        <w:lastRenderedPageBreak/>
        <w:t>При этом указанные нормативы должны быть установлены при обязательном условии сохранения объема финансовых затрат на лекарственную терапию хронического вирусного гепатита C в дневном стационаре не ниже показателей 2022 года, с учетом реальной потребности, обусловленной региональными особенностями, в том числе уровнем и структурой заболеваемости хроническим вирусным гепатитом C, половозрастной структурой населения, долей сельского населения, транспортной доступностью медицинских организаций, плотностью населения, а также климатогеографическими особенностями региона.</w:t>
      </w:r>
    </w:p>
    <w:p w:rsidR="00E1483E" w:rsidRPr="00E1483E" w:rsidRDefault="00E1483E">
      <w:pPr>
        <w:pStyle w:val="ConsPlusNormal"/>
        <w:spacing w:before="220"/>
        <w:ind w:firstLine="540"/>
        <w:jc w:val="both"/>
      </w:pPr>
      <w:r w:rsidRPr="00E1483E">
        <w:t>Расчет норматива объема медицинской помощи больных с гепатитом C в условиях круглосуточного стационара и дневного стационара на 1 застрахованное лицо (V</w:t>
      </w:r>
      <w:r w:rsidRPr="00E1483E">
        <w:rPr>
          <w:vertAlign w:val="subscript"/>
        </w:rPr>
        <w:t>геп</w:t>
      </w:r>
      <w:r w:rsidRPr="00E1483E">
        <w:t>) на 2023 год осуществляется по следующей формуле:</w:t>
      </w:r>
    </w:p>
    <w:p w:rsidR="00E1483E" w:rsidRPr="00E1483E" w:rsidRDefault="00E1483E">
      <w:pPr>
        <w:pStyle w:val="ConsPlusNormal"/>
        <w:jc w:val="both"/>
      </w:pPr>
    </w:p>
    <w:p w:rsidR="00E1483E" w:rsidRPr="00E1483E" w:rsidRDefault="00E1483E">
      <w:pPr>
        <w:pStyle w:val="ConsPlusNormal"/>
        <w:ind w:firstLine="540"/>
        <w:jc w:val="both"/>
      </w:pPr>
      <w:r w:rsidRPr="00E1483E">
        <w:t>V</w:t>
      </w:r>
      <w:r w:rsidRPr="00E1483E">
        <w:rPr>
          <w:vertAlign w:val="subscript"/>
        </w:rPr>
        <w:t>геп</w:t>
      </w:r>
      <w:r w:rsidRPr="00E1483E">
        <w:t xml:space="preserve"> = (N</w:t>
      </w:r>
      <w:r w:rsidRPr="00E1483E">
        <w:rPr>
          <w:vertAlign w:val="subscript"/>
        </w:rPr>
        <w:t>геп_дисп</w:t>
      </w:r>
      <w:r w:rsidRPr="00E1483E">
        <w:t xml:space="preserve"> + N</w:t>
      </w:r>
      <w:r w:rsidRPr="00E1483E">
        <w:rPr>
          <w:vertAlign w:val="subscript"/>
        </w:rPr>
        <w:t>геп_дисп_вперв</w:t>
      </w:r>
      <w:r w:rsidRPr="00E1483E">
        <w:t>) / N</w:t>
      </w:r>
      <w:r w:rsidRPr="00E1483E">
        <w:rPr>
          <w:vertAlign w:val="subscript"/>
        </w:rPr>
        <w:t>зас</w:t>
      </w:r>
      <w:r w:rsidRPr="00E1483E">
        <w:t>, где</w:t>
      </w:r>
    </w:p>
    <w:p w:rsidR="00E1483E" w:rsidRPr="00E1483E" w:rsidRDefault="00E1483E">
      <w:pPr>
        <w:pStyle w:val="ConsPlusNormal"/>
        <w:jc w:val="both"/>
      </w:pPr>
    </w:p>
    <w:p w:rsidR="00E1483E" w:rsidRPr="00E1483E" w:rsidRDefault="00E1483E">
      <w:pPr>
        <w:pStyle w:val="ConsPlusNormal"/>
        <w:ind w:firstLine="540"/>
        <w:jc w:val="both"/>
      </w:pPr>
      <w:r w:rsidRPr="00E1483E">
        <w:t>N</w:t>
      </w:r>
      <w:r w:rsidRPr="00E1483E">
        <w:rPr>
          <w:vertAlign w:val="subscript"/>
        </w:rPr>
        <w:t>геп_дисп</w:t>
      </w:r>
      <w:r w:rsidRPr="00E1483E">
        <w:t xml:space="preserve"> - численность застрахованных лиц, больных с гепатитом C, подлежащих диспансерному наблюдению;</w:t>
      </w:r>
    </w:p>
    <w:p w:rsidR="00E1483E" w:rsidRPr="00E1483E" w:rsidRDefault="00E1483E">
      <w:pPr>
        <w:pStyle w:val="ConsPlusNormal"/>
        <w:spacing w:before="220"/>
        <w:ind w:firstLine="540"/>
        <w:jc w:val="both"/>
      </w:pPr>
      <w:r w:rsidRPr="00E1483E">
        <w:t>N</w:t>
      </w:r>
      <w:r w:rsidRPr="00E1483E">
        <w:rPr>
          <w:vertAlign w:val="subscript"/>
        </w:rPr>
        <w:t>геп_дисп_вперв</w:t>
      </w:r>
      <w:r w:rsidRPr="00E1483E">
        <w:t xml:space="preserve"> - численность застрахованных лиц, больных с гепатитом C, впервые выявленных в 2022 году;</w:t>
      </w:r>
    </w:p>
    <w:p w:rsidR="00E1483E" w:rsidRPr="00E1483E" w:rsidRDefault="00E1483E">
      <w:pPr>
        <w:pStyle w:val="ConsPlusNormal"/>
        <w:spacing w:before="220"/>
        <w:ind w:firstLine="540"/>
        <w:jc w:val="both"/>
      </w:pPr>
      <w:r w:rsidRPr="00E1483E">
        <w:t>N</w:t>
      </w:r>
      <w:r w:rsidRPr="00E1483E">
        <w:rPr>
          <w:vertAlign w:val="subscript"/>
        </w:rPr>
        <w:t>зас</w:t>
      </w:r>
      <w:r w:rsidRPr="00E1483E">
        <w:t xml:space="preserve"> - численность застрахованных лиц по состоянию на 01.01.2022.</w:t>
      </w:r>
    </w:p>
    <w:p w:rsidR="00E1483E" w:rsidRPr="00E1483E" w:rsidRDefault="00E1483E">
      <w:pPr>
        <w:pStyle w:val="ConsPlusNormal"/>
        <w:spacing w:before="220"/>
        <w:ind w:firstLine="540"/>
        <w:jc w:val="both"/>
      </w:pPr>
      <w:r w:rsidRPr="00E1483E">
        <w:t>При расчете нормативов финансовых затрат на единицу объема медицинской помощи больных с гепатитом C в условиях круглосуточного стационара и дневного стационара учитываются установленные приложением N 4 к постановлению Правительства Российской Федерации от 29.12.2022 N 2497 "О Программе государственных гарантий бесплатного оказания гражданам медицинской помощи на 2023 год и на плановый период 2024 и 2025 годов" коэффициенты относительной затратоемкости на соответствующие КСГ гепатита C.</w:t>
      </w:r>
    </w:p>
    <w:p w:rsidR="00E1483E" w:rsidRPr="00E1483E" w:rsidRDefault="00E1483E">
      <w:pPr>
        <w:pStyle w:val="ConsPlusNormal"/>
        <w:spacing w:before="220"/>
        <w:ind w:firstLine="540"/>
        <w:jc w:val="both"/>
      </w:pPr>
      <w:r w:rsidRPr="00E1483E">
        <w:t>4.2.3. Подушевые расходы на оказание специализированной медицинской помощи включают подушевые расходы на оказание медицинской помощи в стационарных условиях и подушевые расходы на оказание медицинской помощи в условиях дневного стационара.</w:t>
      </w:r>
    </w:p>
    <w:p w:rsidR="00E1483E" w:rsidRPr="00E1483E" w:rsidRDefault="00E1483E">
      <w:pPr>
        <w:pStyle w:val="ConsPlusNormal"/>
        <w:spacing w:before="220"/>
        <w:ind w:firstLine="540"/>
        <w:jc w:val="both"/>
      </w:pPr>
      <w:r w:rsidRPr="00E1483E">
        <w:t>Указанные подушевые расходы для медицинской помощи, оказываемой стационарно, рассчитываются как произведение соответствующего норматива финансовых затрат на единицу объема медицинской помощи и норматива объема медицинской помощи, для медицинской помощи в условиях дневного стационара - как произведение соответствующих расчетных показателей.</w:t>
      </w:r>
    </w:p>
    <w:p w:rsidR="00E1483E" w:rsidRPr="00E1483E" w:rsidRDefault="00E1483E">
      <w:pPr>
        <w:pStyle w:val="ConsPlusNormal"/>
        <w:spacing w:before="220"/>
        <w:ind w:firstLine="540"/>
        <w:jc w:val="both"/>
      </w:pPr>
      <w:r w:rsidRPr="00E1483E">
        <w:t>В рамках подушевых нормативов финансового обеспечения территориальной программы государственных гарантий за счет бюджетных ассигнований соответствующего бюджета и средств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стационарных условиях и в условиях дневного стационара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rsidR="00E1483E" w:rsidRPr="00E1483E" w:rsidRDefault="00E1483E">
      <w:pPr>
        <w:pStyle w:val="ConsPlusNormal"/>
        <w:spacing w:before="220"/>
        <w:ind w:firstLine="540"/>
        <w:jc w:val="both"/>
      </w:pPr>
      <w:r w:rsidRPr="00E1483E">
        <w:t>4.2.4. Финансовое обеспечение оказания специализированной медицинской помощи включает расходы на оказание специализированной медицинской помощи в стационарных условиях и расходы на оказание специализированной медицинской помощи в условиях дневного стационара, указанные расходы рассчитываются раздельно по источникам финансового обеспечения территориальной программы государственных гарантий в соответствии со следующим алгоритмом:</w:t>
      </w:r>
    </w:p>
    <w:p w:rsidR="00E1483E" w:rsidRPr="00E1483E" w:rsidRDefault="00E1483E">
      <w:pPr>
        <w:pStyle w:val="ConsPlusNormal"/>
        <w:spacing w:before="220"/>
        <w:ind w:firstLine="540"/>
        <w:jc w:val="both"/>
      </w:pPr>
      <w:r w:rsidRPr="00E1483E">
        <w:t>а) в стационарных условиях:</w:t>
      </w:r>
    </w:p>
    <w:p w:rsidR="00E1483E" w:rsidRPr="00E1483E" w:rsidRDefault="00E1483E">
      <w:pPr>
        <w:pStyle w:val="ConsPlusNormal"/>
        <w:spacing w:before="220"/>
        <w:ind w:firstLine="540"/>
        <w:jc w:val="both"/>
      </w:pPr>
      <w:r w:rsidRPr="00E1483E">
        <w:t xml:space="preserve">- расчет планируемого (абсолютного) числа случаев госпитализации по профилям медицинской помощи как произведение соответствующего числа случаев госпитализации на численность </w:t>
      </w:r>
      <w:r w:rsidRPr="00E1483E">
        <w:lastRenderedPageBreak/>
        <w:t>жителей/застрахованных лиц;</w:t>
      </w:r>
    </w:p>
    <w:p w:rsidR="00E1483E" w:rsidRPr="00E1483E" w:rsidRDefault="00E1483E">
      <w:pPr>
        <w:pStyle w:val="ConsPlusNormal"/>
        <w:spacing w:before="220"/>
        <w:ind w:firstLine="540"/>
        <w:jc w:val="both"/>
      </w:pPr>
      <w:r w:rsidRPr="00E1483E">
        <w:t>- расчет расходов для выполнения планируемых объемов медицинской помощи как произведение размера финансовых затрат на один случай госпитализации по профилям медицинской помощи на планируемое (абсолютное) число случаев госпитализации;</w:t>
      </w:r>
    </w:p>
    <w:p w:rsidR="00E1483E" w:rsidRPr="00E1483E" w:rsidRDefault="00E1483E">
      <w:pPr>
        <w:pStyle w:val="ConsPlusNormal"/>
        <w:spacing w:before="220"/>
        <w:ind w:firstLine="540"/>
        <w:jc w:val="both"/>
      </w:pPr>
      <w:r w:rsidRPr="00E1483E">
        <w:t>- суммирование расходов.</w:t>
      </w:r>
    </w:p>
    <w:p w:rsidR="00E1483E" w:rsidRPr="00E1483E" w:rsidRDefault="00E1483E">
      <w:pPr>
        <w:pStyle w:val="ConsPlusNormal"/>
        <w:spacing w:before="220"/>
        <w:ind w:firstLine="540"/>
        <w:jc w:val="both"/>
      </w:pPr>
      <w:r w:rsidRPr="00E1483E">
        <w:t>Расходы на оказание специализированной медицинской помощи в стационарных условиях также могут быть рассчитаны как произведение соответствующего показателя подушевых расходов на численность жителей/застрахованных лиц.</w:t>
      </w:r>
    </w:p>
    <w:p w:rsidR="00E1483E" w:rsidRPr="00E1483E" w:rsidRDefault="00E1483E">
      <w:pPr>
        <w:pStyle w:val="ConsPlusNormal"/>
        <w:spacing w:before="220"/>
        <w:ind w:firstLine="540"/>
        <w:jc w:val="both"/>
      </w:pPr>
      <w:r w:rsidRPr="00E1483E">
        <w:t>б) в условиях дневного стационара:</w:t>
      </w:r>
    </w:p>
    <w:p w:rsidR="00E1483E" w:rsidRPr="00E1483E" w:rsidRDefault="00E1483E">
      <w:pPr>
        <w:pStyle w:val="ConsPlusNormal"/>
        <w:spacing w:before="220"/>
        <w:ind w:firstLine="540"/>
        <w:jc w:val="both"/>
      </w:pPr>
      <w:r w:rsidRPr="00E1483E">
        <w:t>расчет расходов на оказание специализированной медицинской помощи определяется как произведение стоимости одного случая лечения в дневном стационаре при оказании специализированной медицинской помощи на планируемое абсолютное число случаев лечения.</w:t>
      </w:r>
    </w:p>
    <w:p w:rsidR="00E1483E" w:rsidRPr="00E1483E" w:rsidRDefault="00E1483E">
      <w:pPr>
        <w:pStyle w:val="ConsPlusNormal"/>
        <w:spacing w:before="220"/>
        <w:ind w:firstLine="540"/>
        <w:jc w:val="both"/>
      </w:pPr>
      <w:r w:rsidRPr="00E1483E">
        <w:t>Расходы на оказание специализированной медицинской помощи в условиях дневного стационара также могут быть рассчитаны как произведение соответствующего показателя подушевых расходов на численность жителей/застрахованных лиц.</w:t>
      </w:r>
    </w:p>
    <w:p w:rsidR="00E1483E" w:rsidRPr="00E1483E" w:rsidRDefault="00E1483E">
      <w:pPr>
        <w:pStyle w:val="ConsPlusNormal"/>
        <w:spacing w:before="220"/>
        <w:ind w:firstLine="540"/>
        <w:jc w:val="both"/>
      </w:pPr>
      <w:r w:rsidRPr="00E1483E">
        <w:t>На заключительном этапе осуществляется расчет и оценка доли расходов на оказание специализированной медицинской помощи (в том числе в стационарных условиях и в условиях дневного стационара), в общих расходах на оказание медицинской помощи в рамках территориальной программы государственных гарантий (в разрезе источников финансового обеспечения (бюджетные ассигнования соответствующих бюджетов и средства обязательного медицинского страхования) и в целом по территориальной программе государственных гарантий).</w:t>
      </w:r>
    </w:p>
    <w:p w:rsidR="00E1483E" w:rsidRPr="00E1483E" w:rsidRDefault="00E1483E">
      <w:pPr>
        <w:pStyle w:val="ConsPlusNormal"/>
        <w:spacing w:before="220"/>
        <w:ind w:firstLine="540"/>
        <w:jc w:val="both"/>
      </w:pPr>
      <w:r w:rsidRPr="00E1483E">
        <w:t>Территориальной программой обязательного медицинского страхования устанавливаются дифференцированные нормативы объема медицинской помощи, оказываемой в стационарных условиях и в условиях дневного стационара по профилю "онкология", которые могут быть обоснованно выше или ниже соответствующих средних нормативов, установленных Программой, с учетом реальной потребности, обусловленной региональными особенностями, в том числе уровнем и структурой заболеваемости злокачественными новообразованиями, долей пациентов со злокачественными новообразованиями, выявленными на ранних и поздних стадиях заболевания, половозрастной структурой населения, долей сельского населения, транспортной доступностью медицинских организаций, плотностью населения, а также климатогеографическими особенностями региона.</w:t>
      </w:r>
    </w:p>
    <w:p w:rsidR="00E1483E" w:rsidRPr="00E1483E" w:rsidRDefault="00E1483E">
      <w:pPr>
        <w:pStyle w:val="ConsPlusNormal"/>
        <w:spacing w:before="220"/>
        <w:ind w:firstLine="540"/>
        <w:jc w:val="both"/>
      </w:pPr>
      <w:r w:rsidRPr="00E1483E">
        <w:t>Нормативы объема медицинской помощи и финансовых затрат на единицу объема медицинской помощи по профилю "онкология" включают объемы медицинской помощи и финансовые затраты, оказываемые застрахованным лицам вне территории страхования, которые необходимо планировать и учитывать при формировании нормированного страхового запаса территориального фонда обязательного медицинского страхования.</w:t>
      </w:r>
    </w:p>
    <w:p w:rsidR="00E1483E" w:rsidRPr="00E1483E" w:rsidRDefault="00E1483E">
      <w:pPr>
        <w:pStyle w:val="ConsPlusNormal"/>
        <w:spacing w:before="220"/>
        <w:ind w:firstLine="540"/>
        <w:jc w:val="both"/>
      </w:pPr>
      <w:r w:rsidRPr="00E1483E">
        <w:t>В территориальной программе государственных гарантий устанавливается перечень жизненно необходимых и важнейших лекарственных препаратов, который включает в том числе препараты для проведения химиотерапии.</w:t>
      </w:r>
    </w:p>
    <w:p w:rsidR="00E1483E" w:rsidRPr="00E1483E" w:rsidRDefault="00E1483E">
      <w:pPr>
        <w:pStyle w:val="ConsPlusNormal"/>
        <w:spacing w:before="220"/>
        <w:ind w:firstLine="540"/>
        <w:jc w:val="both"/>
      </w:pPr>
      <w:r w:rsidRPr="00E1483E">
        <w:t>Средние нормативы объема и нормативы финансовых затрат на единицу объема медицинской помощи по профилю "онкология", утвержденные Программой, включают случаи лечения пациентов (взрослые и дети) со злокачественными новообразованиями (C00 - C97), новообразованиями in situ (D00 - D09) и отдельными новообразованиями лимфоидной, кроветворной и родственных им тканей (D45 - D47), в том числе в рамках оказания высокотехнологичной медицинской помощи.</w:t>
      </w:r>
    </w:p>
    <w:p w:rsidR="00E1483E" w:rsidRPr="00E1483E" w:rsidRDefault="00E1483E">
      <w:pPr>
        <w:pStyle w:val="ConsPlusNormal"/>
        <w:spacing w:before="220"/>
        <w:ind w:firstLine="540"/>
        <w:jc w:val="both"/>
      </w:pPr>
      <w:r w:rsidRPr="00E1483E">
        <w:t xml:space="preserve">Другие случаи госпитализации пациента с диагнозами C00 - C97, D00 - D09 и D45 - D47 в </w:t>
      </w:r>
      <w:r w:rsidRPr="00E1483E">
        <w:lastRenderedPageBreak/>
        <w:t>диагностических целях с постановкой или подтверждением диагноза злокачественного новообразования, случаи лечения при злокачественных новообразованиях без специального противоопухолевого лечения, а также случаи лечения лучевых повреждений включаются в нормативы объема медицинской помощи по профилю "онкология" в случае, если госпитализация осуществлялась на специализированную койку по профилю "онкология" или "гематология" (в части лечения злокачественных новообразований лимфоидной и кроветворной тканей) по заключению врачебного консилиума с участием врачей-онкологов и радиотерапевта или врача-гематолога для случаев соответствующего профиля.</w:t>
      </w:r>
    </w:p>
    <w:p w:rsidR="00E1483E" w:rsidRPr="00E1483E" w:rsidRDefault="00E1483E">
      <w:pPr>
        <w:pStyle w:val="ConsPlusNormal"/>
        <w:spacing w:before="220"/>
        <w:ind w:firstLine="540"/>
        <w:jc w:val="both"/>
      </w:pPr>
      <w:r w:rsidRPr="00E1483E">
        <w:t>Кроме того, в норматив объема медицинской помощи, оказываемой в условиях дневных стационаров по профилю "онкология", включены случаи госпитализации в диагностических целях с проведением биопсии и последующим проведением молекулярно-генетического исследования и/или патологоанатомического исследования биопсийного (операционного) материала, в том числе с применением дополнительных методов окрасок (постановок реакций, определений). Случаи госпитализации в рамках оказания медицинской помощи по иным профилям (в том числе по профилю "терапия") не включаются в нормативы, установленные по профилю "онкология".</w:t>
      </w:r>
    </w:p>
    <w:p w:rsidR="00E1483E" w:rsidRPr="00E1483E" w:rsidRDefault="00E1483E">
      <w:pPr>
        <w:pStyle w:val="ConsPlusNormal"/>
        <w:spacing w:before="220"/>
        <w:ind w:firstLine="540"/>
        <w:jc w:val="both"/>
      </w:pPr>
      <w:r w:rsidRPr="00E1483E">
        <w:t>Объемы медицинской помощи в диагностических целях с постановкой или подтверждением диагноза злокачественного новообразования с использованием ПЭТ КТ планируются и осуществляются в амбулаторных условиях.</w:t>
      </w:r>
    </w:p>
    <w:p w:rsidR="00E1483E" w:rsidRPr="00E1483E" w:rsidRDefault="00E1483E">
      <w:pPr>
        <w:pStyle w:val="ConsPlusNormal"/>
        <w:spacing w:before="220"/>
        <w:ind w:firstLine="540"/>
        <w:jc w:val="both"/>
      </w:pPr>
      <w:r w:rsidRPr="00E1483E">
        <w:t>Лекарственное обеспечение данной категории пациентов осуществляется в соответствии с законодательными и иными правовыми актами Российской Федерации и субъектов Российской Федерации, в том числе за счет бюджетных ассигнований соответствующих бюджетов (с учетом норм, касающихся запрета на выписку рецептов на лекарственные препараты, которые в соответствии с инструкцией по медицинскому применению используются только в медицинских организациях, установленных приказом Минздрава России от 14 января 2019 г. N 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(зарегистрировано в Минюсте России 26 марта 2019 г. N 54173).</w:t>
      </w:r>
    </w:p>
    <w:p w:rsidR="00E1483E" w:rsidRPr="00E1483E" w:rsidRDefault="00E1483E">
      <w:pPr>
        <w:pStyle w:val="ConsPlusNormal"/>
        <w:spacing w:before="220"/>
        <w:ind w:firstLine="540"/>
        <w:jc w:val="both"/>
      </w:pPr>
      <w:r w:rsidRPr="00E1483E">
        <w:t>Средний норматив объема медицинской помощи в условиях дневного стационара, установленный Программой, включает средний норматив медицинской помощи при экстракорпоральном оплодотворении (далее - ЭКО), который в свою очередь включает полный цикл ЭКО с криоконсервацией эмбрионов, размораживание криоконсервированных эмбрионов с последующим переносом эмбрионов в полость матки. При этом хранение криоконсервированных эмбрионов осуществляется не за счет средств обязательного медицинского страхования.</w:t>
      </w:r>
    </w:p>
    <w:p w:rsidR="00E1483E" w:rsidRPr="00E1483E" w:rsidRDefault="00E1483E">
      <w:pPr>
        <w:pStyle w:val="ConsPlusNormal"/>
        <w:spacing w:before="220"/>
        <w:ind w:firstLine="540"/>
        <w:jc w:val="both"/>
      </w:pPr>
      <w:r w:rsidRPr="00E1483E">
        <w:t>Установленный в территориальной программе государственных гарантий норматив объема медицинской помощи при ЭКО с учетом реальной потребности, обусловленной в том числе количеством женщин фертильного возраста, может быть обоснованно ниже или выше соответствующего среднего норматива, предусмотренного Программой.</w:t>
      </w:r>
    </w:p>
    <w:p w:rsidR="00E1483E" w:rsidRPr="00E1483E" w:rsidRDefault="00E1483E">
      <w:pPr>
        <w:pStyle w:val="ConsPlusNormal"/>
        <w:spacing w:before="220"/>
        <w:ind w:firstLine="540"/>
        <w:jc w:val="both"/>
      </w:pPr>
      <w:r w:rsidRPr="00E1483E">
        <w:t>Срок ожидания процедуры экстракорпорального оплодотворения не должен превышать 6 месяцев с момента оформления направления.</w:t>
      </w:r>
    </w:p>
    <w:p w:rsidR="00E1483E" w:rsidRPr="00E1483E" w:rsidRDefault="00E1483E">
      <w:pPr>
        <w:pStyle w:val="ConsPlusNormal"/>
        <w:spacing w:before="220"/>
        <w:ind w:firstLine="540"/>
        <w:jc w:val="both"/>
      </w:pPr>
      <w:r w:rsidRPr="00E1483E">
        <w:t>Средний норматив финансовых затрат на один случай ЭКО, утвержденный Программой, соответствует стоимости полного цикла экстракорпорального оплодотворения без применения криоконсервации эмбрионов, но представляет собой усредненную стоимость случая экстракорпорального оплодотворения с учетом проведения у части пациентов неполных циклов и проведения в отдельных случаях полного цикла с криоконсервацией эмбрионов.</w:t>
      </w:r>
    </w:p>
    <w:p w:rsidR="00E1483E" w:rsidRPr="00E1483E" w:rsidRDefault="00E1483E">
      <w:pPr>
        <w:pStyle w:val="ConsPlusNormal"/>
        <w:spacing w:before="220"/>
        <w:ind w:firstLine="540"/>
        <w:jc w:val="both"/>
      </w:pPr>
      <w:r w:rsidRPr="00E1483E">
        <w:t>Программа включает в качестве приложения к ней перечень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(далее - Перечень).</w:t>
      </w:r>
    </w:p>
    <w:p w:rsidR="00E1483E" w:rsidRPr="00E1483E" w:rsidRDefault="00E1483E">
      <w:pPr>
        <w:pStyle w:val="ConsPlusNormal"/>
        <w:spacing w:before="220"/>
        <w:ind w:firstLine="540"/>
        <w:jc w:val="both"/>
      </w:pPr>
      <w:r w:rsidRPr="00E1483E">
        <w:t xml:space="preserve">Финансовое обеспечение оказания высокотехнологичной медицинской помощи по разделу I Перечня, </w:t>
      </w:r>
      <w:r w:rsidRPr="00E1483E">
        <w:lastRenderedPageBreak/>
        <w:t>содержащего виды высокотехнологичной медицинской помощи, включенных в базовую программу, финансовое обеспечение которых осуществляется за счет субвенции из бюджета Федерального фонда обязательного медицинского страхования бюджетам территориальных фондов обязательного медицинского страхования, осуществляется по нормативам финансовых затрат на единицу объема медицинской помощи, установленным Программой.</w:t>
      </w:r>
    </w:p>
    <w:p w:rsidR="00E1483E" w:rsidRPr="00E1483E" w:rsidRDefault="00E1483E">
      <w:pPr>
        <w:pStyle w:val="ConsPlusNormal"/>
        <w:spacing w:before="220"/>
        <w:ind w:firstLine="540"/>
        <w:jc w:val="both"/>
      </w:pPr>
      <w:r w:rsidRPr="00E1483E">
        <w:t>При установлении субъектами Российской Федерации средней стоимости единиц объема высокотехнологичной медицинской помощи по группам видов (методов) по перечню видов высокотехнологичной медицинской помощи, не включенных в базовую программу (раздел II), финансовое обеспечение которых осуществляется за счет бюджетных ассигнований бюджетов субъектов Российской Федерации и субсидий бюджетам субъектов Российской Федерации на софинансирование расходов, возникающих при оказании высокотехнологичной медицинской помощи медицинскими организациями, подведомственными исполнительным органам государственной власти субъектов Российской Федерации, субъекты Российской Федерации могут дифференцировать установленные Программой средние нормативы финансовых затрат на единицу объема высокотехнологичной медицинской помощи по перечню видов высокотехнологичной медицинской помощи, не включенных в базовую программу (раздел II), с учетом особенностей организации и оказания высокотехнологичной медицинской помощи в субъекте Российской Федерации, в том числе набора оказываемых видов и методов, оснащения медицинских организаций, наличия медицинского оборудования, квалификации медицинского персонала и других факторов.</w:t>
      </w:r>
    </w:p>
    <w:p w:rsidR="00E1483E" w:rsidRPr="00E1483E" w:rsidRDefault="00E1483E">
      <w:pPr>
        <w:pStyle w:val="ConsPlusNormal"/>
        <w:spacing w:before="220"/>
        <w:ind w:firstLine="540"/>
        <w:jc w:val="both"/>
      </w:pPr>
      <w:r w:rsidRPr="00E1483E">
        <w:t>В соответствии с законодательством Российской Федерации об охране здоровья граждан и 7 разделом Программы, территориальная программа должна содержать в том числе 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 (без взимания платы с указанных лиц за создание условий пребывания в стационарных условиях, в том числе за предоставление спального места и питания).</w:t>
      </w:r>
    </w:p>
    <w:p w:rsidR="00E1483E" w:rsidRPr="00E1483E" w:rsidRDefault="00E1483E">
      <w:pPr>
        <w:pStyle w:val="ConsPlusNormal"/>
        <w:spacing w:before="220"/>
        <w:ind w:firstLine="540"/>
        <w:jc w:val="both"/>
      </w:pPr>
      <w:r w:rsidRPr="00E1483E">
        <w:t>Начиная с 1 января 2023 года эта норма действует и в отношении: ребенка-инвалида,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Оплата осуществляется по коэффициенту сложности лечения пациента в соответствии с приложением 3 Программы и с учетом методических рекомендаций Минздрава России и Федерального фонда ОМС по способам оплаты.</w:t>
      </w:r>
    </w:p>
    <w:p w:rsidR="00E1483E" w:rsidRPr="00E1483E" w:rsidRDefault="00E1483E">
      <w:pPr>
        <w:pStyle w:val="ConsPlusNormal"/>
        <w:jc w:val="both"/>
      </w:pPr>
    </w:p>
    <w:p w:rsidR="00E1483E" w:rsidRPr="00E1483E" w:rsidRDefault="00E1483E">
      <w:pPr>
        <w:pStyle w:val="ConsPlusTitle"/>
        <w:jc w:val="center"/>
        <w:outlineLvl w:val="2"/>
      </w:pPr>
      <w:r w:rsidRPr="00E1483E">
        <w:t>4.3 Скорая, в том числе скорая специализированная,</w:t>
      </w:r>
    </w:p>
    <w:p w:rsidR="00E1483E" w:rsidRPr="00E1483E" w:rsidRDefault="00E1483E">
      <w:pPr>
        <w:pStyle w:val="ConsPlusTitle"/>
        <w:jc w:val="center"/>
      </w:pPr>
      <w:r w:rsidRPr="00E1483E">
        <w:t>медицинская помощь</w:t>
      </w:r>
    </w:p>
    <w:p w:rsidR="00E1483E" w:rsidRPr="00E1483E" w:rsidRDefault="00E1483E">
      <w:pPr>
        <w:pStyle w:val="ConsPlusNormal"/>
        <w:jc w:val="both"/>
      </w:pPr>
    </w:p>
    <w:p w:rsidR="00E1483E" w:rsidRPr="00E1483E" w:rsidRDefault="00E1483E">
      <w:pPr>
        <w:pStyle w:val="ConsPlusNormal"/>
        <w:ind w:firstLine="540"/>
        <w:jc w:val="both"/>
      </w:pPr>
      <w:r w:rsidRPr="00E1483E">
        <w:t>В соответствии с законодательством в сфере охраны здоровья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rsidR="00E1483E" w:rsidRPr="00E1483E" w:rsidRDefault="00E1483E">
      <w:pPr>
        <w:pStyle w:val="ConsPlusNormal"/>
        <w:spacing w:before="220"/>
        <w:ind w:firstLine="540"/>
        <w:jc w:val="both"/>
      </w:pPr>
      <w:r w:rsidRPr="00E1483E">
        <w:t>Территориальный норматив вызовов скорой медицинской помощи вне медицинской организации устанавливается с учетом транспортной доступности медицинских организаций, уровня развития транспортных путей постоянного действия, плотности населения в субъекте Российской Федерации, демографических особенностей населения региона и других факторов.</w:t>
      </w:r>
    </w:p>
    <w:p w:rsidR="00E1483E" w:rsidRPr="00E1483E" w:rsidRDefault="00E1483E">
      <w:pPr>
        <w:pStyle w:val="ConsPlusNormal"/>
        <w:spacing w:before="220"/>
        <w:ind w:firstLine="540"/>
        <w:jc w:val="both"/>
      </w:pPr>
      <w:r w:rsidRPr="00E1483E">
        <w:t>С учетом особенностей регионов рекомендуется использование территориальных дифференцированных нормативов объема скорой медицинской помощи (на одно застрахованное лицо в год) для:</w:t>
      </w:r>
    </w:p>
    <w:p w:rsidR="00E1483E" w:rsidRPr="00E1483E" w:rsidRDefault="00E1483E">
      <w:pPr>
        <w:pStyle w:val="ConsPlusNormal"/>
        <w:spacing w:before="220"/>
        <w:ind w:firstLine="540"/>
        <w:jc w:val="both"/>
      </w:pPr>
      <w:r w:rsidRPr="00E1483E">
        <w:lastRenderedPageBreak/>
        <w:t>Республики Хакасия, Красноярского края и Тюменской и Мурманской областей - в среднем 0,3 вызова;</w:t>
      </w:r>
    </w:p>
    <w:p w:rsidR="00E1483E" w:rsidRPr="00E1483E" w:rsidRDefault="00E1483E">
      <w:pPr>
        <w:pStyle w:val="ConsPlusNormal"/>
        <w:spacing w:before="220"/>
        <w:ind w:firstLine="540"/>
        <w:jc w:val="both"/>
      </w:pPr>
      <w:r w:rsidRPr="00E1483E">
        <w:t>Республики Тыва, Республики Коми, Хабаровского края, Еврейской автономной области, Ханты-Мансийского автономного округа, Архангельской области - в среднем 0,31 вызова;</w:t>
      </w:r>
    </w:p>
    <w:p w:rsidR="00E1483E" w:rsidRPr="00E1483E" w:rsidRDefault="00E1483E">
      <w:pPr>
        <w:pStyle w:val="ConsPlusNormal"/>
        <w:spacing w:before="220"/>
        <w:ind w:firstLine="540"/>
        <w:jc w:val="both"/>
      </w:pPr>
      <w:r w:rsidRPr="00E1483E">
        <w:t>В рамках территориальной программы государственных гарантий финансовое обеспечение оказания гражданам скорой, в том числе скорой специализированной, медицинской помощи осуществляется за счет:</w:t>
      </w:r>
    </w:p>
    <w:p w:rsidR="00E1483E" w:rsidRPr="00E1483E" w:rsidRDefault="00E1483E">
      <w:pPr>
        <w:pStyle w:val="ConsPlusNormal"/>
        <w:spacing w:before="220"/>
        <w:ind w:firstLine="540"/>
        <w:jc w:val="both"/>
      </w:pPr>
      <w:r w:rsidRPr="00E1483E">
        <w:t>а) средств обязательного медицинского страхования (за исключением санитарно-авиационной эвакуации, осуществляемой воздушными судами);</w:t>
      </w:r>
    </w:p>
    <w:p w:rsidR="00E1483E" w:rsidRPr="00E1483E" w:rsidRDefault="00E1483E">
      <w:pPr>
        <w:pStyle w:val="ConsPlusNormal"/>
        <w:spacing w:before="220"/>
        <w:ind w:firstLine="540"/>
        <w:jc w:val="both"/>
      </w:pPr>
      <w:r w:rsidRPr="00E1483E">
        <w:t>б) бюджетных ассигнований соответствующих бюджетов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E1483E" w:rsidRPr="00E1483E" w:rsidRDefault="00E1483E">
      <w:pPr>
        <w:pStyle w:val="ConsPlusNormal"/>
        <w:spacing w:before="220"/>
        <w:ind w:firstLine="540"/>
        <w:jc w:val="both"/>
      </w:pPr>
      <w:r w:rsidRPr="00E1483E">
        <w:t>За счет бюджетных ассигнований соответствующих бюджетов осуществляется финансовое обеспечение скорой, в том числе скорой специализированной, медицинской помощи, не застрахованным и не идентифицированным в системе обязательного медицинского страхования лицам, а также скорой, в том числе скорой специализированной, медицинской помощи, не включенной в территориальную программу обязательного медицинского страхования, и специализированной санитарно-авиационной эвакуации.</w:t>
      </w:r>
    </w:p>
    <w:p w:rsidR="00E1483E" w:rsidRPr="00E1483E" w:rsidRDefault="00E1483E">
      <w:pPr>
        <w:pStyle w:val="ConsPlusNormal"/>
        <w:spacing w:before="220"/>
        <w:ind w:firstLine="540"/>
        <w:jc w:val="both"/>
      </w:pPr>
      <w:r w:rsidRPr="00E1483E">
        <w:t>В рамках подушевого норматива финансирования территориальной программы государственных гарантий за счет бюджетных ассигнований соответствующих бюджетов субъектом Российской Федерации устанавливаются нормативы объема и нормативы финансовых затрат на один вызов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с учетом транспортной доступности медицинских организаций, плотности населения и нуждаемости населения в санитарно-авиационной эвакуации.</w:t>
      </w:r>
    </w:p>
    <w:p w:rsidR="00E1483E" w:rsidRPr="00E1483E" w:rsidRDefault="00E1483E">
      <w:pPr>
        <w:pStyle w:val="ConsPlusNormal"/>
        <w:spacing w:before="220"/>
        <w:ind w:firstLine="540"/>
        <w:jc w:val="both"/>
      </w:pPr>
      <w:r w:rsidRPr="00E1483E">
        <w:t>Санитарно-авиационная эвакуация, осуществляемая воздушными судами, как работа (услуга) по транспортировке и расходы на ее осуществление не включены в базовую программу и осуществляются за счет бюджетных ассигнований федерального бюджета и бюджетов субъектов Российской Федерации.</w:t>
      </w:r>
    </w:p>
    <w:p w:rsidR="00E1483E" w:rsidRPr="00E1483E" w:rsidRDefault="00E1483E">
      <w:pPr>
        <w:pStyle w:val="ConsPlusNormal"/>
        <w:spacing w:before="220"/>
        <w:ind w:firstLine="540"/>
        <w:jc w:val="both"/>
      </w:pPr>
      <w:r w:rsidRPr="00E1483E">
        <w:t>Установленный Программой средний норматив финансовых затрат за счет средств соответствующих бюджетов на один случай оказания медицинской помощи выездными бригадами скорой медицинской помощи при санитарно-авиационной эвакуации, осуществляемой воздушными судами, не включает расходы на авиационные работы.</w:t>
      </w:r>
    </w:p>
    <w:p w:rsidR="00E1483E" w:rsidRPr="00E1483E" w:rsidRDefault="00E1483E">
      <w:pPr>
        <w:pStyle w:val="ConsPlusNormal"/>
        <w:spacing w:before="220"/>
        <w:ind w:firstLine="540"/>
        <w:jc w:val="both"/>
      </w:pPr>
      <w:r w:rsidRPr="00E1483E">
        <w:t>Время доезда до пациента бригад скорой медицинской помощи при оказании скорой медицинской помощи в экстренной форме в отдельных административно-территориальных единицах субъекта Российской Федерации может превышать 20 минут с учетом транспортной доступности медицинских организаций, плотности населения, а также климатических и географических особенностей, что должно быть установлено территориальной программой государственных гарантий.</w:t>
      </w:r>
    </w:p>
    <w:p w:rsidR="00E1483E" w:rsidRPr="00E1483E" w:rsidRDefault="00E1483E">
      <w:pPr>
        <w:pStyle w:val="ConsPlusNormal"/>
        <w:spacing w:before="220"/>
        <w:ind w:firstLine="540"/>
        <w:jc w:val="both"/>
      </w:pPr>
      <w:r w:rsidRPr="00E1483E">
        <w:t>Объем скорой медицинской помощи, оказываемой станциями (подстанциями) скорой медицинской помощи, структурными подразделениями медицинских организаций, которые участвуют в реализации территориальной программы обязательного медицинского страхования, вне медицинской организации, включая медицинскую эвакуацию (за исключением санитарно-авиационной эвакуации, осуществляемой воздушными судами), по базовой программе определяется исходя из среднего норматива объема скорой медицинской помощи, установленного Программой на 2023 год (0,29 вызова на одно застрахованное лицо), и численности застрахованных лиц.</w:t>
      </w:r>
    </w:p>
    <w:p w:rsidR="00E1483E" w:rsidRPr="00E1483E" w:rsidRDefault="00E1483E">
      <w:pPr>
        <w:pStyle w:val="ConsPlusNormal"/>
        <w:spacing w:before="220"/>
        <w:ind w:firstLine="540"/>
        <w:jc w:val="both"/>
      </w:pPr>
      <w:r w:rsidRPr="00E1483E">
        <w:t xml:space="preserve">Скорая, в том числе скорая специализированная, медицинская помощь, оказываемая застрахованным лицам в амбулаторных и стационарных условиях (в отделениях скорой медицинской помощи поликлиник, больниц, больниц скорой медицинской помощи, работающих в системе обязательного медицинского </w:t>
      </w:r>
      <w:r w:rsidRPr="00E1483E">
        <w:lastRenderedPageBreak/>
        <w:t>страхования, по заболеваниям (состояниям), входящим в базовую программу), оплачивается за счет средств обязательного медицинского страхования и включается в объем посещений и/или случаев госпитализации по территориальной программе обязательного медицинского страхования.</w:t>
      </w:r>
    </w:p>
    <w:p w:rsidR="00E1483E" w:rsidRPr="00E1483E" w:rsidRDefault="00E1483E">
      <w:pPr>
        <w:pStyle w:val="ConsPlusNormal"/>
        <w:spacing w:before="220"/>
        <w:ind w:firstLine="540"/>
        <w:jc w:val="both"/>
      </w:pPr>
      <w:r w:rsidRPr="00E1483E">
        <w:t>При проведении массовых мероприятий (спортивных, культурных и других) оплата дежурств бригад скорой медицинской помощи осуществляется за счет средств, предусмотренных на организацию указанных мероприятий.</w:t>
      </w:r>
    </w:p>
    <w:p w:rsidR="00E1483E" w:rsidRPr="00E1483E" w:rsidRDefault="00E1483E">
      <w:pPr>
        <w:pStyle w:val="ConsPlusNormal"/>
        <w:spacing w:before="220"/>
        <w:ind w:firstLine="540"/>
        <w:jc w:val="both"/>
      </w:pPr>
      <w:r w:rsidRPr="00E1483E">
        <w:t>Финансовое обеспечение оказания медицинской помощи в экстренной форме медицинскими работниками выездных бригад скорой медицинской помощи медицинской организации, в том числе в транспортном средстве, при заболеваниях, включенных в базовую программу, осуществляется за счет средств обязательного медицинского страхования.</w:t>
      </w:r>
    </w:p>
    <w:p w:rsidR="00E1483E" w:rsidRPr="00E1483E" w:rsidRDefault="00E1483E">
      <w:pPr>
        <w:pStyle w:val="ConsPlusNormal"/>
        <w:spacing w:before="220"/>
        <w:ind w:firstLine="540"/>
        <w:jc w:val="both"/>
      </w:pPr>
      <w:r w:rsidRPr="00E1483E">
        <w:t>Оказание застрахованным лицам скорой медицинской помощи медицинскими организациями государственной, муниципальной и частной систем здравоохранения финансируется за счет средств обязательного медицинского страхования при условии их включения в реестр медицинских организаций, осуществляющих деятельность в сфере обязательного медицинского страхования, по подушевому нормативу финансирования в сочетании с оплатой за вызов скорой медицинской помощи в пределах объемов предоставления медицинской помощи, установленных решением Комиссии по разработке территориальной программы обязательного медицинского страхования в субъекте Российской Федерации (далее - Комиссия).</w:t>
      </w:r>
    </w:p>
    <w:p w:rsidR="00E1483E" w:rsidRPr="00E1483E" w:rsidRDefault="00E1483E">
      <w:pPr>
        <w:pStyle w:val="ConsPlusNormal"/>
        <w:spacing w:before="220"/>
        <w:ind w:firstLine="540"/>
        <w:jc w:val="both"/>
      </w:pPr>
      <w:r w:rsidRPr="00E1483E">
        <w:t>Подушевые расходы на оказание скорой медицинской помощи вне медицинской организации рассчитываются как произведение территориального норматива финансовых затрат на один вызов скорой медицинской помощи вне медицинской организации на территориальный норматив объема указанной медицинской помощи.</w:t>
      </w:r>
    </w:p>
    <w:p w:rsidR="00E1483E" w:rsidRPr="00E1483E" w:rsidRDefault="00E1483E">
      <w:pPr>
        <w:pStyle w:val="ConsPlusNormal"/>
        <w:spacing w:before="220"/>
        <w:ind w:firstLine="540"/>
        <w:jc w:val="both"/>
      </w:pPr>
      <w:r w:rsidRPr="00E1483E">
        <w:t>Расходы на оказание скорой медицинской помощи вне медицинской организации рассчитываются раздельно по источникам финансового обеспечения территориальной программы государственных гарантий в соответствии со следующим алгоритмом:</w:t>
      </w:r>
    </w:p>
    <w:p w:rsidR="00E1483E" w:rsidRPr="00E1483E" w:rsidRDefault="00E1483E">
      <w:pPr>
        <w:pStyle w:val="ConsPlusNormal"/>
        <w:spacing w:before="220"/>
        <w:ind w:firstLine="540"/>
        <w:jc w:val="both"/>
      </w:pPr>
      <w:r w:rsidRPr="00E1483E">
        <w:t>- расчет планируемого (абсолютного) числа вызовов скорой медицинской помощи как произведение норматива вызовов на численность жителей/застрахованных лиц;</w:t>
      </w:r>
    </w:p>
    <w:p w:rsidR="00E1483E" w:rsidRPr="00E1483E" w:rsidRDefault="00E1483E">
      <w:pPr>
        <w:pStyle w:val="ConsPlusNormal"/>
        <w:spacing w:before="220"/>
        <w:ind w:firstLine="540"/>
        <w:jc w:val="both"/>
      </w:pPr>
      <w:r w:rsidRPr="00E1483E">
        <w:t>- расчет расходов для выполнения планируемых объемов скорой медицинской помощи как произведение размера финансовых затрат на один вызов на планируемое (абсолютное) число вызовов скорой медицинской помощи.</w:t>
      </w:r>
    </w:p>
    <w:p w:rsidR="00E1483E" w:rsidRPr="00E1483E" w:rsidRDefault="00E1483E">
      <w:pPr>
        <w:pStyle w:val="ConsPlusNormal"/>
        <w:spacing w:before="220"/>
        <w:ind w:firstLine="540"/>
        <w:jc w:val="both"/>
      </w:pPr>
      <w:r w:rsidRPr="00E1483E">
        <w:t>Финансовое обеспечение скорой, в том числе скорой специализированной, медицинской помощи включает расходы на оказание указанной помощи вне медицинской организации, а также в амбулаторных и стационарных условиях.</w:t>
      </w:r>
    </w:p>
    <w:p w:rsidR="00E1483E" w:rsidRPr="00E1483E" w:rsidRDefault="00E1483E">
      <w:pPr>
        <w:pStyle w:val="ConsPlusNormal"/>
        <w:spacing w:before="220"/>
        <w:ind w:firstLine="540"/>
        <w:jc w:val="both"/>
      </w:pPr>
      <w:r w:rsidRPr="00E1483E">
        <w:t>На заключительном этапе осуществляется расчет и оценка доли расходов на оказание скорой, в том числе скорой специализированной, медицинской помощи, в общих расходах на территориальную программу государственных гарантий в разрезе источников финансового обеспечения (бюджетные ассигнования соответствующих бюджетов и средства обязательного медицинского страхования) и в целом по территориальной программе государственных гарантий.</w:t>
      </w:r>
    </w:p>
    <w:p w:rsidR="00E1483E" w:rsidRPr="00E1483E" w:rsidRDefault="00E1483E">
      <w:pPr>
        <w:pStyle w:val="ConsPlusNormal"/>
        <w:ind w:firstLine="540"/>
        <w:jc w:val="both"/>
      </w:pPr>
    </w:p>
    <w:p w:rsidR="00E1483E" w:rsidRPr="00E1483E" w:rsidRDefault="00E1483E">
      <w:pPr>
        <w:pStyle w:val="ConsPlusTitle"/>
        <w:spacing w:before="280"/>
        <w:jc w:val="center"/>
        <w:outlineLvl w:val="2"/>
      </w:pPr>
      <w:r w:rsidRPr="00E1483E">
        <w:t>4.3 Медицинская реабилитация</w:t>
      </w:r>
    </w:p>
    <w:p w:rsidR="00E1483E" w:rsidRPr="00E1483E" w:rsidRDefault="00E1483E">
      <w:pPr>
        <w:pStyle w:val="ConsPlusNormal"/>
        <w:jc w:val="both"/>
      </w:pPr>
    </w:p>
    <w:p w:rsidR="00E1483E" w:rsidRPr="00E1483E" w:rsidRDefault="00E1483E">
      <w:pPr>
        <w:pStyle w:val="ConsPlusNormal"/>
        <w:ind w:firstLine="540"/>
        <w:jc w:val="both"/>
      </w:pPr>
      <w:r w:rsidRPr="00E1483E">
        <w:t>В составе подушевого норматива финансирования за счет средств обязательного медицинского страхования отдельно выделены подушевые нормативы финансирования по профилю "Медицинская реабилитация", установлены нормативы объема и финансовых затрат на единицу объема медицинской помощи по профилю "Медицинская реабилитация" по всем условиям оказания медицинской помощи.</w:t>
      </w:r>
    </w:p>
    <w:p w:rsidR="00E1483E" w:rsidRPr="00E1483E" w:rsidRDefault="00E1483E">
      <w:pPr>
        <w:pStyle w:val="ConsPlusNormal"/>
        <w:spacing w:before="220"/>
        <w:ind w:firstLine="540"/>
        <w:jc w:val="both"/>
      </w:pPr>
      <w:r w:rsidRPr="00E1483E">
        <w:lastRenderedPageBreak/>
        <w:t>Таким образом, за счет средств обязательного медицинского страхования в рамках базовой программы устанавливается территориальный норматив:</w:t>
      </w:r>
    </w:p>
    <w:p w:rsidR="00E1483E" w:rsidRPr="00E1483E" w:rsidRDefault="00E1483E">
      <w:pPr>
        <w:pStyle w:val="ConsPlusNormal"/>
        <w:spacing w:before="220"/>
        <w:ind w:firstLine="540"/>
        <w:jc w:val="both"/>
      </w:pPr>
      <w:r w:rsidRPr="00E1483E">
        <w:t>- комплексных посещений в амбулаторных условиях по профилю "Медицинская реабилитация";</w:t>
      </w:r>
    </w:p>
    <w:p w:rsidR="00E1483E" w:rsidRPr="00E1483E" w:rsidRDefault="00E1483E">
      <w:pPr>
        <w:pStyle w:val="ConsPlusNormal"/>
        <w:spacing w:before="220"/>
        <w:ind w:firstLine="540"/>
        <w:jc w:val="both"/>
      </w:pPr>
      <w:r w:rsidRPr="00E1483E">
        <w:t>- случаев лечения в условиях дневных стационаров;</w:t>
      </w:r>
    </w:p>
    <w:p w:rsidR="00E1483E" w:rsidRPr="00E1483E" w:rsidRDefault="00E1483E">
      <w:pPr>
        <w:pStyle w:val="ConsPlusNormal"/>
        <w:spacing w:before="220"/>
        <w:ind w:firstLine="540"/>
        <w:jc w:val="both"/>
      </w:pPr>
      <w:r w:rsidRPr="00E1483E">
        <w:t>- специализированной медицинской помощи по профилю "медицинская реабилитация" в условиях круглосуточного стационара.</w:t>
      </w:r>
    </w:p>
    <w:p w:rsidR="00E1483E" w:rsidRPr="00E1483E" w:rsidRDefault="00E1483E">
      <w:pPr>
        <w:pStyle w:val="ConsPlusNormal"/>
        <w:spacing w:before="220"/>
        <w:ind w:firstLine="540"/>
        <w:jc w:val="both"/>
      </w:pPr>
      <w:r w:rsidRPr="00E1483E">
        <w:t>Обеспечение консультативно-методического сопровождения и контроля за проведением медицинской реабилитации, в том числе на дому, осуществляется с использованием дистанционных (телемедицинских) технологий;</w:t>
      </w:r>
    </w:p>
    <w:p w:rsidR="00E1483E" w:rsidRPr="00E1483E" w:rsidRDefault="00E1483E">
      <w:pPr>
        <w:pStyle w:val="ConsPlusNormal"/>
        <w:spacing w:before="220"/>
        <w:ind w:firstLine="540"/>
        <w:jc w:val="both"/>
      </w:pPr>
      <w:r w:rsidRPr="00E1483E">
        <w:t>Территориальным фондам обязательного медицинского страхования следует осуществлять отдельный учет случаев оказания медицинской реабилитации в разрезе условий и форм ее оказания, а также учета пациентов, получивших медицинскую реабилитацию с учетом ее этапности.</w:t>
      </w:r>
    </w:p>
    <w:p w:rsidR="00E1483E" w:rsidRPr="00E1483E" w:rsidRDefault="00E1483E">
      <w:pPr>
        <w:pStyle w:val="ConsPlusNormal"/>
        <w:spacing w:before="220"/>
        <w:ind w:firstLine="540"/>
        <w:jc w:val="both"/>
      </w:pPr>
      <w:r w:rsidRPr="00E1483E">
        <w:t>Объемы проведения медицинской реабилитации в амбулаторных условиях (третий этап) измеряются комплексными посещениями и включают набор необходимых консультаций специалистов, проведение методов реабилитации, определенных индивидуальными программами реабилитации.</w:t>
      </w:r>
    </w:p>
    <w:p w:rsidR="00E1483E" w:rsidRPr="00E1483E" w:rsidRDefault="00E1483E">
      <w:pPr>
        <w:pStyle w:val="ConsPlusNormal"/>
        <w:spacing w:before="220"/>
        <w:ind w:firstLine="540"/>
        <w:jc w:val="both"/>
      </w:pPr>
      <w:r w:rsidRPr="00E1483E">
        <w:t>Норматив объема оказания медицинской помощи по профилю "Медицинская реабилитация" и средние нормативы финансовых затрат включают проведение ранней реабилитации при оказании медицинской кардиореабилитации (5 баллов ШРМ) и медицинской реабилитации пациентов с заболеваниями центральной нервной системы (5 - 6 баллов ШРМ).</w:t>
      </w:r>
    </w:p>
    <w:p w:rsidR="00E1483E" w:rsidRPr="00E1483E" w:rsidRDefault="00E1483E">
      <w:pPr>
        <w:pStyle w:val="ConsPlusNormal"/>
        <w:spacing w:before="220"/>
        <w:ind w:firstLine="540"/>
        <w:jc w:val="both"/>
      </w:pPr>
      <w:r w:rsidRPr="00E1483E">
        <w:t>Особое внимание субъектам Российской Федерации следует уделить требованиям, утвержденным Разделом VII Программы, в том числе установить порядок оказания медицинской помощи по профилю "медицинская реабилитация", для чего необходимо сформировать перечень медицинских организаций, осуществляющих деятельность по медицинской реабилитации в условиях круглосуточного стационара, дневного стационара и амбулаторных условиях, на территории субъекта Российской Федерации, предусмотрев, с учетом реальной потребности населения и обеспечения своевременности и доступности оказания медицинской помощи по данному профилю, участие федеральных медицинских организаций, в том числе подведомственных Федеральному фонду социального страхования.</w:t>
      </w:r>
    </w:p>
    <w:p w:rsidR="00E1483E" w:rsidRPr="00E1483E" w:rsidRDefault="00E1483E">
      <w:pPr>
        <w:pStyle w:val="ConsPlusNormal"/>
        <w:jc w:val="both"/>
      </w:pPr>
    </w:p>
    <w:p w:rsidR="00E1483E" w:rsidRPr="00E1483E" w:rsidRDefault="00E1483E">
      <w:pPr>
        <w:pStyle w:val="ConsPlusTitle"/>
        <w:jc w:val="center"/>
        <w:outlineLvl w:val="2"/>
      </w:pPr>
      <w:r w:rsidRPr="00E1483E">
        <w:t>4.4 Паллиативная медицинская помощь</w:t>
      </w:r>
    </w:p>
    <w:p w:rsidR="00E1483E" w:rsidRPr="00E1483E" w:rsidRDefault="00E1483E">
      <w:pPr>
        <w:pStyle w:val="ConsPlusNormal"/>
        <w:jc w:val="both"/>
      </w:pPr>
    </w:p>
    <w:p w:rsidR="00E1483E" w:rsidRPr="00E1483E" w:rsidRDefault="00E1483E">
      <w:pPr>
        <w:pStyle w:val="ConsPlusNormal"/>
        <w:ind w:firstLine="540"/>
        <w:jc w:val="both"/>
      </w:pPr>
      <w:r w:rsidRPr="00E1483E">
        <w:t>В соответствии с законодательством в сфере охраны здоровья паллиативная медицинская помощь оказывается в амбулаторных условиях, в том числе на дому, и в условиях дневного стационара, стационарных условиях.</w:t>
      </w:r>
    </w:p>
    <w:p w:rsidR="00E1483E" w:rsidRPr="00E1483E" w:rsidRDefault="00E1483E">
      <w:pPr>
        <w:pStyle w:val="ConsPlusNormal"/>
        <w:spacing w:before="220"/>
        <w:ind w:firstLine="540"/>
        <w:jc w:val="both"/>
      </w:pPr>
      <w:r w:rsidRPr="00E1483E">
        <w:t>4.4.1. В рамках территориальной программы государственных гарантий устанавливаются территориальные нормативы объема для паллиативной медицинской помощи в амбулаторных условиях, в том числе на дому, включающие нормативы объема для паллиативной медицинской помощи при осуществлении посещений на дому выездными патронажными бригадами.</w:t>
      </w:r>
    </w:p>
    <w:p w:rsidR="00E1483E" w:rsidRPr="00E1483E" w:rsidRDefault="00E1483E">
      <w:pPr>
        <w:pStyle w:val="ConsPlusNormal"/>
        <w:spacing w:before="220"/>
        <w:ind w:firstLine="540"/>
        <w:jc w:val="both"/>
      </w:pPr>
      <w:r w:rsidRPr="00E1483E">
        <w:t>При формировании территориальных программ государственных гарантий нормативы объема паллиативной медицинской помощи, оказываемой в амбулаторных условиях, в том числе при осуществлении посещений на дому выездными патронажными бригадами, должны быть обоснованы с учетом реальной потребности, обусловленной региональными особенностями, в том числе уровнем и структурой заболеваемости и смертности населения, половозрастной структурой населения, долей сельского населения, транспортной доступностью медицинских организаций, плотностью населения, а также климатогеографическими особенностями региона. При этом в субъекте Российской Федерации недопустимо снижение достигнутого за предыдущий период объема оказания паллиативной медицинской помощи, в том числе на дому.</w:t>
      </w:r>
    </w:p>
    <w:p w:rsidR="00E1483E" w:rsidRPr="00E1483E" w:rsidRDefault="00E1483E">
      <w:pPr>
        <w:pStyle w:val="ConsPlusNormal"/>
        <w:spacing w:before="220"/>
        <w:ind w:firstLine="540"/>
        <w:jc w:val="both"/>
      </w:pPr>
      <w:r w:rsidRPr="00E1483E">
        <w:lastRenderedPageBreak/>
        <w:t>Территориальной программой государственных гарантий устанавливаются территориальные нормативы финансовых затрат на одно посещение при оказании паллиативной медицинской помощи в амбулаторных условиях, в том числе на дому (за исключением посещений на дому выездными патронажными бригадами), и на одно посещение при оказании паллиативной медицинской помощи на дому выездными патронажными бригадами. Территориальный норматив финансовых затрат на одно посещение при оказании паллиативной медицинской помощи в амбулаторных условиях с учетом посещений на дому выездными патронажными бригадами может быть рассчитан как средневзвешенная величина вышеуказанных нормативов финансовых затрат.</w:t>
      </w:r>
    </w:p>
    <w:p w:rsidR="00E1483E" w:rsidRPr="00E1483E" w:rsidRDefault="00E1483E">
      <w:pPr>
        <w:pStyle w:val="ConsPlusNormal"/>
        <w:spacing w:before="220"/>
        <w:ind w:firstLine="540"/>
        <w:jc w:val="both"/>
      </w:pPr>
      <w:r w:rsidRPr="00E1483E">
        <w:t>Территориальный норматив финансовых затрат на одно посещение при оказании паллиативной медицинской помощи на дому выездными патронажными бригадами включает расходы на заработную плату, начисления на оплату труда и прочие выплаты, приобретение лекарственных препаратов и материалов, применяемых в медицинских целях, транспортные услуги, прочие статьи расходов. Указанный норматив не включает расходы на оплату социальных услуг, оказываемых социальными работниками, и расходы для предоставления на дому медицинских изделий.</w:t>
      </w:r>
    </w:p>
    <w:p w:rsidR="00E1483E" w:rsidRPr="00E1483E" w:rsidRDefault="00E1483E">
      <w:pPr>
        <w:pStyle w:val="ConsPlusNormal"/>
        <w:spacing w:before="220"/>
        <w:ind w:firstLine="540"/>
        <w:jc w:val="both"/>
      </w:pPr>
      <w:r w:rsidRPr="00E1483E">
        <w:t>За счет бюджетных ассигнований соответствующих бюджетов медицинские организации, оказывающие паллиативную медицинскую помощь, и их подразделения обеспечиваются необходимыми лекарственными препаратами, в том числе наркотическими лекарственными препаратами и психотропными лекарственными препаратами.</w:t>
      </w:r>
    </w:p>
    <w:p w:rsidR="00E1483E" w:rsidRPr="00E1483E" w:rsidRDefault="00E1483E">
      <w:pPr>
        <w:pStyle w:val="ConsPlusNormal"/>
        <w:spacing w:before="220"/>
        <w:ind w:firstLine="540"/>
        <w:jc w:val="both"/>
      </w:pPr>
      <w:r w:rsidRPr="00E1483E">
        <w:t>4.4.2. Территориальные нормативы объема для паллиативной медицинской помощи в стационарных условиях, включающие объем этой медицинской помощи на койках паллиативной медицинской помощи и койках сестринского ухода, могут устанавливаться с учетом рекомендуемых коэффициентов дифференциации объема медицинской помощи, представленных в приложении 4 к настоящим разъяснениям.</w:t>
      </w:r>
    </w:p>
    <w:p w:rsidR="00E1483E" w:rsidRPr="00E1483E" w:rsidRDefault="00E1483E">
      <w:pPr>
        <w:pStyle w:val="ConsPlusNormal"/>
        <w:spacing w:before="220"/>
        <w:ind w:firstLine="540"/>
        <w:jc w:val="both"/>
      </w:pPr>
      <w:r w:rsidRPr="00E1483E">
        <w:t>Рекомендуется предусмотреть средние нормативы объема для паллиативной медицинской помощи в стационарных условиях отдельно для этой помощи на койках паллиативной медицинской помощи и на койках сестринского ухода.</w:t>
      </w:r>
    </w:p>
    <w:p w:rsidR="00E1483E" w:rsidRPr="00E1483E" w:rsidRDefault="00E1483E">
      <w:pPr>
        <w:pStyle w:val="ConsPlusNormal"/>
        <w:spacing w:before="220"/>
        <w:ind w:firstLine="540"/>
        <w:jc w:val="both"/>
      </w:pPr>
      <w:r w:rsidRPr="00E1483E">
        <w:t>Также следует предусмотреть за счет бюджетных ассигнований соответствующих бюджетов средние нормативы финансовых затрат на один койко-день отдельно для коек паллиативной медицинской помощи и для коек сестринского ухода в медицинских организациях (их структурных подразделениях), оказывающих паллиативную медицинскую помощь в стационарных условиях.</w:t>
      </w:r>
    </w:p>
    <w:p w:rsidR="00E1483E" w:rsidRPr="00E1483E" w:rsidRDefault="00E1483E">
      <w:pPr>
        <w:pStyle w:val="ConsPlusNormal"/>
        <w:spacing w:before="220"/>
        <w:ind w:firstLine="540"/>
        <w:jc w:val="both"/>
      </w:pPr>
      <w:r w:rsidRPr="00E1483E">
        <w:t>В территориальной программе государственных гарантий могут быть установлены территориальные нормативы объема и финансового обеспечения паллиативной медицинской помощи, оказываемой в условиях дневного стационара.</w:t>
      </w:r>
    </w:p>
    <w:p w:rsidR="00E1483E" w:rsidRPr="00E1483E" w:rsidRDefault="00E1483E">
      <w:pPr>
        <w:pStyle w:val="ConsPlusNormal"/>
        <w:spacing w:before="220"/>
        <w:ind w:firstLine="540"/>
        <w:jc w:val="both"/>
      </w:pPr>
      <w:r w:rsidRPr="00E1483E">
        <w:t>4.4.3. Подушевые расходы на оказание паллиативной медицинской помощи включают подушевые расходы на оказание паллиативной медицинской помощи в амбулаторных условиях и подушевые расходы на оказание паллиативной медицинской помощи в стационарных условиях и условиях дневного стационара (при наличии соответствующих территориальных нормативов).</w:t>
      </w:r>
    </w:p>
    <w:p w:rsidR="00E1483E" w:rsidRPr="00E1483E" w:rsidRDefault="00E1483E">
      <w:pPr>
        <w:pStyle w:val="ConsPlusNormal"/>
        <w:spacing w:before="220"/>
        <w:ind w:firstLine="540"/>
        <w:jc w:val="both"/>
      </w:pPr>
      <w:r w:rsidRPr="00E1483E">
        <w:t>Указанные подушевые расходы рассчитываются как произведение соответствующих нормативов финансовых затрат на единицу объема медицинской помощи и нормативов объема медицинской помощи.</w:t>
      </w:r>
    </w:p>
    <w:p w:rsidR="00E1483E" w:rsidRPr="00E1483E" w:rsidRDefault="00E1483E">
      <w:pPr>
        <w:pStyle w:val="ConsPlusNormal"/>
        <w:spacing w:before="220"/>
        <w:ind w:firstLine="540"/>
        <w:jc w:val="both"/>
      </w:pPr>
      <w:r w:rsidRPr="00E1483E">
        <w:t>4.4.4. Финансовое обеспечение оказания паллиативной медицинской помощи включают расходы на оказание паллиативной медицинской помощи в амбулаторных, стационарных условиях и условиях дневного стационара (при наличии соответствующих территориальных нормативов) и рассчитываются в соответствии со следующим алгоритмом:</w:t>
      </w:r>
    </w:p>
    <w:p w:rsidR="00E1483E" w:rsidRPr="00E1483E" w:rsidRDefault="00E1483E">
      <w:pPr>
        <w:pStyle w:val="ConsPlusNormal"/>
        <w:spacing w:before="220"/>
        <w:ind w:firstLine="540"/>
        <w:jc w:val="both"/>
      </w:pPr>
      <w:r w:rsidRPr="00E1483E">
        <w:t>а) в амбулаторных условиях:</w:t>
      </w:r>
    </w:p>
    <w:p w:rsidR="00E1483E" w:rsidRPr="00E1483E" w:rsidRDefault="00E1483E">
      <w:pPr>
        <w:pStyle w:val="ConsPlusNormal"/>
        <w:spacing w:before="220"/>
        <w:ind w:firstLine="540"/>
        <w:jc w:val="both"/>
      </w:pPr>
      <w:r w:rsidRPr="00E1483E">
        <w:t xml:space="preserve">- расчет планируемого (абсолютного) числа посещений для паллиативной медицинской помощи, в том </w:t>
      </w:r>
      <w:r w:rsidRPr="00E1483E">
        <w:lastRenderedPageBreak/>
        <w:t>числе на дому (без учета посещений на дому выездными патронажными бригадами посещений) как произведение соответствующего установленного норматива объема на численность жителей;</w:t>
      </w:r>
    </w:p>
    <w:p w:rsidR="00E1483E" w:rsidRPr="00E1483E" w:rsidRDefault="00E1483E">
      <w:pPr>
        <w:pStyle w:val="ConsPlusNormal"/>
        <w:spacing w:before="220"/>
        <w:ind w:firstLine="540"/>
        <w:jc w:val="both"/>
      </w:pPr>
      <w:r w:rsidRPr="00E1483E">
        <w:t>- расчет планируемого (абсолютного) числа посещений для паллиативной медицинской помощи на дому выездными патронажными бригадами посещений как произведение соответствующего норматива объема на численность жителей;</w:t>
      </w:r>
    </w:p>
    <w:p w:rsidR="00E1483E" w:rsidRPr="00E1483E" w:rsidRDefault="00E1483E">
      <w:pPr>
        <w:pStyle w:val="ConsPlusNormal"/>
        <w:spacing w:before="220"/>
        <w:ind w:firstLine="540"/>
        <w:jc w:val="both"/>
      </w:pPr>
      <w:r w:rsidRPr="00E1483E">
        <w:t>- расчет расходов для выполнения планируемых объемов посещений для паллиативной медицинской помощи, в том числе на дому (без учета посещений на дому выездными патронажными бригадами посещений) как произведение соответствующего норматива финансовых затрат на единицу объема медицинской помощи на планируемое (абсолютное) число единиц объема медицинской помощи;</w:t>
      </w:r>
    </w:p>
    <w:p w:rsidR="00E1483E" w:rsidRPr="00E1483E" w:rsidRDefault="00E1483E">
      <w:pPr>
        <w:pStyle w:val="ConsPlusNormal"/>
        <w:spacing w:before="220"/>
        <w:ind w:firstLine="540"/>
        <w:jc w:val="both"/>
      </w:pPr>
      <w:r w:rsidRPr="00E1483E">
        <w:t>- расчет расходов для выполнения планируемых объемов посещений для паллиативной медицинской помощи на дому выездными патронажными бригадами посещений как произведение соответствующего норматива финансовых затрат на единицу объема медицинской помощи на планируемое (абсолютное) число единиц объема медицинской помощи;</w:t>
      </w:r>
    </w:p>
    <w:p w:rsidR="00E1483E" w:rsidRPr="00E1483E" w:rsidRDefault="00E1483E">
      <w:pPr>
        <w:pStyle w:val="ConsPlusNormal"/>
        <w:spacing w:before="220"/>
        <w:ind w:firstLine="540"/>
        <w:jc w:val="both"/>
      </w:pPr>
      <w:r w:rsidRPr="00E1483E">
        <w:t>- суммирование расходов.</w:t>
      </w:r>
    </w:p>
    <w:p w:rsidR="00E1483E" w:rsidRPr="00E1483E" w:rsidRDefault="00E1483E">
      <w:pPr>
        <w:pStyle w:val="ConsPlusNormal"/>
        <w:spacing w:before="220"/>
        <w:ind w:firstLine="540"/>
        <w:jc w:val="both"/>
      </w:pPr>
      <w:r w:rsidRPr="00E1483E">
        <w:t>б) в стационарных условиях:</w:t>
      </w:r>
    </w:p>
    <w:p w:rsidR="00E1483E" w:rsidRPr="00E1483E" w:rsidRDefault="00E1483E">
      <w:pPr>
        <w:pStyle w:val="ConsPlusNormal"/>
        <w:spacing w:before="220"/>
        <w:ind w:firstLine="540"/>
        <w:jc w:val="both"/>
      </w:pPr>
      <w:r w:rsidRPr="00E1483E">
        <w:t>- расчет планируемого (абсолютного) числа койко-дней по паллиативной медицинской помощи как произведение установленного норматива койко-дней на численность жителей;</w:t>
      </w:r>
    </w:p>
    <w:p w:rsidR="00E1483E" w:rsidRPr="00E1483E" w:rsidRDefault="00E1483E">
      <w:pPr>
        <w:pStyle w:val="ConsPlusNormal"/>
        <w:spacing w:before="220"/>
        <w:ind w:firstLine="540"/>
        <w:jc w:val="both"/>
      </w:pPr>
      <w:r w:rsidRPr="00E1483E">
        <w:t>- расчет расходов для выполнения планируемых объемов паллиативной медицинской помощи в стационарных условиях как произведение размера финансовых затрат на один койко-день на планируемое (абсолютное) число койко-дней по паллиативной медицинской помощи.</w:t>
      </w:r>
    </w:p>
    <w:p w:rsidR="00E1483E" w:rsidRPr="00E1483E" w:rsidRDefault="00E1483E">
      <w:pPr>
        <w:pStyle w:val="ConsPlusNormal"/>
        <w:spacing w:before="220"/>
        <w:ind w:firstLine="540"/>
        <w:jc w:val="both"/>
      </w:pPr>
      <w:r w:rsidRPr="00E1483E">
        <w:t>Расходы соответствующих бюджетов на оказание паллиативной медицинской помощи в амбулаторных, стационарных условиях и условиях дневного стационара (при наличии соответствующих территориальных нормативов) также могут быть рассчитаны как произведение соответствующего подушевого показателя финансирования на численность жителей.</w:t>
      </w:r>
    </w:p>
    <w:p w:rsidR="00E1483E" w:rsidRPr="00E1483E" w:rsidRDefault="00E1483E">
      <w:pPr>
        <w:pStyle w:val="ConsPlusNormal"/>
        <w:spacing w:before="220"/>
        <w:ind w:firstLine="540"/>
        <w:jc w:val="both"/>
      </w:pPr>
      <w:r w:rsidRPr="00E1483E">
        <w:t>На заключительном этапе осуществляется расчет и оценка доли расходов на оказание паллиативной медицинской помощи (в том числе в амбулаторных, стационарных условиях и в условиях дневного стационара) в общих расходах на оказание паллиативной медицинской помощи в рамках территориальной программы государственных гарантий.</w:t>
      </w:r>
    </w:p>
    <w:p w:rsidR="00E1483E" w:rsidRPr="00E1483E" w:rsidRDefault="00E1483E">
      <w:pPr>
        <w:pStyle w:val="ConsPlusNormal"/>
        <w:jc w:val="both"/>
      </w:pPr>
    </w:p>
    <w:p w:rsidR="00E1483E" w:rsidRPr="00E1483E" w:rsidRDefault="00E1483E">
      <w:pPr>
        <w:pStyle w:val="ConsPlusTitle"/>
        <w:jc w:val="center"/>
        <w:outlineLvl w:val="1"/>
      </w:pPr>
      <w:r w:rsidRPr="00E1483E">
        <w:t>5. Особенности формирования территориальной программы</w:t>
      </w:r>
    </w:p>
    <w:p w:rsidR="00E1483E" w:rsidRPr="00E1483E" w:rsidRDefault="00E1483E">
      <w:pPr>
        <w:pStyle w:val="ConsPlusTitle"/>
        <w:jc w:val="center"/>
      </w:pPr>
      <w:r w:rsidRPr="00E1483E">
        <w:t>государственных гарантий за счет бюджетных ассигнований</w:t>
      </w:r>
    </w:p>
    <w:p w:rsidR="00E1483E" w:rsidRPr="00E1483E" w:rsidRDefault="00E1483E">
      <w:pPr>
        <w:pStyle w:val="ConsPlusTitle"/>
        <w:jc w:val="center"/>
      </w:pPr>
      <w:r w:rsidRPr="00E1483E">
        <w:t>соответствующих бюджетов</w:t>
      </w:r>
    </w:p>
    <w:p w:rsidR="00E1483E" w:rsidRPr="00E1483E" w:rsidRDefault="00E1483E">
      <w:pPr>
        <w:pStyle w:val="ConsPlusNormal"/>
        <w:jc w:val="both"/>
      </w:pPr>
    </w:p>
    <w:p w:rsidR="00E1483E" w:rsidRPr="00E1483E" w:rsidRDefault="00E1483E">
      <w:pPr>
        <w:pStyle w:val="ConsPlusNormal"/>
        <w:ind w:firstLine="540"/>
        <w:jc w:val="both"/>
      </w:pPr>
      <w:r w:rsidRPr="00E1483E">
        <w:t>За счет бюджетных ассигнований соответствующих бюджетов осуществляется:</w:t>
      </w:r>
    </w:p>
    <w:p w:rsidR="00E1483E" w:rsidRPr="00E1483E" w:rsidRDefault="00E1483E">
      <w:pPr>
        <w:pStyle w:val="ConsPlusNormal"/>
        <w:spacing w:before="220"/>
        <w:ind w:firstLine="540"/>
        <w:jc w:val="both"/>
      </w:pPr>
      <w:r w:rsidRPr="00E1483E">
        <w:t>а) финансовое обеспечение медицинской помощи, оказанной:</w:t>
      </w:r>
    </w:p>
    <w:p w:rsidR="00E1483E" w:rsidRPr="00E1483E" w:rsidRDefault="00E1483E">
      <w:pPr>
        <w:pStyle w:val="ConsPlusNormal"/>
        <w:spacing w:before="220"/>
        <w:ind w:firstLine="540"/>
        <w:jc w:val="both"/>
      </w:pPr>
      <w:r w:rsidRPr="00E1483E">
        <w:t>в экстренной форме не застрахованным и не идентифицированным в системе обязательного медицинского страхования гражданам при заболеваниях и состояниях, входящих в базовую программу, медицинскими организациями государственной, муниципальной и частной систем здравоохранения, включенными в перечень медицинских организаций, участвующих в реализации территориальной программы государственных гарантий;</w:t>
      </w:r>
    </w:p>
    <w:p w:rsidR="00E1483E" w:rsidRPr="00E1483E" w:rsidRDefault="00E1483E">
      <w:pPr>
        <w:pStyle w:val="ConsPlusNormal"/>
        <w:spacing w:before="220"/>
        <w:ind w:firstLine="540"/>
        <w:jc w:val="both"/>
      </w:pPr>
      <w:r w:rsidRPr="00E1483E">
        <w:t>гражданам при заболеваниях и состояниях, не входящих в базовую программу, в том числе консультирование застрахованных лиц по указанным заболеваниям (в рамках государственных (муниципальных) заданий);</w:t>
      </w:r>
    </w:p>
    <w:p w:rsidR="00E1483E" w:rsidRPr="00E1483E" w:rsidRDefault="00E1483E">
      <w:pPr>
        <w:pStyle w:val="ConsPlusNormal"/>
        <w:spacing w:before="220"/>
        <w:ind w:firstLine="540"/>
        <w:jc w:val="both"/>
      </w:pPr>
      <w:r w:rsidRPr="00E1483E">
        <w:lastRenderedPageBreak/>
        <w:t>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w:t>
      </w:r>
    </w:p>
    <w:p w:rsidR="00E1483E" w:rsidRPr="00E1483E" w:rsidRDefault="00E1483E">
      <w:pPr>
        <w:pStyle w:val="ConsPlusNormal"/>
        <w:spacing w:before="220"/>
        <w:ind w:firstLine="540"/>
        <w:jc w:val="both"/>
      </w:pPr>
      <w:r w:rsidRPr="00E1483E">
        <w:t>б) финансовое обеспечение санитарно-авиационной эвакуации, осуществляемой воздушными судами, а также авиационных работ при санитарно-авиационной эвакуации, осуществляемой воздушными судами;</w:t>
      </w:r>
    </w:p>
    <w:p w:rsidR="00E1483E" w:rsidRPr="00E1483E" w:rsidRDefault="00E1483E">
      <w:pPr>
        <w:pStyle w:val="ConsPlusNormal"/>
        <w:spacing w:before="220"/>
        <w:ind w:firstLine="540"/>
        <w:jc w:val="both"/>
      </w:pPr>
      <w:r w:rsidRPr="00E1483E">
        <w:t>в) оказание медицинской помощи и предоставление иных государственных и муниципальных услуг (работ), в соответствии с разделом V Программы,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разделе III Программы, и осуществляемых за счет средств обязательного медицинского страхования в рамках базовой программы), медицинских информационно-аналитических центрах, бюро медицинской статистики, в центрах крови, на станциях переливания крови, в домах ребенка, включая специализированные, молочных кухнях и в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в случае применения телемедицинских технологий при оказании медицинской помощи;</w:t>
      </w:r>
    </w:p>
    <w:p w:rsidR="00E1483E" w:rsidRPr="00E1483E" w:rsidRDefault="00E1483E">
      <w:pPr>
        <w:pStyle w:val="ConsPlusNormal"/>
        <w:spacing w:before="220"/>
        <w:ind w:firstLine="540"/>
        <w:jc w:val="both"/>
      </w:pPr>
      <w:r w:rsidRPr="00E1483E">
        <w:t>г) обеспечение туберкулином в целях проведения туберкулинодиагностики;</w:t>
      </w:r>
    </w:p>
    <w:p w:rsidR="00E1483E" w:rsidRPr="00E1483E" w:rsidRDefault="00E1483E">
      <w:pPr>
        <w:pStyle w:val="ConsPlusNormal"/>
        <w:spacing w:before="220"/>
        <w:ind w:firstLine="540"/>
        <w:jc w:val="both"/>
      </w:pPr>
      <w:r w:rsidRPr="00E1483E">
        <w:t>д) обеспечение иммунобиологическими препаратами (вакцинами и сыворотками) в целях проведения профилактических прививок в рамках календаря профилактических прививок по эпидемическим показаниям;</w:t>
      </w:r>
    </w:p>
    <w:p w:rsidR="00E1483E" w:rsidRPr="00E1483E" w:rsidRDefault="00E1483E">
      <w:pPr>
        <w:pStyle w:val="ConsPlusNormal"/>
        <w:spacing w:before="220"/>
        <w:ind w:firstLine="540"/>
        <w:jc w:val="both"/>
      </w:pPr>
      <w:r w:rsidRPr="00E1483E">
        <w:t>е) проведение пренатальной (дородовой) диагностики нарушений развития ребенка у беременных женщин, неонатального скрининга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E1483E" w:rsidRPr="00E1483E" w:rsidRDefault="00E1483E">
      <w:pPr>
        <w:pStyle w:val="ConsPlusNormal"/>
        <w:spacing w:before="220"/>
        <w:ind w:firstLine="540"/>
        <w:jc w:val="both"/>
      </w:pPr>
      <w:r w:rsidRPr="00E1483E">
        <w:t>ж) генетическое обследование беременных по выявлению (подтверждению) врожденных аномалий (пороков) развития у плода в медико-генетических консультациях (центрах) и соответствующих структурных подразделениях медицинских организаций.</w:t>
      </w:r>
    </w:p>
    <w:p w:rsidR="00E1483E" w:rsidRPr="00E1483E" w:rsidRDefault="00E1483E">
      <w:pPr>
        <w:pStyle w:val="ConsPlusNormal"/>
        <w:spacing w:before="220"/>
        <w:ind w:firstLine="540"/>
        <w:jc w:val="both"/>
      </w:pPr>
      <w:r w:rsidRPr="00E1483E">
        <w:t>Территориальный подушевой норматив финансирования за счет бюджетных ассигнований соответствующих бюджетов включает расходы государственных и муниципальных медицинских организаций, оказывающих медицинскую помощь при заболеваниях и состояниях, не входящих в базовую программу, в части финансирования текущей деятельности, текущего ремонта, приобретения основных средств (оборудование, производственный и хозяйственный инвентарь). При этом инвестиционные расходы на строительство и реконструкцию объектов здравоохранения, приобретение дорогостоящего оборудования, включенного в проектно-сметную документацию, расходы на проведение капитального ремонта и подготовку проектно-сметной документации для его проведения, а также расходы на демонтаж зданий и сооружений не включаются в территориальный подушевой норматив финансирования за счет бюджетных ассигнований соответствующих бюджетов, установленный территориальной программой государственных гарантий.</w:t>
      </w:r>
    </w:p>
    <w:p w:rsidR="00E1483E" w:rsidRPr="00E1483E" w:rsidRDefault="00E1483E">
      <w:pPr>
        <w:pStyle w:val="ConsPlusNormal"/>
        <w:spacing w:before="220"/>
        <w:ind w:firstLine="540"/>
        <w:jc w:val="both"/>
      </w:pPr>
      <w:r w:rsidRPr="00E1483E">
        <w:lastRenderedPageBreak/>
        <w:t>Расходы соответствующих бюджетов на софинансирование реализации национальных проектов "Здравоохранение" и "Демография" в части инвестиционных расходов на развитие материально-технической базы медицинских организаций, обеспечение медицинских организаций системы здравоохранения квалифицированными кадрами, создание единого цифрового контура в здравоохранении на основе единой государственной информационной системы здравоохранения (ЕГИСЗ), а также выплаты социального характера медицинским работникам не включаются в подушевой норматив финансирования территориальной программы государственных гарантий за счет бюджетных ассигнований соответствующих бюджетов.</w:t>
      </w:r>
    </w:p>
    <w:p w:rsidR="00E1483E" w:rsidRPr="00E1483E" w:rsidRDefault="00E1483E">
      <w:pPr>
        <w:pStyle w:val="ConsPlusNormal"/>
        <w:spacing w:before="220"/>
        <w:ind w:firstLine="540"/>
        <w:jc w:val="both"/>
      </w:pPr>
      <w:r w:rsidRPr="00E1483E">
        <w:t>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 и обратно, а также в рамках мер социальной поддержки отдельных категорий граждан. Категории граждан, подлежащих транспортировке для проведения заместительной почечной терапии, и порядок ее организации рекомендуется устанавливать в территориальной программе государственных гарантий.</w:t>
      </w:r>
    </w:p>
    <w:p w:rsidR="00E1483E" w:rsidRPr="00E1483E" w:rsidRDefault="00E1483E">
      <w:pPr>
        <w:pStyle w:val="ConsPlusNormal"/>
        <w:spacing w:before="220"/>
        <w:ind w:firstLine="540"/>
        <w:jc w:val="both"/>
      </w:pPr>
      <w:r w:rsidRPr="00E1483E">
        <w:t>За счет бюджетных ассигнований бюджетов субъектов Российской Федерации осуществляется финансовое обеспечение консультаций пациентов при заболеваниях, включенных в базовую программу обязательного медицинского страхования, врачами-психиатрами, врачами-фтизиатрами, наркологами и специалистами по социальной работе.</w:t>
      </w:r>
    </w:p>
    <w:p w:rsidR="00E1483E" w:rsidRPr="00E1483E" w:rsidRDefault="00E1483E">
      <w:pPr>
        <w:pStyle w:val="ConsPlusNormal"/>
        <w:spacing w:before="220"/>
        <w:ind w:firstLine="540"/>
        <w:jc w:val="both"/>
      </w:pPr>
      <w:r w:rsidRPr="00E1483E">
        <w:t>Рекомендуемый порядок расчета территориального норматива объема и финансовых затрат на единицу объема медицинской помощи пациентам с ВИЧ-инфекцией. Субъекты Российской Федерации вправе установить в территориальных программах отдельно норматив объема и финансовых затрат на единицу объема медицинской помощи пациентам с ВИЧ-инфекцией.</w:t>
      </w:r>
    </w:p>
    <w:p w:rsidR="00E1483E" w:rsidRPr="00E1483E" w:rsidRDefault="00E1483E">
      <w:pPr>
        <w:pStyle w:val="ConsPlusNormal"/>
        <w:spacing w:before="220"/>
        <w:ind w:firstLine="540"/>
        <w:jc w:val="both"/>
      </w:pPr>
      <w:r w:rsidRPr="00E1483E">
        <w:t>Для этого следует провести анализ уровня заболеваемости и распространенности данной болезни, уровня госпитализации пациентов, объема медицинской помощи, предоставляемой пациентам с ВИЧ-инфекцией в дневных стационарах в динамике за 3 - 5 лет, предшествующим планируемому периоду, и рассчитывается средний показатель объема медицинской помощи на душу населения, который берется за основу соответствующего территориального норматива объема медицинской помощи, устанавливаемого территориальными программами.</w:t>
      </w:r>
    </w:p>
    <w:p w:rsidR="00E1483E" w:rsidRPr="00E1483E" w:rsidRDefault="00E1483E">
      <w:pPr>
        <w:pStyle w:val="ConsPlusNormal"/>
        <w:spacing w:before="220"/>
        <w:ind w:firstLine="540"/>
        <w:jc w:val="both"/>
      </w:pPr>
      <w:r w:rsidRPr="00E1483E">
        <w:t>Осуществляется оценка ресурсного обеспечения, включая имеющуюся сеть медицинских организаций, кадры, в целях реализации установленных Программой сроков ожидания медицинской помощи, с учетом плотности населения, климатических, географических особенностей региона и транспортной доступности медицинских организаций, что в дальнейшем необходимо учитывать при распределении объема медицинской помощи, оказываемой пациентам с ВИЧ-инфекцией, между медицинскими организациями субъектов Российской Федерации.</w:t>
      </w:r>
    </w:p>
    <w:p w:rsidR="00E1483E" w:rsidRPr="00E1483E" w:rsidRDefault="00E1483E">
      <w:pPr>
        <w:pStyle w:val="ConsPlusNormal"/>
        <w:spacing w:before="220"/>
        <w:ind w:firstLine="540"/>
        <w:jc w:val="both"/>
      </w:pPr>
      <w:r w:rsidRPr="00E1483E">
        <w:t>В рамках специализированной медицинской помощи по профилю "инфекционные болезни" могут устанавливаться территориальные нормативы объема медицинской помощи по вышеуказанной болезни (Приложение N 2 к информационному письму "Утвержденная стоимость территориальной программы государственных гарантий бесплатного оказания гражданам медицинской помощи по условиям ее оказания на 2022 год"):</w:t>
      </w:r>
    </w:p>
    <w:p w:rsidR="00E1483E" w:rsidRPr="00E1483E" w:rsidRDefault="00E1483E">
      <w:pPr>
        <w:pStyle w:val="ConsPlusNormal"/>
        <w:spacing w:before="220"/>
        <w:ind w:firstLine="540"/>
        <w:jc w:val="both"/>
      </w:pPr>
      <w:r w:rsidRPr="00E1483E">
        <w:t>В рамках первичной медико-санитарной помощи в амбулаторных условиях субъект вправе установить норматив объема медицинской помощи в "обращениях по заболеванию".</w:t>
      </w:r>
    </w:p>
    <w:p w:rsidR="00E1483E" w:rsidRPr="00E1483E" w:rsidRDefault="00E1483E">
      <w:pPr>
        <w:pStyle w:val="ConsPlusNormal"/>
        <w:spacing w:before="220"/>
        <w:ind w:firstLine="540"/>
        <w:jc w:val="both"/>
      </w:pPr>
      <w:r w:rsidRPr="00E1483E">
        <w:t>Субъект Российской Федерации вправе установить норматив финансовых затрат с учетом расходов медицинских организаций, необходимых для оказания медицинской помощи пациентам с ВИЧ-инфекцией в рамках установленного подушевого финансового норматива раздельно в амбулаторных условиях (стоимость 1-го обращения) и стационарных условиях (средняя стоимость случая госпитализации).</w:t>
      </w:r>
    </w:p>
    <w:p w:rsidR="00E1483E" w:rsidRPr="00E1483E" w:rsidRDefault="00E1483E">
      <w:pPr>
        <w:pStyle w:val="ConsPlusNormal"/>
        <w:jc w:val="both"/>
      </w:pPr>
    </w:p>
    <w:p w:rsidR="00E1483E" w:rsidRPr="00E1483E" w:rsidRDefault="00E1483E">
      <w:pPr>
        <w:pStyle w:val="ConsPlusTitle"/>
        <w:jc w:val="center"/>
        <w:outlineLvl w:val="1"/>
      </w:pPr>
      <w:r w:rsidRPr="00E1483E">
        <w:t>6. Особенности формирования территориальной программы</w:t>
      </w:r>
    </w:p>
    <w:p w:rsidR="00E1483E" w:rsidRPr="00E1483E" w:rsidRDefault="00E1483E">
      <w:pPr>
        <w:pStyle w:val="ConsPlusTitle"/>
        <w:jc w:val="center"/>
      </w:pPr>
      <w:r w:rsidRPr="00E1483E">
        <w:lastRenderedPageBreak/>
        <w:t>обязательного медицинского страхования</w:t>
      </w:r>
    </w:p>
    <w:p w:rsidR="00E1483E" w:rsidRPr="00E1483E" w:rsidRDefault="00E1483E">
      <w:pPr>
        <w:pStyle w:val="ConsPlusNormal"/>
        <w:jc w:val="both"/>
      </w:pPr>
    </w:p>
    <w:p w:rsidR="00E1483E" w:rsidRPr="00E1483E" w:rsidRDefault="00E1483E">
      <w:pPr>
        <w:pStyle w:val="ConsPlusNormal"/>
        <w:ind w:firstLine="540"/>
        <w:jc w:val="both"/>
      </w:pPr>
      <w:r w:rsidRPr="00E1483E">
        <w:t>Территориальная программа обязательного медицинского страхования должна содержать следующие разделы:</w:t>
      </w:r>
    </w:p>
    <w:p w:rsidR="00E1483E" w:rsidRPr="00E1483E" w:rsidRDefault="00E1483E">
      <w:pPr>
        <w:pStyle w:val="ConsPlusNormal"/>
        <w:spacing w:before="220"/>
        <w:ind w:firstLine="540"/>
        <w:jc w:val="both"/>
      </w:pPr>
      <w:r w:rsidRPr="00E1483E">
        <w:t>1) виды, условия и формы оказания медицинской помощи, оказываемые за счет средств обязательного медицинского страхования, с выделением видов, условий и форм оказания медицинской помощи, установленных дополнительно к базовой программе;</w:t>
      </w:r>
    </w:p>
    <w:p w:rsidR="00E1483E" w:rsidRPr="00E1483E" w:rsidRDefault="00E1483E">
      <w:pPr>
        <w:pStyle w:val="ConsPlusNormal"/>
        <w:spacing w:before="220"/>
        <w:ind w:firstLine="540"/>
        <w:jc w:val="both"/>
      </w:pPr>
      <w:r w:rsidRPr="00E1483E">
        <w:t>2) перечень заболеваний и состояний, медицинская помощь при которых оказывается по территориальной программе обязательного медицинского страхования, с указанием перечней заболеваний и состояний, включенных дополнительно к базовой программе;</w:t>
      </w:r>
    </w:p>
    <w:p w:rsidR="00E1483E" w:rsidRPr="00E1483E" w:rsidRDefault="00E1483E">
      <w:pPr>
        <w:pStyle w:val="ConsPlusNormal"/>
        <w:spacing w:before="220"/>
        <w:ind w:firstLine="540"/>
        <w:jc w:val="both"/>
      </w:pPr>
      <w:r w:rsidRPr="00E1483E">
        <w:t>3) нормативы объемов медицинской помощи на одно застрахованное лицо и нормативы финансовых затрат на единицу объема медицинской помощи, а также подушевые нормативы финансирования медицинской помощи (за исключением нормативов, предусмотренных для медицинской помощи, оказываемой федеральными медицинскими организациями в рамках базовой программы), с выделением нормативов по медицинской помощи, установленной сверх базовой программы, в том числе оказываемой федеральными медицинскими организациями;</w:t>
      </w:r>
    </w:p>
    <w:p w:rsidR="00E1483E" w:rsidRPr="00E1483E" w:rsidRDefault="00E1483E">
      <w:pPr>
        <w:pStyle w:val="ConsPlusNormal"/>
        <w:spacing w:before="220"/>
        <w:ind w:firstLine="540"/>
        <w:jc w:val="both"/>
      </w:pPr>
      <w:r w:rsidRPr="00E1483E">
        <w:t>4) способы оплаты медицинской помощи, оказываемой застрахованным лицам по обязательному медицинскому страхованию, в разрезе условий оказания и видов медицинской помощи;</w:t>
      </w:r>
    </w:p>
    <w:p w:rsidR="00E1483E" w:rsidRPr="00E1483E" w:rsidRDefault="00E1483E">
      <w:pPr>
        <w:pStyle w:val="ConsPlusNormal"/>
        <w:spacing w:before="220"/>
        <w:ind w:firstLine="540"/>
        <w:jc w:val="both"/>
      </w:pPr>
      <w:r w:rsidRPr="00E1483E">
        <w:t>5) структуру тарифов на оплату медицинской помощи;</w:t>
      </w:r>
    </w:p>
    <w:p w:rsidR="00E1483E" w:rsidRPr="00E1483E" w:rsidRDefault="00E1483E">
      <w:pPr>
        <w:pStyle w:val="ConsPlusNormal"/>
        <w:spacing w:before="220"/>
        <w:ind w:firstLine="540"/>
        <w:jc w:val="both"/>
      </w:pPr>
      <w:r w:rsidRPr="00E1483E">
        <w:t>6) порядок проведения в субъекте Российской Федерации профилактических медицинских осмотров, диспансеризации, в том числе углубленной, и диспансерного наблюдения застрахованных лиц, в том числе в выходные дни и в вечернее время.</w:t>
      </w:r>
    </w:p>
    <w:p w:rsidR="00E1483E" w:rsidRPr="00E1483E" w:rsidRDefault="00E1483E">
      <w:pPr>
        <w:pStyle w:val="ConsPlusNormal"/>
        <w:spacing w:before="220"/>
        <w:ind w:firstLine="540"/>
        <w:jc w:val="both"/>
      </w:pPr>
      <w:r w:rsidRPr="00E1483E">
        <w:t>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одной двенадцатой годового объема, а также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2022 году.</w:t>
      </w:r>
    </w:p>
    <w:p w:rsidR="00E1483E" w:rsidRPr="00E1483E" w:rsidRDefault="00E1483E">
      <w:pPr>
        <w:pStyle w:val="ConsPlusNormal"/>
        <w:spacing w:before="220"/>
        <w:ind w:firstLine="540"/>
        <w:jc w:val="both"/>
      </w:pPr>
      <w:r w:rsidRPr="00E1483E">
        <w:t>При установлении в территориальной программе обязательного медицинского страхования дополнительных видов и условий оказания медицинской помощи, не установленных базовой программой, подушевой норматив финансирования устанавливается отдельно от подушевого норматива финансирования в рамках базовой программы и указывается в текстовой части территориальной программы государственных гарантий.</w:t>
      </w:r>
    </w:p>
    <w:p w:rsidR="00E1483E" w:rsidRPr="00E1483E" w:rsidRDefault="00E1483E">
      <w:pPr>
        <w:pStyle w:val="ConsPlusNormal"/>
        <w:spacing w:before="220"/>
        <w:ind w:firstLine="540"/>
        <w:jc w:val="both"/>
      </w:pPr>
      <w:r w:rsidRPr="00E1483E">
        <w:t>Средний подушевой норматив финансирования за счет средств обязательного медицинского страхования, установленный Программой, включает в том числе:</w:t>
      </w:r>
    </w:p>
    <w:p w:rsidR="00E1483E" w:rsidRPr="00E1483E" w:rsidRDefault="00E1483E">
      <w:pPr>
        <w:pStyle w:val="ConsPlusNormal"/>
        <w:spacing w:before="220"/>
        <w:ind w:firstLine="540"/>
        <w:jc w:val="both"/>
      </w:pPr>
      <w:r w:rsidRPr="00E1483E">
        <w:t>- расходы на оказание медицинской помощи в рамках базовой программы;</w:t>
      </w:r>
    </w:p>
    <w:p w:rsidR="00E1483E" w:rsidRPr="00E1483E" w:rsidRDefault="00E1483E">
      <w:pPr>
        <w:pStyle w:val="ConsPlusNormal"/>
        <w:spacing w:before="220"/>
        <w:ind w:firstLine="540"/>
        <w:jc w:val="both"/>
      </w:pPr>
      <w:r w:rsidRPr="00E1483E">
        <w:t>- расходы на ведение дела в сфере обязательного медицинского страхования;</w:t>
      </w:r>
    </w:p>
    <w:p w:rsidR="00E1483E" w:rsidRPr="00E1483E" w:rsidRDefault="00E1483E">
      <w:pPr>
        <w:pStyle w:val="ConsPlusNormal"/>
        <w:spacing w:before="220"/>
        <w:ind w:firstLine="540"/>
        <w:jc w:val="both"/>
      </w:pPr>
      <w:r w:rsidRPr="00E1483E">
        <w:t>- финансовое обеспечение мероприятий по диспансеризации определенных групп населения, диспансерному наблюдению, профилактическим медицинским осмотрам в соответствии с порядками, установленными Министерством здравоохранения Российской Федерации;</w:t>
      </w:r>
    </w:p>
    <w:p w:rsidR="00E1483E" w:rsidRPr="00E1483E" w:rsidRDefault="00E1483E">
      <w:pPr>
        <w:pStyle w:val="ConsPlusNormal"/>
        <w:spacing w:before="220"/>
        <w:ind w:firstLine="540"/>
        <w:jc w:val="both"/>
      </w:pPr>
      <w:r w:rsidRPr="00E1483E">
        <w:t>- расходы на финансовое обеспечение осуществления стимулирующих денежных выплат, в том числе:</w:t>
      </w:r>
    </w:p>
    <w:p w:rsidR="00E1483E" w:rsidRPr="00E1483E" w:rsidRDefault="00E1483E">
      <w:pPr>
        <w:pStyle w:val="ConsPlusNormal"/>
        <w:spacing w:before="220"/>
        <w:ind w:firstLine="540"/>
        <w:jc w:val="both"/>
      </w:pPr>
      <w:r w:rsidRPr="00E1483E">
        <w:lastRenderedPageBreak/>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E1483E" w:rsidRPr="00E1483E" w:rsidRDefault="00E1483E">
      <w:pPr>
        <w:pStyle w:val="ConsPlusNormal"/>
        <w:spacing w:before="220"/>
        <w:ind w:firstLine="540"/>
        <w:jc w:val="both"/>
      </w:pPr>
      <w:r w:rsidRPr="00E1483E">
        <w:t>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w:t>
      </w:r>
    </w:p>
    <w:p w:rsidR="00E1483E" w:rsidRPr="00E1483E" w:rsidRDefault="00E1483E">
      <w:pPr>
        <w:pStyle w:val="ConsPlusNormal"/>
        <w:spacing w:before="220"/>
        <w:ind w:firstLine="540"/>
        <w:jc w:val="both"/>
      </w:pPr>
      <w:r w:rsidRPr="00E1483E">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E1483E" w:rsidRPr="00E1483E" w:rsidRDefault="00E1483E">
      <w:pPr>
        <w:pStyle w:val="ConsPlusNormal"/>
        <w:spacing w:before="220"/>
        <w:ind w:firstLine="540"/>
        <w:jc w:val="both"/>
      </w:pPr>
      <w:r w:rsidRPr="00E1483E">
        <w:t>врачам-специалистам за оказанную медицинскую помощь в амбулаторных условиях.</w:t>
      </w:r>
    </w:p>
    <w:p w:rsidR="00E1483E" w:rsidRPr="00E1483E" w:rsidRDefault="00E1483E">
      <w:pPr>
        <w:pStyle w:val="ConsPlusNormal"/>
        <w:spacing w:before="220"/>
        <w:ind w:firstLine="540"/>
        <w:jc w:val="both"/>
      </w:pPr>
      <w:r w:rsidRPr="00E1483E">
        <w:t>Объем медицинской помощи, подлежащий оплате за счет средств обязательного медицинского страхования, и соответствующие ему финансовые средства отражаются в приложении 2 к настоящим разъяснениям (раздел III).</w:t>
      </w:r>
    </w:p>
    <w:p w:rsidR="00E1483E" w:rsidRPr="00E1483E" w:rsidRDefault="00E1483E">
      <w:pPr>
        <w:pStyle w:val="ConsPlusNormal"/>
        <w:spacing w:before="220"/>
        <w:ind w:firstLine="540"/>
        <w:jc w:val="both"/>
      </w:pPr>
      <w:r w:rsidRPr="00E1483E">
        <w:t>Включенные в территориальную программу обязательного медицинского страхования дополнительно к базовой программе виды медицинской помощи, условия оказания медицинской помощи и связанное с ними страховое обеспечение указываются отдельно от установленных базовой программой.</w:t>
      </w:r>
    </w:p>
    <w:p w:rsidR="00E1483E" w:rsidRPr="00E1483E" w:rsidRDefault="00E1483E">
      <w:pPr>
        <w:pStyle w:val="ConsPlusNormal"/>
        <w:spacing w:before="220"/>
        <w:ind w:firstLine="540"/>
        <w:jc w:val="both"/>
      </w:pPr>
      <w:r w:rsidRPr="00E1483E">
        <w:t>Объемы предоставления медицинской помощи, установленные по территориальной программе обязательного медицинского страхования субъекта Российской Федерации, в котором застрахованным лицам выдан полис обязательного медицинского страхования, включают в себя объемы предоставления им медицинской помощи вне территории страхования этого субъекта Российской Федерации (информация согласно приложению 12 к настоящим разъяснениям представляется в Федеральный фонд обязательного медицинского страхования).</w:t>
      </w:r>
    </w:p>
    <w:p w:rsidR="00E1483E" w:rsidRPr="00E1483E" w:rsidRDefault="00E1483E">
      <w:pPr>
        <w:pStyle w:val="ConsPlusNormal"/>
        <w:spacing w:before="220"/>
        <w:ind w:firstLine="540"/>
        <w:jc w:val="both"/>
      </w:pPr>
      <w:r w:rsidRPr="00E1483E">
        <w:t>При этом учитывается реальная потребность в оказании медицинской помощи в разрезе профилей медицинской помощи, отдаленность от территории страхования, транспортная доступность, климатогеографические факторы.</w:t>
      </w:r>
    </w:p>
    <w:p w:rsidR="00E1483E" w:rsidRPr="00E1483E" w:rsidRDefault="00E1483E">
      <w:pPr>
        <w:pStyle w:val="ConsPlusNormal"/>
        <w:spacing w:before="220"/>
        <w:ind w:firstLine="540"/>
        <w:jc w:val="both"/>
      </w:pPr>
      <w:r w:rsidRPr="00E1483E">
        <w:t>При планировании объемов медицинской помощи в рамках территориальной программы обязательного медицинского страхования следует также учитывать планируемые объемы медицинской помощи в федеральных медицинских организациях.</w:t>
      </w:r>
    </w:p>
    <w:p w:rsidR="00E1483E" w:rsidRPr="00E1483E" w:rsidRDefault="00E1483E">
      <w:pPr>
        <w:pStyle w:val="ConsPlusNormal"/>
        <w:spacing w:before="220"/>
        <w:ind w:firstLine="540"/>
        <w:jc w:val="both"/>
      </w:pPr>
      <w:r w:rsidRPr="00E1483E">
        <w:t>Направление в медицинские организации, расположенные за пределами территории субъекта Российской Федерации, в котором проживает гражданин, при оказании ему медицинской помощи по территориальной программе обязательного медицинского страхования, на оказание специализированной медицинской помощи в плановой форме выдается лечащим врачом медицинской организации, которую гражданин выбрал, в том числе по территориально-участковому принципу, и в которой проходит диагностику и лечение в рамках получения первичной медико-санитарной помощи или в которой гражданин получает специализированную медицинскую помощь при необходимости перевода в другую медицинскую организацию для получения специализированной медицинской помощи в соответствии с порядками оказания медицинской помощи. При этом индивидуальное информационное сопровождение гражданина осуществляет страховая медицинская организация.</w:t>
      </w:r>
    </w:p>
    <w:p w:rsidR="00E1483E" w:rsidRPr="00E1483E" w:rsidRDefault="00E1483E">
      <w:pPr>
        <w:pStyle w:val="ConsPlusNormal"/>
        <w:spacing w:before="220"/>
        <w:ind w:firstLine="540"/>
        <w:jc w:val="both"/>
      </w:pPr>
      <w:r w:rsidRPr="00E1483E">
        <w:t>Медицинские организации, подведомственные федеральным органам исполнительной власти, оказывают медицинскую помощь в плановой форме в пределах объемов, установленных базовой программой, по направлениям, выдаваемым в порядке, утвержденном Министерством здравоохранения Российской Федерации, с учетом установленных в территориальной программе государственных гарантий сроков ожидания медицинской помощи.</w:t>
      </w:r>
    </w:p>
    <w:p w:rsidR="00E1483E" w:rsidRPr="00E1483E" w:rsidRDefault="00E1483E">
      <w:pPr>
        <w:pStyle w:val="ConsPlusNormal"/>
        <w:spacing w:before="220"/>
        <w:ind w:firstLine="540"/>
        <w:jc w:val="both"/>
      </w:pPr>
      <w:r w:rsidRPr="00E1483E">
        <w:t xml:space="preserve">Органами государственной власти субъектов Российской Федерации в сфере охраны здоровья и территориальными фондами обязательного медицинского страхования для подготовки проекта </w:t>
      </w:r>
      <w:r w:rsidRPr="00E1483E">
        <w:lastRenderedPageBreak/>
        <w:t>территориальной программы обязательного медицинского страхования в рамках деятельности Комиссии осуществляется расчет территориальных нормативов объемов медицинской помощи и соответствующих финансовых нормативов на основе анализа статистических форм, данных персонифицированного учета медицинской помощи, программ развития здравоохранения, сведений, поступивших от медицинских организаций (включенных в реестр медицинских организаций, осуществляющих деятельность в сфере обязательного медицинского страхования) и страховых медицинских организаций (включенных в реестр страховых медицинских организаций, осуществляющих деятельность в сфере обязательного медицинского страхования), медицинских профессиональных некоммерческих организаций, созданных в соответствии с законодательством в сфере охраны здоровья, и профессиональных союзов медицинских работников или их объединений (ассоциаций), входящих в состав Комиссии.</w:t>
      </w:r>
    </w:p>
    <w:p w:rsidR="00E1483E" w:rsidRPr="00E1483E" w:rsidRDefault="00E1483E">
      <w:pPr>
        <w:pStyle w:val="ConsPlusNormal"/>
        <w:spacing w:before="220"/>
        <w:ind w:firstLine="540"/>
        <w:jc w:val="both"/>
      </w:pPr>
      <w:r w:rsidRPr="00E1483E">
        <w:t>Объемы медицинской помощи на застрахованных лиц, прикрепившихся к медицинской организации для получения медицинской помощи в амбулаторных условиях, получивших полис обязательного медицинского страхования в другом субъекте Российской Федерации, и соответствующие им финансовые средства учитываются территориальным фондом обязательного медицинского страхования отдельно и используются при формировании нормированного страхового запаса.</w:t>
      </w:r>
    </w:p>
    <w:p w:rsidR="00E1483E" w:rsidRPr="00E1483E" w:rsidRDefault="00E1483E">
      <w:pPr>
        <w:pStyle w:val="ConsPlusNormal"/>
        <w:spacing w:before="220"/>
        <w:ind w:firstLine="540"/>
        <w:jc w:val="both"/>
      </w:pPr>
      <w:r w:rsidRPr="00E1483E">
        <w:t>Медицинским организациям, не имеющим застрахованных лиц, выбравших медицинскую организацию для оказания медицинской помощи в амбулаторных условиях, объемы медицинской помощи распределяются исходя из показателей объемов медицинской помощи на одно застрахованное лицо в год, утвержденных территориальной программой обязательного медицинского страхования, с учетом мощности медицинской организации, врачебных специальностей, видов и условий оказания медицинской помощи, материально-технического и кадрового обеспечения, а также потребности субъекта Российской Федерации в медицинской помощи.</w:t>
      </w:r>
    </w:p>
    <w:p w:rsidR="00E1483E" w:rsidRPr="00E1483E" w:rsidRDefault="00E1483E">
      <w:pPr>
        <w:pStyle w:val="ConsPlusNormal"/>
        <w:spacing w:before="220"/>
        <w:ind w:firstLine="540"/>
        <w:jc w:val="both"/>
      </w:pPr>
      <w:r w:rsidRPr="00E1483E">
        <w:t>Медицинским организациям, оказывающим только диагностические услуги в соответствии с правом на их осуществление и которым не может быть определен объем медицинской помощи в показателях, установленных Программой, распределение объема диагностических услуг осуществляется исходя из потребности включенных в реестр медицинских организаций по выполнению стандартов медицинской помощи и порядков ее оказания в случае отсутствия у медицинских организаций возможности предоставления данных диагностических услуг или их недостаточности.</w:t>
      </w:r>
    </w:p>
    <w:p w:rsidR="00E1483E" w:rsidRPr="00E1483E" w:rsidRDefault="00E1483E">
      <w:pPr>
        <w:pStyle w:val="ConsPlusNormal"/>
        <w:spacing w:before="220"/>
        <w:ind w:firstLine="540"/>
        <w:jc w:val="both"/>
      </w:pPr>
      <w:r w:rsidRPr="00E1483E">
        <w:t>Финансовые средства для обеспечения объемов медицинской помощи лицам, не идентифицированным в системе обязательного медицинского страхования, а также не застрахованным в системе обязательного медицинского страхования, при состояниях, требующих срочного медицинского вмешательства (при несчастных случаях, травмах, отравлениях и других состояниях и заболеваниях, входящих в базовую программу), не включаются в стоимость территориальной программы обязательного медицинского страхования.</w:t>
      </w:r>
    </w:p>
    <w:p w:rsidR="00E1483E" w:rsidRPr="00E1483E" w:rsidRDefault="00E1483E">
      <w:pPr>
        <w:pStyle w:val="ConsPlusNormal"/>
        <w:spacing w:before="220"/>
        <w:ind w:firstLine="540"/>
        <w:jc w:val="both"/>
      </w:pPr>
      <w:r w:rsidRPr="00E1483E">
        <w:t>Медицинская помощь по видам, включенным в базовую программу, оказывается застрахованным лицам на территории Российской Федерации, в том числе за пределами субъекта Российской Федерации, в котором выдан полис обязательного медицинского страхования.</w:t>
      </w:r>
    </w:p>
    <w:p w:rsidR="00E1483E" w:rsidRPr="00E1483E" w:rsidRDefault="00E1483E">
      <w:pPr>
        <w:pStyle w:val="ConsPlusNormal"/>
        <w:spacing w:before="220"/>
        <w:ind w:firstLine="540"/>
        <w:jc w:val="both"/>
      </w:pPr>
      <w:r w:rsidRPr="00E1483E">
        <w:t>За счет средств обязательного медицинского страхования оплачивается доабортное консультирование беременных женщин медицинскими психологами, а также оказание медицинской помощи в стационарных условиях в отделениях акушерского (сестринского) ухода женщинам в период беременности, проживающим в районах, отдаленных от акушерских стационаров и не имеющих прямых показаний для направления в отделение патологии беременности, но нуждающихся в медицинском наблюдении для предотвращения развития возможных осложнений.</w:t>
      </w:r>
    </w:p>
    <w:p w:rsidR="00E1483E" w:rsidRPr="00E1483E" w:rsidRDefault="00E1483E">
      <w:pPr>
        <w:pStyle w:val="ConsPlusNormal"/>
        <w:spacing w:before="220"/>
        <w:ind w:firstLine="540"/>
        <w:jc w:val="both"/>
      </w:pPr>
      <w:r w:rsidRPr="00E1483E">
        <w:t>Обследование женщин в период беременности, предусмотренное Порядком оказания медицинской помощи по профилю "акушерство и гинекология", утвержденным приказом Минздрава России N 1130н, в медицинских организациях, оказывающих первичную специализированную и специализированную медицинскую помощь женщинам в период беременности, осуществляется за счет средств обязательного медицинского страхования.</w:t>
      </w:r>
    </w:p>
    <w:p w:rsidR="00E1483E" w:rsidRPr="00E1483E" w:rsidRDefault="00E1483E">
      <w:pPr>
        <w:pStyle w:val="ConsPlusNormal"/>
        <w:spacing w:before="220"/>
        <w:ind w:firstLine="540"/>
        <w:jc w:val="both"/>
      </w:pPr>
      <w:r w:rsidRPr="00E1483E">
        <w:lastRenderedPageBreak/>
        <w:t>В рамках базовой программы за счет средств обязательного медицинского страхования осуществляется финансовое обеспечение медицинской реабилитации.</w:t>
      </w:r>
    </w:p>
    <w:p w:rsidR="00E1483E" w:rsidRPr="00E1483E" w:rsidRDefault="00E1483E">
      <w:pPr>
        <w:pStyle w:val="ConsPlusNormal"/>
        <w:spacing w:before="220"/>
        <w:ind w:firstLine="540"/>
        <w:jc w:val="both"/>
      </w:pPr>
      <w:r w:rsidRPr="00E1483E">
        <w:t>Программой за счет средств обязательного медицинского страхования выделен норматив объема и норматив финансовых затрат по медицинской реабилитации в специализированных больницах и центрах, оказывающих медицинскую помощь по профилю "медицинская реабилитация", и реабилитационных отделениях медицинских организаций.</w:t>
      </w:r>
    </w:p>
    <w:p w:rsidR="00E1483E" w:rsidRPr="00E1483E" w:rsidRDefault="00E1483E">
      <w:pPr>
        <w:pStyle w:val="ConsPlusNormal"/>
        <w:spacing w:before="220"/>
        <w:ind w:firstLine="540"/>
        <w:jc w:val="both"/>
      </w:pPr>
      <w:r w:rsidRPr="00E1483E">
        <w:t>Плановые объемы оказания и финансирования медицинской помощи по профилю "медицинская реабилитация" на 2023 год, фактические объемы и стоимость медицинской помощи, оказанной по профилю "медицинская реабилитация" по территориальной программе государственных гарантий в 2022 году, отражаются в разрезе источников финансирования в таблице согласно приложению 10 к настоящим разъяснениям.</w:t>
      </w:r>
    </w:p>
    <w:p w:rsidR="00E1483E" w:rsidRPr="00E1483E" w:rsidRDefault="00E1483E">
      <w:pPr>
        <w:pStyle w:val="ConsPlusNormal"/>
        <w:spacing w:before="220"/>
        <w:ind w:firstLine="540"/>
        <w:jc w:val="both"/>
      </w:pPr>
      <w:r w:rsidRPr="00E1483E">
        <w:t>При планировании объемов медицинской помощи по профилю "Медицинская реабилитация" в амбулаторных условиях на 2023 год следует также учитывать оказание данного вида медицинской помощи на дому с отражением показателей в указанном приложении 10 к настоящим разъяснениям.</w:t>
      </w:r>
    </w:p>
    <w:p w:rsidR="00E1483E" w:rsidRPr="00E1483E" w:rsidRDefault="00E1483E">
      <w:pPr>
        <w:pStyle w:val="ConsPlusNormal"/>
        <w:spacing w:before="220"/>
        <w:ind w:firstLine="540"/>
        <w:jc w:val="both"/>
      </w:pPr>
      <w:r w:rsidRPr="00E1483E">
        <w:t>Медицинская реабилитация на дому осуществляется преимущественно с применением телемедицинских технологий.</w:t>
      </w:r>
    </w:p>
    <w:p w:rsidR="00E1483E" w:rsidRPr="00E1483E" w:rsidRDefault="00E1483E">
      <w:pPr>
        <w:pStyle w:val="ConsPlusNormal"/>
        <w:spacing w:before="220"/>
        <w:ind w:firstLine="540"/>
        <w:jc w:val="both"/>
      </w:pPr>
      <w:r w:rsidRPr="00E1483E">
        <w:t>Территориальный норматив объема по медицинской реабилитации для детей в возрасте 0 - 17 лет рассчитывается как отношение запланированного количества случаев госпитализации по медицинской реабилитации для детей в возрасте 0 - 17 лет к численности застрахованных лиц в субъекте Российской Федерации.</w:t>
      </w:r>
    </w:p>
    <w:p w:rsidR="00E1483E" w:rsidRPr="00E1483E" w:rsidRDefault="00E1483E">
      <w:pPr>
        <w:pStyle w:val="ConsPlusNormal"/>
        <w:spacing w:before="220"/>
        <w:ind w:firstLine="540"/>
        <w:jc w:val="both"/>
      </w:pPr>
      <w:r w:rsidRPr="00E1483E">
        <w:t>Субъектом Российской Федерации в рамках территориальной программы государственных гарантий устанавливаются нормативы объема и нормативы финансовых затрат на единицу объема для медицинской реабилитации в амбулаторных условиях, в условиях дневного стационара, в условиях круглосуточного стационара, что также отражается в таблице согласно приложению 2 к настоящим разъяснениям.</w:t>
      </w:r>
    </w:p>
    <w:p w:rsidR="00E1483E" w:rsidRPr="00E1483E" w:rsidRDefault="00E1483E">
      <w:pPr>
        <w:pStyle w:val="ConsPlusNormal"/>
        <w:spacing w:before="220"/>
        <w:ind w:firstLine="540"/>
        <w:jc w:val="both"/>
      </w:pPr>
      <w:r w:rsidRPr="00E1483E">
        <w:t>Порядок организации медицинской реабилитации взрослых утвержден приказом Министерства здравоохранения Российской Федерации от 31 июля 2020 г. N 788н (зарегистрировано в Минюсте России 25 сентября 2020 г. N 2 60039), порядок организации медицинской реабилитации детей утвержден приказом Министерства здравоохранения Российской Федерации от 23 октября 2019 г. N 878н (зарегистрировано в Минюсте России 23 декабря 2019 г. N 56954), согласно которым медицинская реабилитация осуществляется в медицинских организациях, имеющих лицензию на медицинскую деятельность, включая работы (услуги) по медицинской реабилитации.</w:t>
      </w:r>
    </w:p>
    <w:p w:rsidR="00E1483E" w:rsidRPr="00E1483E" w:rsidRDefault="00E1483E">
      <w:pPr>
        <w:pStyle w:val="ConsPlusNormal"/>
        <w:spacing w:before="220"/>
        <w:ind w:firstLine="540"/>
        <w:jc w:val="both"/>
      </w:pPr>
      <w:r w:rsidRPr="00E1483E">
        <w:t>В рамках территориальных программ обязательного медицинского страхования за счет средств обязательного медицинского страхования медицинская реабилитация может осуществляться в том числе в санаторно-курортных организациях, имеющих соответствующую лицензию, как этап в общем процессе лечения отдельных заболеваний в соответствии с порядками оказания медицинской помощи и на основе стандартов медицинской помощи.</w:t>
      </w:r>
    </w:p>
    <w:p w:rsidR="00E1483E" w:rsidRPr="00E1483E" w:rsidRDefault="00E1483E">
      <w:pPr>
        <w:pStyle w:val="ConsPlusNormal"/>
        <w:spacing w:before="220"/>
        <w:ind w:firstLine="540"/>
        <w:jc w:val="both"/>
      </w:pPr>
      <w:r w:rsidRPr="00E1483E">
        <w:t>За счет средств обязательного медицинского страхования осуществляется в том числе оплата труда работников медицинской организации, не имеющих медицинского образования, которые участвуют в оказании медицинской помощи, в том числе медицинской реабилитации, в соответствии с порядками оказания медицинской помощи, утвержденными Министерством здравоохранения Российской Федерации.</w:t>
      </w:r>
    </w:p>
    <w:p w:rsidR="00E1483E" w:rsidRPr="00E1483E" w:rsidRDefault="00E1483E">
      <w:pPr>
        <w:pStyle w:val="ConsPlusNormal"/>
        <w:spacing w:before="220"/>
        <w:ind w:firstLine="540"/>
        <w:jc w:val="both"/>
      </w:pPr>
      <w:r w:rsidRPr="00E1483E">
        <w:t xml:space="preserve">При предоставлении в соответствии с законодательством Российской Федерации одному из родителей, иному члену семьи или иному законному представителю права на бесплатное совместное нахождение с ребенком в медицинской организации при оказании ему медицинской помощи в стационарных условиях стоимость оказанной ребенку медицинской помощи включает расходы на создание условий пребывания, включая предоставление спального места и питания, и финансируется за счет средств обязательного медицинского страхования по видам медицинской помощи и заболеваниям (состояниям), </w:t>
      </w:r>
      <w:r w:rsidRPr="00E1483E">
        <w:lastRenderedPageBreak/>
        <w:t>включенным в территориальную программу обязательного медицинского страхования.</w:t>
      </w:r>
    </w:p>
    <w:p w:rsidR="00E1483E" w:rsidRPr="00E1483E" w:rsidRDefault="00E1483E">
      <w:pPr>
        <w:pStyle w:val="ConsPlusNormal"/>
        <w:spacing w:before="220"/>
        <w:ind w:firstLine="540"/>
        <w:jc w:val="both"/>
      </w:pPr>
      <w:r w:rsidRPr="00E1483E">
        <w:t>7. Для выполнения объема медицинской помощи в рамках территориальной программы государственных гарантий необходимо обосновать потребность в кадровых и материальных ресурсах.</w:t>
      </w:r>
    </w:p>
    <w:p w:rsidR="00E1483E" w:rsidRPr="00E1483E" w:rsidRDefault="00E1483E">
      <w:pPr>
        <w:pStyle w:val="ConsPlusNormal"/>
        <w:spacing w:before="220"/>
        <w:ind w:firstLine="540"/>
        <w:jc w:val="both"/>
      </w:pPr>
      <w:r w:rsidRPr="00E1483E">
        <w:t>Методика планирования ресурсов, необходимых для бесплатного оказания гражданам медицинской помощи в рамках территориальной программы государственных гарантий, представлена в приложении 13 к настоящим разъяснениям и может быть рекомендована для обоснования и установления целевых показателей обеспеченности населения ресурсами (медицинскими кадрами и больничными койками).</w:t>
      </w:r>
    </w:p>
    <w:p w:rsidR="00E1483E" w:rsidRPr="00E1483E" w:rsidRDefault="00E1483E">
      <w:pPr>
        <w:pStyle w:val="ConsPlusNormal"/>
        <w:spacing w:before="220"/>
        <w:ind w:firstLine="540"/>
        <w:jc w:val="both"/>
      </w:pPr>
      <w:r w:rsidRPr="00E1483E">
        <w:t>В медицинских организациях, оказывающих медицинскую помощь в амбулаторных условиях, рекомендуется осуществлять планирование нагрузки врачей на основе функции врачебной должности.</w:t>
      </w:r>
    </w:p>
    <w:p w:rsidR="00E1483E" w:rsidRPr="00E1483E" w:rsidRDefault="00E1483E">
      <w:pPr>
        <w:pStyle w:val="ConsPlusNormal"/>
        <w:spacing w:before="220"/>
        <w:ind w:firstLine="540"/>
        <w:jc w:val="both"/>
      </w:pPr>
      <w:r w:rsidRPr="00E1483E">
        <w:t>Оценку эффективности использования ресурсов медицинских организаций на основе выполнения функции врачебной должности, показателей использования коечного фонда рекомендуется осуществлять по методике, представленной в приложении 14 к настоящим разъяснениям.</w:t>
      </w:r>
    </w:p>
    <w:p w:rsidR="00E1483E" w:rsidRPr="00E1483E" w:rsidRDefault="00E1483E">
      <w:pPr>
        <w:pStyle w:val="ConsPlusNormal"/>
        <w:spacing w:before="220"/>
        <w:ind w:firstLine="540"/>
        <w:jc w:val="both"/>
      </w:pPr>
      <w:r w:rsidRPr="00E1483E">
        <w:t>8. Территориальной программой государственных гарантий в соответствии с Программой устанавливаются критерии доступности и качества медицинской помощи, на основе которых проводится комплексная оценка уровня и динамики показателей.</w:t>
      </w:r>
    </w:p>
    <w:p w:rsidR="00E1483E" w:rsidRPr="00E1483E" w:rsidRDefault="00E1483E">
      <w:pPr>
        <w:pStyle w:val="ConsPlusNormal"/>
        <w:spacing w:before="220"/>
        <w:ind w:firstLine="540"/>
        <w:jc w:val="both"/>
      </w:pPr>
      <w:r w:rsidRPr="00E1483E">
        <w:t>Мониторинг целевых значений критериев доступности и качества медицинской помощи, оказываемой в рамках территориальной программы государственных гарантий, осуществляется органом государственной власти субъекта Российской Федерации в сфере охраны здоровья.</w:t>
      </w:r>
    </w:p>
    <w:p w:rsidR="00E1483E" w:rsidRPr="00E1483E" w:rsidRDefault="00E1483E">
      <w:pPr>
        <w:pStyle w:val="ConsPlusNormal"/>
        <w:spacing w:before="220"/>
        <w:ind w:firstLine="540"/>
        <w:jc w:val="both"/>
      </w:pPr>
      <w:r w:rsidRPr="00E1483E">
        <w:t>Оценка достижения критериев доступности и качества медицинской помощи осуществляется субъектами Российской Федерации 1 раз в полгода с направлением соответствующих данных в Министерство здравоохранения Российской Федерации (за первое полугодие - до 20 июля).</w:t>
      </w:r>
    </w:p>
    <w:p w:rsidR="00E1483E" w:rsidRPr="00E1483E" w:rsidRDefault="00E1483E">
      <w:pPr>
        <w:pStyle w:val="ConsPlusNormal"/>
        <w:spacing w:before="220"/>
        <w:ind w:firstLine="540"/>
        <w:jc w:val="both"/>
      </w:pPr>
      <w:r w:rsidRPr="00E1483E">
        <w:t>Целевые значения индикаторов, утвержденные региональной программой развития здравоохранения и "дорожной картой" субъекта Российской Федерации, должны соответствовать целевым значениям критериев доступности и качества медицинской помощи, установленным территориальной программой государственных гарантий.</w:t>
      </w:r>
    </w:p>
    <w:p w:rsidR="00E1483E" w:rsidRPr="00E1483E" w:rsidRDefault="00E1483E">
      <w:pPr>
        <w:pStyle w:val="ConsPlusNormal"/>
        <w:spacing w:before="220"/>
        <w:ind w:firstLine="540"/>
        <w:jc w:val="both"/>
      </w:pPr>
      <w:r w:rsidRPr="00E1483E">
        <w:t>При установлении перечня критериев доступности и качества медицинской помощи в рамках территориальной программы государственных гарантий, Министерство здравоохранения Российской Федерации рекомендует дополнить следующими показателями:</w:t>
      </w:r>
    </w:p>
    <w:p w:rsidR="00E1483E" w:rsidRPr="00E1483E" w:rsidRDefault="00E1483E">
      <w:pPr>
        <w:pStyle w:val="ConsPlusNormal"/>
        <w:spacing w:before="220"/>
        <w:ind w:firstLine="540"/>
        <w:jc w:val="both"/>
      </w:pPr>
      <w:r w:rsidRPr="00E1483E">
        <w:t>"Доля родов у женщин после лечения бесплодия с применением процедуры экстракорпорального оплодотворения (на циклы с переносом эмбрионов)".</w:t>
      </w:r>
    </w:p>
    <w:p w:rsidR="00E1483E" w:rsidRPr="00E1483E" w:rsidRDefault="00E1483E">
      <w:pPr>
        <w:pStyle w:val="ConsPlusNormal"/>
        <w:spacing w:before="220"/>
        <w:ind w:firstLine="540"/>
        <w:jc w:val="both"/>
      </w:pPr>
      <w:r w:rsidRPr="00E1483E">
        <w:t>"Доля операций, проведенных не позднее 2-х суток с момента перелома проксимального отдела бедра".</w:t>
      </w:r>
    </w:p>
    <w:p w:rsidR="00E1483E" w:rsidRPr="00E1483E" w:rsidRDefault="00E1483E">
      <w:pPr>
        <w:pStyle w:val="ConsPlusNormal"/>
        <w:spacing w:before="220"/>
        <w:ind w:firstLine="540"/>
        <w:jc w:val="both"/>
      </w:pPr>
      <w:r w:rsidRPr="00E1483E">
        <w:t>9. Органы государственной власти субъектов Российской Федерации в сфере охраны здоровья, территориальные фонды обязательного медицинского страхования, страховые медицинские организации, медицинские организации обязаны информировать граждан, в том числе с использованием "Памятки для граждан о гарантиях бесплатного оказания медицинской помощи", направленной руководителям органов государственной власти субъектов Российской Федерации в сфере охраны здоровья письмом Минздрава России от 15 августа 2018 г. N 11-8/10/2-5437, о видах и объеме медицинской помощи, перечне жизненно необходимых и важнейших лекарственных препаратов, отдельных медицинских технологиях, предоставляемых гражданам бесплатно в рамках территориальной программы государственных гарантий, а также об установленных территориальной программой государственных гарантий порядке, условиях предоставления медицинской помощи и критериях доступности и качества медицинской помощи.</w:t>
      </w:r>
    </w:p>
    <w:p w:rsidR="00E1483E" w:rsidRPr="00E1483E" w:rsidRDefault="00E1483E">
      <w:pPr>
        <w:pStyle w:val="ConsPlusNormal"/>
        <w:spacing w:before="220"/>
        <w:ind w:firstLine="540"/>
        <w:jc w:val="both"/>
      </w:pPr>
      <w:r w:rsidRPr="00E1483E">
        <w:t xml:space="preserve">Территориальный фонд обязательного медицинского страхования обеспечивает информирование </w:t>
      </w:r>
      <w:r w:rsidRPr="00E1483E">
        <w:lastRenderedPageBreak/>
        <w:t>граждан о порядке обеспечения и защиты их прав в соответствии с законодательством в сфере обязательного медицинского страхования.</w:t>
      </w:r>
    </w:p>
    <w:p w:rsidR="00E1483E" w:rsidRPr="00E1483E" w:rsidRDefault="00E1483E">
      <w:pPr>
        <w:pStyle w:val="ConsPlusNormal"/>
        <w:spacing w:before="220"/>
        <w:ind w:firstLine="540"/>
        <w:jc w:val="both"/>
      </w:pPr>
      <w:r w:rsidRPr="00E1483E">
        <w:t>Страховые медицинские организации размещают на собственных официальных сайтах в сети "Интернет", опубликовывают в средствах массовой информации номера телефонов и адреса электронной почты подразделений по организации защиты прав застрахованных лиц страховых медицинских организаций, участвующих в сфере обязательного медицинского страхования на территории субъекта Российской Федерации, и территориального фонда обязательного медицинского страхования.</w:t>
      </w:r>
    </w:p>
    <w:p w:rsidR="00E1483E" w:rsidRPr="00E1483E" w:rsidRDefault="00E1483E">
      <w:pPr>
        <w:pStyle w:val="ConsPlusNormal"/>
        <w:spacing w:before="220"/>
        <w:ind w:firstLine="540"/>
        <w:jc w:val="both"/>
      </w:pPr>
      <w:r w:rsidRPr="00E1483E">
        <w:t>Страховая медицинская организация осуществляет информационное сопровождение застрахованных лиц на всех этапах оказания им медицинской помощи и обеспечивает информирование застрахованных лиц, в том числе по обращениям, и путем организации работы с застрахованными лицами уполномоченных лиц страховой медицинской организации (страховых представителей), в том числе о выявленных нарушениях по результатам проведенного контроля объемов, сроков, качества и условий предоставления медицинской помощи застрахованным лицам (по обращениям застрахованных лиц).</w:t>
      </w:r>
    </w:p>
    <w:p w:rsidR="00E1483E" w:rsidRPr="00E1483E" w:rsidRDefault="00E1483E">
      <w:pPr>
        <w:pStyle w:val="ConsPlusNormal"/>
        <w:spacing w:before="220"/>
        <w:ind w:firstLine="540"/>
        <w:jc w:val="both"/>
      </w:pPr>
      <w:r w:rsidRPr="00E1483E">
        <w:t>10. Разграничение оказания бесплатной медицинской помощи гражданам и платных медицинских услуг (работ) осуществляется в соответствии с законодательством в сфере охраны здоровья и постановлением Правительства Российской Федерации от 4 октября 2012 г. N 1006 "Об утверждении Правил предоставления медицинскими организациями платных медицинских услуг" и обеспечивается в том числе соблюдением установленных территориальной программой государственных гарантий сроков ожидания оказания медицинской помощи.</w:t>
      </w:r>
    </w:p>
    <w:p w:rsidR="00E1483E" w:rsidRPr="00E1483E" w:rsidRDefault="00E1483E">
      <w:pPr>
        <w:pStyle w:val="ConsPlusNormal"/>
        <w:spacing w:before="220"/>
        <w:ind w:firstLine="540"/>
        <w:jc w:val="both"/>
      </w:pPr>
      <w:r w:rsidRPr="00E1483E">
        <w:t>В целях разграничения оказания медицинской помощи в рамках территориальной программы государственных гарантий и платных медицинских услуг нормативным правовым актом субъекта Российской Федерации устанавливаются требования по ведению медицинской организацией раздельного учета использования лекарственных препаратов и расходных материалов при оказании медицинской помощи в рамках территориальной программы государственных гарантий и платных медицинских услуг.</w:t>
      </w:r>
    </w:p>
    <w:p w:rsidR="00E1483E" w:rsidRPr="00E1483E" w:rsidRDefault="00E1483E">
      <w:pPr>
        <w:pStyle w:val="ConsPlusNormal"/>
        <w:jc w:val="both"/>
      </w:pPr>
    </w:p>
    <w:p w:rsidR="00E1483E" w:rsidRPr="00E1483E" w:rsidRDefault="00E1483E">
      <w:pPr>
        <w:pStyle w:val="ConsPlusNormal"/>
        <w:jc w:val="both"/>
      </w:pPr>
    </w:p>
    <w:p w:rsidR="00E1483E" w:rsidRPr="00E1483E" w:rsidRDefault="00E1483E">
      <w:pPr>
        <w:pStyle w:val="ConsPlusNormal"/>
        <w:jc w:val="both"/>
      </w:pPr>
    </w:p>
    <w:p w:rsidR="00E1483E" w:rsidRPr="00E1483E" w:rsidRDefault="00E1483E">
      <w:pPr>
        <w:pStyle w:val="ConsPlusNormal"/>
        <w:jc w:val="both"/>
      </w:pPr>
    </w:p>
    <w:p w:rsidR="00E1483E" w:rsidRPr="00E1483E" w:rsidRDefault="00E1483E">
      <w:pPr>
        <w:pStyle w:val="ConsPlusNormal"/>
        <w:jc w:val="both"/>
      </w:pPr>
    </w:p>
    <w:p w:rsidR="00E1483E" w:rsidRPr="00E1483E" w:rsidRDefault="00E1483E">
      <w:pPr>
        <w:pStyle w:val="ConsPlusNormal"/>
        <w:jc w:val="right"/>
        <w:outlineLvl w:val="1"/>
      </w:pPr>
      <w:r w:rsidRPr="00E1483E">
        <w:t>Приложение 1</w:t>
      </w:r>
    </w:p>
    <w:p w:rsidR="00E1483E" w:rsidRPr="00E1483E" w:rsidRDefault="00E1483E">
      <w:pPr>
        <w:pStyle w:val="ConsPlusNormal"/>
        <w:jc w:val="both"/>
      </w:pPr>
    </w:p>
    <w:p w:rsidR="00E1483E" w:rsidRPr="00E1483E" w:rsidRDefault="00E1483E">
      <w:pPr>
        <w:pStyle w:val="ConsPlusNormal"/>
        <w:jc w:val="center"/>
      </w:pPr>
      <w:bookmarkStart w:id="1" w:name="P533"/>
      <w:bookmarkEnd w:id="1"/>
      <w:r w:rsidRPr="00E1483E">
        <w:t>Стоимость</w:t>
      </w:r>
    </w:p>
    <w:p w:rsidR="00E1483E" w:rsidRPr="00E1483E" w:rsidRDefault="00E1483E">
      <w:pPr>
        <w:pStyle w:val="ConsPlusNormal"/>
        <w:jc w:val="center"/>
      </w:pPr>
      <w:r w:rsidRPr="00E1483E">
        <w:t>территориальной программы государственных гарантий</w:t>
      </w:r>
    </w:p>
    <w:p w:rsidR="00E1483E" w:rsidRPr="00E1483E" w:rsidRDefault="00E1483E">
      <w:pPr>
        <w:pStyle w:val="ConsPlusNormal"/>
        <w:jc w:val="center"/>
      </w:pPr>
      <w:r w:rsidRPr="00E1483E">
        <w:t>бесплатного оказания гражданам медицинской помощи</w:t>
      </w:r>
    </w:p>
    <w:p w:rsidR="00E1483E" w:rsidRPr="00E1483E" w:rsidRDefault="00E1483E">
      <w:pPr>
        <w:pStyle w:val="ConsPlusNormal"/>
        <w:jc w:val="center"/>
      </w:pPr>
      <w:r w:rsidRPr="00E1483E">
        <w:t>по источникам финансового обеспечения на 2023 год</w:t>
      </w:r>
    </w:p>
    <w:p w:rsidR="00E1483E" w:rsidRPr="00E1483E" w:rsidRDefault="00E1483E">
      <w:pPr>
        <w:pStyle w:val="ConsPlusNormal"/>
        <w:jc w:val="center"/>
      </w:pPr>
      <w:r w:rsidRPr="00E1483E">
        <w:t>и на плановый период 2024 и 2025 годов</w:t>
      </w:r>
    </w:p>
    <w:p w:rsidR="00E1483E" w:rsidRPr="00E1483E" w:rsidRDefault="00E1483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737"/>
        <w:gridCol w:w="680"/>
        <w:gridCol w:w="1133"/>
        <w:gridCol w:w="680"/>
        <w:gridCol w:w="1147"/>
        <w:gridCol w:w="737"/>
        <w:gridCol w:w="1176"/>
      </w:tblGrid>
      <w:tr w:rsidR="00E1483E" w:rsidRPr="00E1483E">
        <w:tc>
          <w:tcPr>
            <w:tcW w:w="2778" w:type="dxa"/>
            <w:vMerge w:val="restart"/>
          </w:tcPr>
          <w:p w:rsidR="00E1483E" w:rsidRPr="00E1483E" w:rsidRDefault="00E1483E">
            <w:pPr>
              <w:pStyle w:val="ConsPlusNormal"/>
              <w:jc w:val="center"/>
            </w:pPr>
            <w:r w:rsidRPr="00E1483E">
              <w:t>Источники финансового обеспечения территориальной программы государственных гарантий бесплатного оказания гражданам медицинской помощи</w:t>
            </w:r>
          </w:p>
        </w:tc>
        <w:tc>
          <w:tcPr>
            <w:tcW w:w="737" w:type="dxa"/>
            <w:vMerge w:val="restart"/>
          </w:tcPr>
          <w:p w:rsidR="00E1483E" w:rsidRPr="00E1483E" w:rsidRDefault="00E1483E">
            <w:pPr>
              <w:pStyle w:val="ConsPlusNormal"/>
              <w:jc w:val="center"/>
            </w:pPr>
            <w:r w:rsidRPr="00E1483E">
              <w:t>N строки</w:t>
            </w:r>
          </w:p>
        </w:tc>
        <w:tc>
          <w:tcPr>
            <w:tcW w:w="1813" w:type="dxa"/>
            <w:gridSpan w:val="2"/>
            <w:vMerge w:val="restart"/>
          </w:tcPr>
          <w:p w:rsidR="00E1483E" w:rsidRPr="00E1483E" w:rsidRDefault="00E1483E">
            <w:pPr>
              <w:pStyle w:val="ConsPlusNormal"/>
              <w:jc w:val="center"/>
            </w:pPr>
            <w:r w:rsidRPr="00E1483E">
              <w:t>2023 год</w:t>
            </w:r>
          </w:p>
        </w:tc>
        <w:tc>
          <w:tcPr>
            <w:tcW w:w="3740" w:type="dxa"/>
            <w:gridSpan w:val="4"/>
          </w:tcPr>
          <w:p w:rsidR="00E1483E" w:rsidRPr="00E1483E" w:rsidRDefault="00E1483E">
            <w:pPr>
              <w:pStyle w:val="ConsPlusNormal"/>
              <w:jc w:val="center"/>
            </w:pPr>
            <w:r w:rsidRPr="00E1483E">
              <w:t>плановый период</w:t>
            </w:r>
          </w:p>
        </w:tc>
      </w:tr>
      <w:tr w:rsidR="00E1483E" w:rsidRPr="00E1483E">
        <w:tc>
          <w:tcPr>
            <w:tcW w:w="2778" w:type="dxa"/>
            <w:vMerge/>
          </w:tcPr>
          <w:p w:rsidR="00E1483E" w:rsidRPr="00E1483E" w:rsidRDefault="00E1483E">
            <w:pPr>
              <w:pStyle w:val="ConsPlusNormal"/>
            </w:pPr>
          </w:p>
        </w:tc>
        <w:tc>
          <w:tcPr>
            <w:tcW w:w="737" w:type="dxa"/>
            <w:vMerge/>
          </w:tcPr>
          <w:p w:rsidR="00E1483E" w:rsidRPr="00E1483E" w:rsidRDefault="00E1483E">
            <w:pPr>
              <w:pStyle w:val="ConsPlusNormal"/>
            </w:pPr>
          </w:p>
        </w:tc>
        <w:tc>
          <w:tcPr>
            <w:tcW w:w="1813" w:type="dxa"/>
            <w:gridSpan w:val="2"/>
            <w:vMerge/>
          </w:tcPr>
          <w:p w:rsidR="00E1483E" w:rsidRPr="00E1483E" w:rsidRDefault="00E1483E">
            <w:pPr>
              <w:pStyle w:val="ConsPlusNormal"/>
            </w:pPr>
          </w:p>
        </w:tc>
        <w:tc>
          <w:tcPr>
            <w:tcW w:w="1827" w:type="dxa"/>
            <w:gridSpan w:val="2"/>
          </w:tcPr>
          <w:p w:rsidR="00E1483E" w:rsidRPr="00E1483E" w:rsidRDefault="00E1483E">
            <w:pPr>
              <w:pStyle w:val="ConsPlusNormal"/>
              <w:jc w:val="center"/>
            </w:pPr>
            <w:r w:rsidRPr="00E1483E">
              <w:t>2024 год</w:t>
            </w:r>
          </w:p>
        </w:tc>
        <w:tc>
          <w:tcPr>
            <w:tcW w:w="1913" w:type="dxa"/>
            <w:gridSpan w:val="2"/>
          </w:tcPr>
          <w:p w:rsidR="00E1483E" w:rsidRPr="00E1483E" w:rsidRDefault="00E1483E">
            <w:pPr>
              <w:pStyle w:val="ConsPlusNormal"/>
              <w:jc w:val="center"/>
            </w:pPr>
            <w:r w:rsidRPr="00E1483E">
              <w:t>2025 год</w:t>
            </w:r>
          </w:p>
        </w:tc>
      </w:tr>
      <w:tr w:rsidR="00E1483E" w:rsidRPr="00E1483E">
        <w:tc>
          <w:tcPr>
            <w:tcW w:w="2778" w:type="dxa"/>
            <w:vMerge/>
          </w:tcPr>
          <w:p w:rsidR="00E1483E" w:rsidRPr="00E1483E" w:rsidRDefault="00E1483E">
            <w:pPr>
              <w:pStyle w:val="ConsPlusNormal"/>
            </w:pPr>
          </w:p>
        </w:tc>
        <w:tc>
          <w:tcPr>
            <w:tcW w:w="737" w:type="dxa"/>
            <w:vMerge/>
          </w:tcPr>
          <w:p w:rsidR="00E1483E" w:rsidRPr="00E1483E" w:rsidRDefault="00E1483E">
            <w:pPr>
              <w:pStyle w:val="ConsPlusNormal"/>
            </w:pPr>
          </w:p>
        </w:tc>
        <w:tc>
          <w:tcPr>
            <w:tcW w:w="1813" w:type="dxa"/>
            <w:gridSpan w:val="2"/>
          </w:tcPr>
          <w:p w:rsidR="00E1483E" w:rsidRPr="00E1483E" w:rsidRDefault="00E1483E">
            <w:pPr>
              <w:pStyle w:val="ConsPlusNormal"/>
              <w:jc w:val="center"/>
            </w:pPr>
            <w:r w:rsidRPr="00E1483E">
              <w:t>утвержденная стоимость территориальной программы</w:t>
            </w:r>
          </w:p>
        </w:tc>
        <w:tc>
          <w:tcPr>
            <w:tcW w:w="1827" w:type="dxa"/>
            <w:gridSpan w:val="2"/>
          </w:tcPr>
          <w:p w:rsidR="00E1483E" w:rsidRPr="00E1483E" w:rsidRDefault="00E1483E">
            <w:pPr>
              <w:pStyle w:val="ConsPlusNormal"/>
              <w:jc w:val="center"/>
            </w:pPr>
            <w:r w:rsidRPr="00E1483E">
              <w:t>стоимость территориальной программы</w:t>
            </w:r>
          </w:p>
        </w:tc>
        <w:tc>
          <w:tcPr>
            <w:tcW w:w="1913" w:type="dxa"/>
            <w:gridSpan w:val="2"/>
          </w:tcPr>
          <w:p w:rsidR="00E1483E" w:rsidRPr="00E1483E" w:rsidRDefault="00E1483E">
            <w:pPr>
              <w:pStyle w:val="ConsPlusNormal"/>
              <w:jc w:val="center"/>
            </w:pPr>
            <w:r w:rsidRPr="00E1483E">
              <w:t>стоимость территориальной программы</w:t>
            </w:r>
          </w:p>
        </w:tc>
      </w:tr>
      <w:tr w:rsidR="00E1483E" w:rsidRPr="00E1483E">
        <w:tc>
          <w:tcPr>
            <w:tcW w:w="2778" w:type="dxa"/>
            <w:vMerge/>
          </w:tcPr>
          <w:p w:rsidR="00E1483E" w:rsidRPr="00E1483E" w:rsidRDefault="00E1483E">
            <w:pPr>
              <w:pStyle w:val="ConsPlusNormal"/>
            </w:pPr>
          </w:p>
        </w:tc>
        <w:tc>
          <w:tcPr>
            <w:tcW w:w="737" w:type="dxa"/>
            <w:vMerge/>
          </w:tcPr>
          <w:p w:rsidR="00E1483E" w:rsidRPr="00E1483E" w:rsidRDefault="00E1483E">
            <w:pPr>
              <w:pStyle w:val="ConsPlusNormal"/>
            </w:pPr>
          </w:p>
        </w:tc>
        <w:tc>
          <w:tcPr>
            <w:tcW w:w="680" w:type="dxa"/>
            <w:tcBorders>
              <w:bottom w:val="nil"/>
            </w:tcBorders>
          </w:tcPr>
          <w:p w:rsidR="00E1483E" w:rsidRPr="00E1483E" w:rsidRDefault="00E1483E">
            <w:pPr>
              <w:pStyle w:val="ConsPlusNormal"/>
              <w:jc w:val="center"/>
            </w:pPr>
            <w:r w:rsidRPr="00E1483E">
              <w:t>всего</w:t>
            </w:r>
          </w:p>
        </w:tc>
        <w:tc>
          <w:tcPr>
            <w:tcW w:w="1133" w:type="dxa"/>
            <w:vMerge w:val="restart"/>
          </w:tcPr>
          <w:p w:rsidR="00E1483E" w:rsidRPr="00E1483E" w:rsidRDefault="00E1483E">
            <w:pPr>
              <w:pStyle w:val="ConsPlusNormal"/>
              <w:jc w:val="center"/>
            </w:pPr>
            <w:r w:rsidRPr="00E1483E">
              <w:t>на 1 жителя</w:t>
            </w:r>
          </w:p>
          <w:p w:rsidR="00E1483E" w:rsidRPr="00E1483E" w:rsidRDefault="00E1483E">
            <w:pPr>
              <w:pStyle w:val="ConsPlusNormal"/>
              <w:jc w:val="center"/>
            </w:pPr>
            <w:r w:rsidRPr="00E1483E">
              <w:t>(1 застрахов</w:t>
            </w:r>
            <w:r w:rsidRPr="00E1483E">
              <w:lastRenderedPageBreak/>
              <w:t>анное лицо)</w:t>
            </w:r>
          </w:p>
          <w:p w:rsidR="00E1483E" w:rsidRPr="00E1483E" w:rsidRDefault="00E1483E">
            <w:pPr>
              <w:pStyle w:val="ConsPlusNormal"/>
              <w:jc w:val="center"/>
            </w:pPr>
            <w:r w:rsidRPr="00E1483E">
              <w:t>в год (руб.)</w:t>
            </w:r>
          </w:p>
        </w:tc>
        <w:tc>
          <w:tcPr>
            <w:tcW w:w="680" w:type="dxa"/>
            <w:tcBorders>
              <w:bottom w:val="nil"/>
            </w:tcBorders>
          </w:tcPr>
          <w:p w:rsidR="00E1483E" w:rsidRPr="00E1483E" w:rsidRDefault="00E1483E">
            <w:pPr>
              <w:pStyle w:val="ConsPlusNormal"/>
              <w:jc w:val="center"/>
            </w:pPr>
            <w:r w:rsidRPr="00E1483E">
              <w:lastRenderedPageBreak/>
              <w:t>всего</w:t>
            </w:r>
          </w:p>
        </w:tc>
        <w:tc>
          <w:tcPr>
            <w:tcW w:w="1147" w:type="dxa"/>
            <w:vMerge w:val="restart"/>
          </w:tcPr>
          <w:p w:rsidR="00E1483E" w:rsidRPr="00E1483E" w:rsidRDefault="00E1483E">
            <w:pPr>
              <w:pStyle w:val="ConsPlusNormal"/>
              <w:jc w:val="center"/>
            </w:pPr>
            <w:r w:rsidRPr="00E1483E">
              <w:t xml:space="preserve">на 1 жителя (1 застрахованное </w:t>
            </w:r>
            <w:r w:rsidRPr="00E1483E">
              <w:lastRenderedPageBreak/>
              <w:t>лицо) в год</w:t>
            </w:r>
          </w:p>
          <w:p w:rsidR="00E1483E" w:rsidRPr="00E1483E" w:rsidRDefault="00E1483E">
            <w:pPr>
              <w:pStyle w:val="ConsPlusNormal"/>
              <w:jc w:val="center"/>
            </w:pPr>
            <w:r w:rsidRPr="00E1483E">
              <w:t>(руб.)</w:t>
            </w:r>
          </w:p>
        </w:tc>
        <w:tc>
          <w:tcPr>
            <w:tcW w:w="737" w:type="dxa"/>
            <w:tcBorders>
              <w:bottom w:val="nil"/>
            </w:tcBorders>
          </w:tcPr>
          <w:p w:rsidR="00E1483E" w:rsidRPr="00E1483E" w:rsidRDefault="00E1483E">
            <w:pPr>
              <w:pStyle w:val="ConsPlusNormal"/>
              <w:jc w:val="center"/>
            </w:pPr>
            <w:r w:rsidRPr="00E1483E">
              <w:lastRenderedPageBreak/>
              <w:t>всего</w:t>
            </w:r>
          </w:p>
        </w:tc>
        <w:tc>
          <w:tcPr>
            <w:tcW w:w="1176" w:type="dxa"/>
            <w:vMerge w:val="restart"/>
          </w:tcPr>
          <w:p w:rsidR="00E1483E" w:rsidRPr="00E1483E" w:rsidRDefault="00E1483E">
            <w:pPr>
              <w:pStyle w:val="ConsPlusNormal"/>
              <w:jc w:val="center"/>
            </w:pPr>
            <w:r w:rsidRPr="00E1483E">
              <w:t xml:space="preserve">на 1 жителя (1 застрахованное лицо) </w:t>
            </w:r>
            <w:r w:rsidRPr="00E1483E">
              <w:lastRenderedPageBreak/>
              <w:t>в год</w:t>
            </w:r>
          </w:p>
          <w:p w:rsidR="00E1483E" w:rsidRPr="00E1483E" w:rsidRDefault="00E1483E">
            <w:pPr>
              <w:pStyle w:val="ConsPlusNormal"/>
              <w:jc w:val="center"/>
            </w:pPr>
            <w:r w:rsidRPr="00E1483E">
              <w:t>(руб.)</w:t>
            </w:r>
          </w:p>
        </w:tc>
      </w:tr>
      <w:tr w:rsidR="00E1483E" w:rsidRPr="00E1483E">
        <w:tc>
          <w:tcPr>
            <w:tcW w:w="2778" w:type="dxa"/>
            <w:vMerge/>
          </w:tcPr>
          <w:p w:rsidR="00E1483E" w:rsidRPr="00E1483E" w:rsidRDefault="00E1483E">
            <w:pPr>
              <w:pStyle w:val="ConsPlusNormal"/>
            </w:pPr>
          </w:p>
        </w:tc>
        <w:tc>
          <w:tcPr>
            <w:tcW w:w="737" w:type="dxa"/>
            <w:vMerge/>
          </w:tcPr>
          <w:p w:rsidR="00E1483E" w:rsidRPr="00E1483E" w:rsidRDefault="00E1483E">
            <w:pPr>
              <w:pStyle w:val="ConsPlusNormal"/>
            </w:pPr>
          </w:p>
        </w:tc>
        <w:tc>
          <w:tcPr>
            <w:tcW w:w="680" w:type="dxa"/>
            <w:tcBorders>
              <w:top w:val="nil"/>
            </w:tcBorders>
            <w:vAlign w:val="bottom"/>
          </w:tcPr>
          <w:p w:rsidR="00E1483E" w:rsidRPr="00E1483E" w:rsidRDefault="00E1483E">
            <w:pPr>
              <w:pStyle w:val="ConsPlusNormal"/>
              <w:jc w:val="center"/>
            </w:pPr>
            <w:r w:rsidRPr="00E1483E">
              <w:t>(тыс. руб.)</w:t>
            </w:r>
          </w:p>
        </w:tc>
        <w:tc>
          <w:tcPr>
            <w:tcW w:w="1133" w:type="dxa"/>
            <w:vMerge/>
          </w:tcPr>
          <w:p w:rsidR="00E1483E" w:rsidRPr="00E1483E" w:rsidRDefault="00E1483E">
            <w:pPr>
              <w:pStyle w:val="ConsPlusNormal"/>
            </w:pPr>
          </w:p>
        </w:tc>
        <w:tc>
          <w:tcPr>
            <w:tcW w:w="680" w:type="dxa"/>
            <w:tcBorders>
              <w:top w:val="nil"/>
            </w:tcBorders>
            <w:vAlign w:val="bottom"/>
          </w:tcPr>
          <w:p w:rsidR="00E1483E" w:rsidRPr="00E1483E" w:rsidRDefault="00E1483E">
            <w:pPr>
              <w:pStyle w:val="ConsPlusNormal"/>
              <w:jc w:val="center"/>
            </w:pPr>
            <w:r w:rsidRPr="00E1483E">
              <w:t>(тыс. руб.)</w:t>
            </w:r>
          </w:p>
        </w:tc>
        <w:tc>
          <w:tcPr>
            <w:tcW w:w="1147" w:type="dxa"/>
            <w:vMerge/>
          </w:tcPr>
          <w:p w:rsidR="00E1483E" w:rsidRPr="00E1483E" w:rsidRDefault="00E1483E">
            <w:pPr>
              <w:pStyle w:val="ConsPlusNormal"/>
            </w:pPr>
          </w:p>
        </w:tc>
        <w:tc>
          <w:tcPr>
            <w:tcW w:w="737" w:type="dxa"/>
            <w:tcBorders>
              <w:top w:val="nil"/>
            </w:tcBorders>
            <w:vAlign w:val="bottom"/>
          </w:tcPr>
          <w:p w:rsidR="00E1483E" w:rsidRPr="00E1483E" w:rsidRDefault="00E1483E">
            <w:pPr>
              <w:pStyle w:val="ConsPlusNormal"/>
              <w:jc w:val="center"/>
            </w:pPr>
            <w:r w:rsidRPr="00E1483E">
              <w:t>(тыс. руб.)</w:t>
            </w:r>
          </w:p>
        </w:tc>
        <w:tc>
          <w:tcPr>
            <w:tcW w:w="1176" w:type="dxa"/>
            <w:vMerge/>
          </w:tcPr>
          <w:p w:rsidR="00E1483E" w:rsidRPr="00E1483E" w:rsidRDefault="00E1483E">
            <w:pPr>
              <w:pStyle w:val="ConsPlusNormal"/>
            </w:pPr>
          </w:p>
        </w:tc>
      </w:tr>
      <w:tr w:rsidR="00E1483E" w:rsidRPr="00E1483E">
        <w:tc>
          <w:tcPr>
            <w:tcW w:w="2778" w:type="dxa"/>
          </w:tcPr>
          <w:p w:rsidR="00E1483E" w:rsidRPr="00E1483E" w:rsidRDefault="00E1483E">
            <w:pPr>
              <w:pStyle w:val="ConsPlusNormal"/>
              <w:jc w:val="center"/>
            </w:pPr>
            <w:r w:rsidRPr="00E1483E">
              <w:t>1</w:t>
            </w:r>
          </w:p>
        </w:tc>
        <w:tc>
          <w:tcPr>
            <w:tcW w:w="737" w:type="dxa"/>
          </w:tcPr>
          <w:p w:rsidR="00E1483E" w:rsidRPr="00E1483E" w:rsidRDefault="00E1483E">
            <w:pPr>
              <w:pStyle w:val="ConsPlusNormal"/>
              <w:jc w:val="center"/>
            </w:pPr>
            <w:r w:rsidRPr="00E1483E">
              <w:t>2</w:t>
            </w:r>
          </w:p>
        </w:tc>
        <w:tc>
          <w:tcPr>
            <w:tcW w:w="680" w:type="dxa"/>
          </w:tcPr>
          <w:p w:rsidR="00E1483E" w:rsidRPr="00E1483E" w:rsidRDefault="00E1483E">
            <w:pPr>
              <w:pStyle w:val="ConsPlusNormal"/>
              <w:jc w:val="center"/>
            </w:pPr>
            <w:r w:rsidRPr="00E1483E">
              <w:t>3</w:t>
            </w:r>
          </w:p>
        </w:tc>
        <w:tc>
          <w:tcPr>
            <w:tcW w:w="1133" w:type="dxa"/>
          </w:tcPr>
          <w:p w:rsidR="00E1483E" w:rsidRPr="00E1483E" w:rsidRDefault="00E1483E">
            <w:pPr>
              <w:pStyle w:val="ConsPlusNormal"/>
              <w:jc w:val="center"/>
            </w:pPr>
            <w:r w:rsidRPr="00E1483E">
              <w:t>4</w:t>
            </w:r>
          </w:p>
        </w:tc>
        <w:tc>
          <w:tcPr>
            <w:tcW w:w="680" w:type="dxa"/>
          </w:tcPr>
          <w:p w:rsidR="00E1483E" w:rsidRPr="00E1483E" w:rsidRDefault="00E1483E">
            <w:pPr>
              <w:pStyle w:val="ConsPlusNormal"/>
              <w:jc w:val="center"/>
            </w:pPr>
            <w:r w:rsidRPr="00E1483E">
              <w:t>5</w:t>
            </w:r>
          </w:p>
        </w:tc>
        <w:tc>
          <w:tcPr>
            <w:tcW w:w="1147" w:type="dxa"/>
          </w:tcPr>
          <w:p w:rsidR="00E1483E" w:rsidRPr="00E1483E" w:rsidRDefault="00E1483E">
            <w:pPr>
              <w:pStyle w:val="ConsPlusNormal"/>
              <w:jc w:val="center"/>
            </w:pPr>
            <w:r w:rsidRPr="00E1483E">
              <w:t>6</w:t>
            </w:r>
          </w:p>
        </w:tc>
        <w:tc>
          <w:tcPr>
            <w:tcW w:w="737" w:type="dxa"/>
          </w:tcPr>
          <w:p w:rsidR="00E1483E" w:rsidRPr="00E1483E" w:rsidRDefault="00E1483E">
            <w:pPr>
              <w:pStyle w:val="ConsPlusNormal"/>
              <w:jc w:val="center"/>
            </w:pPr>
            <w:r w:rsidRPr="00E1483E">
              <w:t>7</w:t>
            </w:r>
          </w:p>
        </w:tc>
        <w:tc>
          <w:tcPr>
            <w:tcW w:w="1176" w:type="dxa"/>
          </w:tcPr>
          <w:p w:rsidR="00E1483E" w:rsidRPr="00E1483E" w:rsidRDefault="00E1483E">
            <w:pPr>
              <w:pStyle w:val="ConsPlusNormal"/>
              <w:jc w:val="center"/>
            </w:pPr>
            <w:r w:rsidRPr="00E1483E">
              <w:t>8</w:t>
            </w:r>
          </w:p>
        </w:tc>
      </w:tr>
      <w:tr w:rsidR="00E1483E" w:rsidRPr="00E1483E">
        <w:tc>
          <w:tcPr>
            <w:tcW w:w="2778" w:type="dxa"/>
            <w:vAlign w:val="center"/>
          </w:tcPr>
          <w:p w:rsidR="00E1483E" w:rsidRPr="00E1483E" w:rsidRDefault="00E1483E">
            <w:pPr>
              <w:pStyle w:val="ConsPlusNormal"/>
            </w:pPr>
            <w:r w:rsidRPr="00E1483E">
              <w:t>Стоимость территориальной программы государственных гарантий всего (сумма строк 02 + 03), в том числе:</w:t>
            </w:r>
          </w:p>
        </w:tc>
        <w:tc>
          <w:tcPr>
            <w:tcW w:w="737" w:type="dxa"/>
            <w:vAlign w:val="center"/>
          </w:tcPr>
          <w:p w:rsidR="00E1483E" w:rsidRPr="00E1483E" w:rsidRDefault="00E1483E">
            <w:pPr>
              <w:pStyle w:val="ConsPlusNormal"/>
              <w:jc w:val="center"/>
            </w:pPr>
            <w:r w:rsidRPr="00E1483E">
              <w:t>1</w:t>
            </w:r>
          </w:p>
        </w:tc>
        <w:tc>
          <w:tcPr>
            <w:tcW w:w="680" w:type="dxa"/>
            <w:vAlign w:val="center"/>
          </w:tcPr>
          <w:p w:rsidR="00E1483E" w:rsidRPr="00E1483E" w:rsidRDefault="00E1483E">
            <w:pPr>
              <w:pStyle w:val="ConsPlusNormal"/>
            </w:pPr>
          </w:p>
        </w:tc>
        <w:tc>
          <w:tcPr>
            <w:tcW w:w="1133" w:type="dxa"/>
            <w:vAlign w:val="center"/>
          </w:tcPr>
          <w:p w:rsidR="00E1483E" w:rsidRPr="00E1483E" w:rsidRDefault="00E1483E">
            <w:pPr>
              <w:pStyle w:val="ConsPlusNormal"/>
            </w:pPr>
          </w:p>
        </w:tc>
        <w:tc>
          <w:tcPr>
            <w:tcW w:w="680" w:type="dxa"/>
            <w:vAlign w:val="center"/>
          </w:tcPr>
          <w:p w:rsidR="00E1483E" w:rsidRPr="00E1483E" w:rsidRDefault="00E1483E">
            <w:pPr>
              <w:pStyle w:val="ConsPlusNormal"/>
            </w:pPr>
          </w:p>
        </w:tc>
        <w:tc>
          <w:tcPr>
            <w:tcW w:w="1147"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c>
          <w:tcPr>
            <w:tcW w:w="1176" w:type="dxa"/>
            <w:vAlign w:val="center"/>
          </w:tcPr>
          <w:p w:rsidR="00E1483E" w:rsidRPr="00E1483E" w:rsidRDefault="00E1483E">
            <w:pPr>
              <w:pStyle w:val="ConsPlusNormal"/>
            </w:pPr>
          </w:p>
        </w:tc>
      </w:tr>
      <w:tr w:rsidR="00E1483E" w:rsidRPr="00E1483E">
        <w:tc>
          <w:tcPr>
            <w:tcW w:w="2778" w:type="dxa"/>
            <w:vAlign w:val="center"/>
          </w:tcPr>
          <w:p w:rsidR="00E1483E" w:rsidRPr="00E1483E" w:rsidRDefault="00E1483E">
            <w:pPr>
              <w:pStyle w:val="ConsPlusNormal"/>
            </w:pPr>
            <w:r w:rsidRPr="00E1483E">
              <w:t>I. Средства консолидированного бюджета субъекта Российской Федерации &lt;*&gt;</w:t>
            </w:r>
          </w:p>
        </w:tc>
        <w:tc>
          <w:tcPr>
            <w:tcW w:w="737" w:type="dxa"/>
            <w:vAlign w:val="center"/>
          </w:tcPr>
          <w:p w:rsidR="00E1483E" w:rsidRPr="00E1483E" w:rsidRDefault="00E1483E">
            <w:pPr>
              <w:pStyle w:val="ConsPlusNormal"/>
              <w:jc w:val="center"/>
            </w:pPr>
            <w:bookmarkStart w:id="2" w:name="P578"/>
            <w:bookmarkEnd w:id="2"/>
            <w:r w:rsidRPr="00E1483E">
              <w:t>2</w:t>
            </w:r>
          </w:p>
        </w:tc>
        <w:tc>
          <w:tcPr>
            <w:tcW w:w="680" w:type="dxa"/>
            <w:vAlign w:val="center"/>
          </w:tcPr>
          <w:p w:rsidR="00E1483E" w:rsidRPr="00E1483E" w:rsidRDefault="00E1483E">
            <w:pPr>
              <w:pStyle w:val="ConsPlusNormal"/>
            </w:pPr>
          </w:p>
        </w:tc>
        <w:tc>
          <w:tcPr>
            <w:tcW w:w="1133" w:type="dxa"/>
            <w:vAlign w:val="center"/>
          </w:tcPr>
          <w:p w:rsidR="00E1483E" w:rsidRPr="00E1483E" w:rsidRDefault="00E1483E">
            <w:pPr>
              <w:pStyle w:val="ConsPlusNormal"/>
            </w:pPr>
          </w:p>
        </w:tc>
        <w:tc>
          <w:tcPr>
            <w:tcW w:w="680" w:type="dxa"/>
            <w:vAlign w:val="center"/>
          </w:tcPr>
          <w:p w:rsidR="00E1483E" w:rsidRPr="00E1483E" w:rsidRDefault="00E1483E">
            <w:pPr>
              <w:pStyle w:val="ConsPlusNormal"/>
            </w:pPr>
          </w:p>
        </w:tc>
        <w:tc>
          <w:tcPr>
            <w:tcW w:w="1147"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c>
          <w:tcPr>
            <w:tcW w:w="1176" w:type="dxa"/>
            <w:vAlign w:val="center"/>
          </w:tcPr>
          <w:p w:rsidR="00E1483E" w:rsidRPr="00E1483E" w:rsidRDefault="00E1483E">
            <w:pPr>
              <w:pStyle w:val="ConsPlusNormal"/>
            </w:pPr>
          </w:p>
        </w:tc>
      </w:tr>
      <w:tr w:rsidR="00E1483E" w:rsidRPr="00E1483E">
        <w:tc>
          <w:tcPr>
            <w:tcW w:w="2778" w:type="dxa"/>
            <w:vAlign w:val="center"/>
          </w:tcPr>
          <w:p w:rsidR="00E1483E" w:rsidRPr="00E1483E" w:rsidRDefault="00E1483E">
            <w:pPr>
              <w:pStyle w:val="ConsPlusNormal"/>
            </w:pPr>
            <w:r w:rsidRPr="00E1483E">
              <w:t>II. Стоимость территориальной программы ОМС всего &lt;**&gt; (сумма строк 04 + 08)</w:t>
            </w:r>
          </w:p>
        </w:tc>
        <w:tc>
          <w:tcPr>
            <w:tcW w:w="737" w:type="dxa"/>
            <w:vAlign w:val="center"/>
          </w:tcPr>
          <w:p w:rsidR="00E1483E" w:rsidRPr="00E1483E" w:rsidRDefault="00E1483E">
            <w:pPr>
              <w:pStyle w:val="ConsPlusNormal"/>
              <w:jc w:val="center"/>
            </w:pPr>
            <w:bookmarkStart w:id="3" w:name="P586"/>
            <w:bookmarkEnd w:id="3"/>
            <w:r w:rsidRPr="00E1483E">
              <w:t>3</w:t>
            </w:r>
          </w:p>
        </w:tc>
        <w:tc>
          <w:tcPr>
            <w:tcW w:w="680" w:type="dxa"/>
            <w:vAlign w:val="center"/>
          </w:tcPr>
          <w:p w:rsidR="00E1483E" w:rsidRPr="00E1483E" w:rsidRDefault="00E1483E">
            <w:pPr>
              <w:pStyle w:val="ConsPlusNormal"/>
            </w:pPr>
          </w:p>
        </w:tc>
        <w:tc>
          <w:tcPr>
            <w:tcW w:w="1133" w:type="dxa"/>
            <w:vAlign w:val="center"/>
          </w:tcPr>
          <w:p w:rsidR="00E1483E" w:rsidRPr="00E1483E" w:rsidRDefault="00E1483E">
            <w:pPr>
              <w:pStyle w:val="ConsPlusNormal"/>
            </w:pPr>
          </w:p>
        </w:tc>
        <w:tc>
          <w:tcPr>
            <w:tcW w:w="680" w:type="dxa"/>
            <w:vAlign w:val="center"/>
          </w:tcPr>
          <w:p w:rsidR="00E1483E" w:rsidRPr="00E1483E" w:rsidRDefault="00E1483E">
            <w:pPr>
              <w:pStyle w:val="ConsPlusNormal"/>
            </w:pPr>
          </w:p>
        </w:tc>
        <w:tc>
          <w:tcPr>
            <w:tcW w:w="1147"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c>
          <w:tcPr>
            <w:tcW w:w="1176" w:type="dxa"/>
            <w:vAlign w:val="center"/>
          </w:tcPr>
          <w:p w:rsidR="00E1483E" w:rsidRPr="00E1483E" w:rsidRDefault="00E1483E">
            <w:pPr>
              <w:pStyle w:val="ConsPlusNormal"/>
            </w:pPr>
          </w:p>
        </w:tc>
      </w:tr>
      <w:tr w:rsidR="00E1483E" w:rsidRPr="00E1483E">
        <w:tc>
          <w:tcPr>
            <w:tcW w:w="2778" w:type="dxa"/>
            <w:vAlign w:val="center"/>
          </w:tcPr>
          <w:p w:rsidR="00E1483E" w:rsidRPr="00E1483E" w:rsidRDefault="00E1483E">
            <w:pPr>
              <w:pStyle w:val="ConsPlusNormal"/>
            </w:pPr>
            <w:r w:rsidRPr="00E1483E">
              <w:t>1. Стоимость территориальной программы ОМС за счет средств обязательного медицинского страхования в рамках базовой программы &lt;**&gt; (сумма строк 05 + 06 + 07), в том числе:</w:t>
            </w:r>
          </w:p>
        </w:tc>
        <w:tc>
          <w:tcPr>
            <w:tcW w:w="737" w:type="dxa"/>
            <w:vAlign w:val="center"/>
          </w:tcPr>
          <w:p w:rsidR="00E1483E" w:rsidRPr="00E1483E" w:rsidRDefault="00E1483E">
            <w:pPr>
              <w:pStyle w:val="ConsPlusNormal"/>
              <w:jc w:val="center"/>
            </w:pPr>
            <w:bookmarkStart w:id="4" w:name="P594"/>
            <w:bookmarkEnd w:id="4"/>
            <w:r w:rsidRPr="00E1483E">
              <w:t>4</w:t>
            </w:r>
          </w:p>
        </w:tc>
        <w:tc>
          <w:tcPr>
            <w:tcW w:w="680" w:type="dxa"/>
            <w:vAlign w:val="center"/>
          </w:tcPr>
          <w:p w:rsidR="00E1483E" w:rsidRPr="00E1483E" w:rsidRDefault="00E1483E">
            <w:pPr>
              <w:pStyle w:val="ConsPlusNormal"/>
            </w:pPr>
          </w:p>
        </w:tc>
        <w:tc>
          <w:tcPr>
            <w:tcW w:w="1133" w:type="dxa"/>
            <w:vAlign w:val="center"/>
          </w:tcPr>
          <w:p w:rsidR="00E1483E" w:rsidRPr="00E1483E" w:rsidRDefault="00E1483E">
            <w:pPr>
              <w:pStyle w:val="ConsPlusNormal"/>
            </w:pPr>
          </w:p>
        </w:tc>
        <w:tc>
          <w:tcPr>
            <w:tcW w:w="680" w:type="dxa"/>
            <w:vAlign w:val="center"/>
          </w:tcPr>
          <w:p w:rsidR="00E1483E" w:rsidRPr="00E1483E" w:rsidRDefault="00E1483E">
            <w:pPr>
              <w:pStyle w:val="ConsPlusNormal"/>
            </w:pPr>
          </w:p>
        </w:tc>
        <w:tc>
          <w:tcPr>
            <w:tcW w:w="1147"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c>
          <w:tcPr>
            <w:tcW w:w="1176" w:type="dxa"/>
            <w:vAlign w:val="center"/>
          </w:tcPr>
          <w:p w:rsidR="00E1483E" w:rsidRPr="00E1483E" w:rsidRDefault="00E1483E">
            <w:pPr>
              <w:pStyle w:val="ConsPlusNormal"/>
            </w:pPr>
          </w:p>
        </w:tc>
      </w:tr>
      <w:tr w:rsidR="00E1483E" w:rsidRPr="00E1483E">
        <w:tc>
          <w:tcPr>
            <w:tcW w:w="2778" w:type="dxa"/>
            <w:vAlign w:val="center"/>
          </w:tcPr>
          <w:p w:rsidR="00E1483E" w:rsidRPr="00E1483E" w:rsidRDefault="00E1483E">
            <w:pPr>
              <w:pStyle w:val="ConsPlusNormal"/>
            </w:pPr>
            <w:r w:rsidRPr="00E1483E">
              <w:t>1.1. субвенции из бюджета ФОМС &lt;**&gt;</w:t>
            </w:r>
          </w:p>
        </w:tc>
        <w:tc>
          <w:tcPr>
            <w:tcW w:w="737" w:type="dxa"/>
            <w:vAlign w:val="center"/>
          </w:tcPr>
          <w:p w:rsidR="00E1483E" w:rsidRPr="00E1483E" w:rsidRDefault="00E1483E">
            <w:pPr>
              <w:pStyle w:val="ConsPlusNormal"/>
              <w:jc w:val="center"/>
            </w:pPr>
            <w:bookmarkStart w:id="5" w:name="P602"/>
            <w:bookmarkEnd w:id="5"/>
            <w:r w:rsidRPr="00E1483E">
              <w:t>5</w:t>
            </w:r>
          </w:p>
        </w:tc>
        <w:tc>
          <w:tcPr>
            <w:tcW w:w="680" w:type="dxa"/>
            <w:vAlign w:val="center"/>
          </w:tcPr>
          <w:p w:rsidR="00E1483E" w:rsidRPr="00E1483E" w:rsidRDefault="00E1483E">
            <w:pPr>
              <w:pStyle w:val="ConsPlusNormal"/>
            </w:pPr>
          </w:p>
        </w:tc>
        <w:tc>
          <w:tcPr>
            <w:tcW w:w="1133" w:type="dxa"/>
            <w:vAlign w:val="center"/>
          </w:tcPr>
          <w:p w:rsidR="00E1483E" w:rsidRPr="00E1483E" w:rsidRDefault="00E1483E">
            <w:pPr>
              <w:pStyle w:val="ConsPlusNormal"/>
            </w:pPr>
          </w:p>
        </w:tc>
        <w:tc>
          <w:tcPr>
            <w:tcW w:w="680" w:type="dxa"/>
            <w:vAlign w:val="center"/>
          </w:tcPr>
          <w:p w:rsidR="00E1483E" w:rsidRPr="00E1483E" w:rsidRDefault="00E1483E">
            <w:pPr>
              <w:pStyle w:val="ConsPlusNormal"/>
            </w:pPr>
          </w:p>
        </w:tc>
        <w:tc>
          <w:tcPr>
            <w:tcW w:w="1147"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c>
          <w:tcPr>
            <w:tcW w:w="1176" w:type="dxa"/>
            <w:vAlign w:val="center"/>
          </w:tcPr>
          <w:p w:rsidR="00E1483E" w:rsidRPr="00E1483E" w:rsidRDefault="00E1483E">
            <w:pPr>
              <w:pStyle w:val="ConsPlusNormal"/>
            </w:pPr>
          </w:p>
        </w:tc>
      </w:tr>
      <w:tr w:rsidR="00E1483E" w:rsidRPr="00E1483E">
        <w:tc>
          <w:tcPr>
            <w:tcW w:w="2778" w:type="dxa"/>
            <w:vAlign w:val="center"/>
          </w:tcPr>
          <w:p w:rsidR="00E1483E" w:rsidRPr="00E1483E" w:rsidRDefault="00E1483E">
            <w:pPr>
              <w:pStyle w:val="ConsPlusNormal"/>
            </w:pPr>
            <w:r w:rsidRPr="00E1483E">
              <w:t>1.2. - межбюджетные трансферты бюджета субъекта Российской Федерации на финансовое обеспечение территориальной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ОМС</w:t>
            </w:r>
          </w:p>
        </w:tc>
        <w:tc>
          <w:tcPr>
            <w:tcW w:w="737" w:type="dxa"/>
            <w:vAlign w:val="center"/>
          </w:tcPr>
          <w:p w:rsidR="00E1483E" w:rsidRPr="00E1483E" w:rsidRDefault="00E1483E">
            <w:pPr>
              <w:pStyle w:val="ConsPlusNormal"/>
              <w:jc w:val="center"/>
            </w:pPr>
            <w:bookmarkStart w:id="6" w:name="P610"/>
            <w:bookmarkEnd w:id="6"/>
            <w:r w:rsidRPr="00E1483E">
              <w:t>6</w:t>
            </w:r>
          </w:p>
        </w:tc>
        <w:tc>
          <w:tcPr>
            <w:tcW w:w="680" w:type="dxa"/>
            <w:vAlign w:val="center"/>
          </w:tcPr>
          <w:p w:rsidR="00E1483E" w:rsidRPr="00E1483E" w:rsidRDefault="00E1483E">
            <w:pPr>
              <w:pStyle w:val="ConsPlusNormal"/>
            </w:pPr>
          </w:p>
        </w:tc>
        <w:tc>
          <w:tcPr>
            <w:tcW w:w="1133" w:type="dxa"/>
            <w:vAlign w:val="center"/>
          </w:tcPr>
          <w:p w:rsidR="00E1483E" w:rsidRPr="00E1483E" w:rsidRDefault="00E1483E">
            <w:pPr>
              <w:pStyle w:val="ConsPlusNormal"/>
            </w:pPr>
          </w:p>
        </w:tc>
        <w:tc>
          <w:tcPr>
            <w:tcW w:w="680" w:type="dxa"/>
            <w:vAlign w:val="center"/>
          </w:tcPr>
          <w:p w:rsidR="00E1483E" w:rsidRPr="00E1483E" w:rsidRDefault="00E1483E">
            <w:pPr>
              <w:pStyle w:val="ConsPlusNormal"/>
            </w:pPr>
          </w:p>
        </w:tc>
        <w:tc>
          <w:tcPr>
            <w:tcW w:w="1147"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c>
          <w:tcPr>
            <w:tcW w:w="1176" w:type="dxa"/>
            <w:vAlign w:val="center"/>
          </w:tcPr>
          <w:p w:rsidR="00E1483E" w:rsidRPr="00E1483E" w:rsidRDefault="00E1483E">
            <w:pPr>
              <w:pStyle w:val="ConsPlusNormal"/>
            </w:pPr>
          </w:p>
        </w:tc>
      </w:tr>
      <w:tr w:rsidR="00E1483E" w:rsidRPr="00E1483E">
        <w:tc>
          <w:tcPr>
            <w:tcW w:w="2778" w:type="dxa"/>
            <w:vAlign w:val="center"/>
          </w:tcPr>
          <w:p w:rsidR="00E1483E" w:rsidRPr="00E1483E" w:rsidRDefault="00E1483E">
            <w:pPr>
              <w:pStyle w:val="ConsPlusNormal"/>
            </w:pPr>
            <w:r w:rsidRPr="00E1483E">
              <w:t>1.3. прочие поступления</w:t>
            </w:r>
          </w:p>
        </w:tc>
        <w:tc>
          <w:tcPr>
            <w:tcW w:w="737" w:type="dxa"/>
            <w:vAlign w:val="center"/>
          </w:tcPr>
          <w:p w:rsidR="00E1483E" w:rsidRPr="00E1483E" w:rsidRDefault="00E1483E">
            <w:pPr>
              <w:pStyle w:val="ConsPlusNormal"/>
              <w:jc w:val="center"/>
            </w:pPr>
            <w:bookmarkStart w:id="7" w:name="P618"/>
            <w:bookmarkEnd w:id="7"/>
            <w:r w:rsidRPr="00E1483E">
              <w:t>7</w:t>
            </w:r>
          </w:p>
        </w:tc>
        <w:tc>
          <w:tcPr>
            <w:tcW w:w="680" w:type="dxa"/>
            <w:vAlign w:val="center"/>
          </w:tcPr>
          <w:p w:rsidR="00E1483E" w:rsidRPr="00E1483E" w:rsidRDefault="00E1483E">
            <w:pPr>
              <w:pStyle w:val="ConsPlusNormal"/>
            </w:pPr>
          </w:p>
        </w:tc>
        <w:tc>
          <w:tcPr>
            <w:tcW w:w="1133" w:type="dxa"/>
            <w:vAlign w:val="center"/>
          </w:tcPr>
          <w:p w:rsidR="00E1483E" w:rsidRPr="00E1483E" w:rsidRDefault="00E1483E">
            <w:pPr>
              <w:pStyle w:val="ConsPlusNormal"/>
            </w:pPr>
          </w:p>
        </w:tc>
        <w:tc>
          <w:tcPr>
            <w:tcW w:w="680" w:type="dxa"/>
            <w:vAlign w:val="center"/>
          </w:tcPr>
          <w:p w:rsidR="00E1483E" w:rsidRPr="00E1483E" w:rsidRDefault="00E1483E">
            <w:pPr>
              <w:pStyle w:val="ConsPlusNormal"/>
            </w:pPr>
          </w:p>
        </w:tc>
        <w:tc>
          <w:tcPr>
            <w:tcW w:w="1147"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c>
          <w:tcPr>
            <w:tcW w:w="1176" w:type="dxa"/>
            <w:vAlign w:val="center"/>
          </w:tcPr>
          <w:p w:rsidR="00E1483E" w:rsidRPr="00E1483E" w:rsidRDefault="00E1483E">
            <w:pPr>
              <w:pStyle w:val="ConsPlusNormal"/>
            </w:pPr>
          </w:p>
        </w:tc>
      </w:tr>
      <w:tr w:rsidR="00E1483E" w:rsidRPr="00E1483E">
        <w:tc>
          <w:tcPr>
            <w:tcW w:w="2778" w:type="dxa"/>
            <w:vAlign w:val="center"/>
          </w:tcPr>
          <w:p w:rsidR="00E1483E" w:rsidRPr="00E1483E" w:rsidRDefault="00E1483E">
            <w:pPr>
              <w:pStyle w:val="ConsPlusNormal"/>
            </w:pPr>
            <w:r w:rsidRPr="00E1483E">
              <w:t xml:space="preserve">2. межбюджетные </w:t>
            </w:r>
            <w:r w:rsidRPr="00E1483E">
              <w:lastRenderedPageBreak/>
              <w:t>трансферты бюджета субъекта Российской Федерации на финансовое обеспечение дополнительных видов и условий оказания медицинской помощи, в дополнение к установленным базовой программой ОМС, из них:</w:t>
            </w:r>
          </w:p>
        </w:tc>
        <w:tc>
          <w:tcPr>
            <w:tcW w:w="737" w:type="dxa"/>
            <w:vAlign w:val="center"/>
          </w:tcPr>
          <w:p w:rsidR="00E1483E" w:rsidRPr="00E1483E" w:rsidRDefault="00E1483E">
            <w:pPr>
              <w:pStyle w:val="ConsPlusNormal"/>
              <w:jc w:val="center"/>
            </w:pPr>
            <w:bookmarkStart w:id="8" w:name="P626"/>
            <w:bookmarkEnd w:id="8"/>
            <w:r w:rsidRPr="00E1483E">
              <w:lastRenderedPageBreak/>
              <w:t>8</w:t>
            </w:r>
          </w:p>
        </w:tc>
        <w:tc>
          <w:tcPr>
            <w:tcW w:w="680" w:type="dxa"/>
            <w:vAlign w:val="center"/>
          </w:tcPr>
          <w:p w:rsidR="00E1483E" w:rsidRPr="00E1483E" w:rsidRDefault="00E1483E">
            <w:pPr>
              <w:pStyle w:val="ConsPlusNormal"/>
            </w:pPr>
          </w:p>
        </w:tc>
        <w:tc>
          <w:tcPr>
            <w:tcW w:w="1133" w:type="dxa"/>
            <w:vAlign w:val="center"/>
          </w:tcPr>
          <w:p w:rsidR="00E1483E" w:rsidRPr="00E1483E" w:rsidRDefault="00E1483E">
            <w:pPr>
              <w:pStyle w:val="ConsPlusNormal"/>
            </w:pPr>
          </w:p>
        </w:tc>
        <w:tc>
          <w:tcPr>
            <w:tcW w:w="680" w:type="dxa"/>
            <w:vAlign w:val="center"/>
          </w:tcPr>
          <w:p w:rsidR="00E1483E" w:rsidRPr="00E1483E" w:rsidRDefault="00E1483E">
            <w:pPr>
              <w:pStyle w:val="ConsPlusNormal"/>
            </w:pPr>
          </w:p>
        </w:tc>
        <w:tc>
          <w:tcPr>
            <w:tcW w:w="1147"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c>
          <w:tcPr>
            <w:tcW w:w="1176" w:type="dxa"/>
            <w:vAlign w:val="center"/>
          </w:tcPr>
          <w:p w:rsidR="00E1483E" w:rsidRPr="00E1483E" w:rsidRDefault="00E1483E">
            <w:pPr>
              <w:pStyle w:val="ConsPlusNormal"/>
            </w:pPr>
          </w:p>
        </w:tc>
      </w:tr>
      <w:tr w:rsidR="00E1483E" w:rsidRPr="00E1483E">
        <w:tc>
          <w:tcPr>
            <w:tcW w:w="2778" w:type="dxa"/>
            <w:vAlign w:val="center"/>
          </w:tcPr>
          <w:p w:rsidR="00E1483E" w:rsidRPr="00E1483E" w:rsidRDefault="00E1483E">
            <w:pPr>
              <w:pStyle w:val="ConsPlusNormal"/>
            </w:pPr>
            <w:r w:rsidRPr="00E1483E">
              <w:t>2.1. межбюджетные трансферты,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дополнительных видов медицинской помощи</w:t>
            </w:r>
          </w:p>
        </w:tc>
        <w:tc>
          <w:tcPr>
            <w:tcW w:w="737" w:type="dxa"/>
            <w:vAlign w:val="center"/>
          </w:tcPr>
          <w:p w:rsidR="00E1483E" w:rsidRPr="00E1483E" w:rsidRDefault="00E1483E">
            <w:pPr>
              <w:pStyle w:val="ConsPlusNormal"/>
              <w:jc w:val="center"/>
            </w:pPr>
            <w:r w:rsidRPr="00E1483E">
              <w:t>9</w:t>
            </w:r>
          </w:p>
        </w:tc>
        <w:tc>
          <w:tcPr>
            <w:tcW w:w="680" w:type="dxa"/>
            <w:vAlign w:val="center"/>
          </w:tcPr>
          <w:p w:rsidR="00E1483E" w:rsidRPr="00E1483E" w:rsidRDefault="00E1483E">
            <w:pPr>
              <w:pStyle w:val="ConsPlusNormal"/>
            </w:pPr>
          </w:p>
        </w:tc>
        <w:tc>
          <w:tcPr>
            <w:tcW w:w="1133" w:type="dxa"/>
            <w:vAlign w:val="center"/>
          </w:tcPr>
          <w:p w:rsidR="00E1483E" w:rsidRPr="00E1483E" w:rsidRDefault="00E1483E">
            <w:pPr>
              <w:pStyle w:val="ConsPlusNormal"/>
            </w:pPr>
          </w:p>
        </w:tc>
        <w:tc>
          <w:tcPr>
            <w:tcW w:w="680" w:type="dxa"/>
            <w:vAlign w:val="center"/>
          </w:tcPr>
          <w:p w:rsidR="00E1483E" w:rsidRPr="00E1483E" w:rsidRDefault="00E1483E">
            <w:pPr>
              <w:pStyle w:val="ConsPlusNormal"/>
            </w:pPr>
          </w:p>
        </w:tc>
        <w:tc>
          <w:tcPr>
            <w:tcW w:w="1147"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c>
          <w:tcPr>
            <w:tcW w:w="1176" w:type="dxa"/>
            <w:vAlign w:val="center"/>
          </w:tcPr>
          <w:p w:rsidR="00E1483E" w:rsidRPr="00E1483E" w:rsidRDefault="00E1483E">
            <w:pPr>
              <w:pStyle w:val="ConsPlusNormal"/>
            </w:pPr>
          </w:p>
        </w:tc>
      </w:tr>
      <w:tr w:rsidR="00E1483E" w:rsidRPr="00E1483E">
        <w:tc>
          <w:tcPr>
            <w:tcW w:w="2778" w:type="dxa"/>
            <w:vAlign w:val="center"/>
          </w:tcPr>
          <w:p w:rsidR="00E1483E" w:rsidRPr="00E1483E" w:rsidRDefault="00E1483E">
            <w:pPr>
              <w:pStyle w:val="ConsPlusNormal"/>
            </w:pPr>
            <w:r w:rsidRPr="00E1483E">
              <w:t>2.2. межбюджетные трансферты,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расходов, не включенных в структуру тарифов на оплату медицинской помощи в рамках базовой программы обязательного медицинского страхования</w:t>
            </w:r>
          </w:p>
        </w:tc>
        <w:tc>
          <w:tcPr>
            <w:tcW w:w="737" w:type="dxa"/>
            <w:vAlign w:val="center"/>
          </w:tcPr>
          <w:p w:rsidR="00E1483E" w:rsidRPr="00E1483E" w:rsidRDefault="00E1483E">
            <w:pPr>
              <w:pStyle w:val="ConsPlusNormal"/>
              <w:jc w:val="center"/>
            </w:pPr>
            <w:r w:rsidRPr="00E1483E">
              <w:t>10</w:t>
            </w:r>
          </w:p>
        </w:tc>
        <w:tc>
          <w:tcPr>
            <w:tcW w:w="680" w:type="dxa"/>
            <w:vAlign w:val="center"/>
          </w:tcPr>
          <w:p w:rsidR="00E1483E" w:rsidRPr="00E1483E" w:rsidRDefault="00E1483E">
            <w:pPr>
              <w:pStyle w:val="ConsPlusNormal"/>
            </w:pPr>
          </w:p>
        </w:tc>
        <w:tc>
          <w:tcPr>
            <w:tcW w:w="1133" w:type="dxa"/>
            <w:vAlign w:val="center"/>
          </w:tcPr>
          <w:p w:rsidR="00E1483E" w:rsidRPr="00E1483E" w:rsidRDefault="00E1483E">
            <w:pPr>
              <w:pStyle w:val="ConsPlusNormal"/>
            </w:pPr>
          </w:p>
        </w:tc>
        <w:tc>
          <w:tcPr>
            <w:tcW w:w="680" w:type="dxa"/>
            <w:vAlign w:val="center"/>
          </w:tcPr>
          <w:p w:rsidR="00E1483E" w:rsidRPr="00E1483E" w:rsidRDefault="00E1483E">
            <w:pPr>
              <w:pStyle w:val="ConsPlusNormal"/>
            </w:pPr>
          </w:p>
        </w:tc>
        <w:tc>
          <w:tcPr>
            <w:tcW w:w="1147"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c>
          <w:tcPr>
            <w:tcW w:w="1176" w:type="dxa"/>
            <w:vAlign w:val="center"/>
          </w:tcPr>
          <w:p w:rsidR="00E1483E" w:rsidRPr="00E1483E" w:rsidRDefault="00E1483E">
            <w:pPr>
              <w:pStyle w:val="ConsPlusNormal"/>
            </w:pPr>
          </w:p>
        </w:tc>
      </w:tr>
    </w:tbl>
    <w:p w:rsidR="00E1483E" w:rsidRPr="00E1483E" w:rsidRDefault="00E1483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19"/>
        <w:gridCol w:w="794"/>
        <w:gridCol w:w="1133"/>
        <w:gridCol w:w="907"/>
        <w:gridCol w:w="1147"/>
        <w:gridCol w:w="850"/>
        <w:gridCol w:w="1181"/>
      </w:tblGrid>
      <w:tr w:rsidR="00E1483E" w:rsidRPr="00E1483E">
        <w:tc>
          <w:tcPr>
            <w:tcW w:w="3019" w:type="dxa"/>
            <w:vMerge w:val="restart"/>
          </w:tcPr>
          <w:p w:rsidR="00E1483E" w:rsidRPr="00E1483E" w:rsidRDefault="00E1483E">
            <w:pPr>
              <w:pStyle w:val="ConsPlusNormal"/>
              <w:jc w:val="center"/>
            </w:pPr>
            <w:r w:rsidRPr="00E1483E">
              <w:t>Справочно</w:t>
            </w:r>
          </w:p>
        </w:tc>
        <w:tc>
          <w:tcPr>
            <w:tcW w:w="1927" w:type="dxa"/>
            <w:gridSpan w:val="2"/>
          </w:tcPr>
          <w:p w:rsidR="00E1483E" w:rsidRPr="00E1483E" w:rsidRDefault="00E1483E">
            <w:pPr>
              <w:pStyle w:val="ConsPlusNormal"/>
              <w:jc w:val="center"/>
            </w:pPr>
            <w:r w:rsidRPr="00E1483E">
              <w:t>2023 год</w:t>
            </w:r>
          </w:p>
        </w:tc>
        <w:tc>
          <w:tcPr>
            <w:tcW w:w="2054" w:type="dxa"/>
            <w:gridSpan w:val="2"/>
          </w:tcPr>
          <w:p w:rsidR="00E1483E" w:rsidRPr="00E1483E" w:rsidRDefault="00E1483E">
            <w:pPr>
              <w:pStyle w:val="ConsPlusNormal"/>
              <w:jc w:val="center"/>
            </w:pPr>
            <w:r w:rsidRPr="00E1483E">
              <w:t>2024 год</w:t>
            </w:r>
          </w:p>
        </w:tc>
        <w:tc>
          <w:tcPr>
            <w:tcW w:w="2031" w:type="dxa"/>
            <w:gridSpan w:val="2"/>
          </w:tcPr>
          <w:p w:rsidR="00E1483E" w:rsidRPr="00E1483E" w:rsidRDefault="00E1483E">
            <w:pPr>
              <w:pStyle w:val="ConsPlusNormal"/>
              <w:jc w:val="center"/>
            </w:pPr>
            <w:r w:rsidRPr="00E1483E">
              <w:t>2025 год</w:t>
            </w:r>
          </w:p>
        </w:tc>
      </w:tr>
      <w:tr w:rsidR="00E1483E" w:rsidRPr="00E1483E">
        <w:tc>
          <w:tcPr>
            <w:tcW w:w="3019" w:type="dxa"/>
            <w:vMerge/>
          </w:tcPr>
          <w:p w:rsidR="00E1483E" w:rsidRPr="00E1483E" w:rsidRDefault="00E1483E">
            <w:pPr>
              <w:pStyle w:val="ConsPlusNormal"/>
            </w:pPr>
          </w:p>
        </w:tc>
        <w:tc>
          <w:tcPr>
            <w:tcW w:w="794" w:type="dxa"/>
          </w:tcPr>
          <w:p w:rsidR="00E1483E" w:rsidRPr="00E1483E" w:rsidRDefault="00E1483E">
            <w:pPr>
              <w:pStyle w:val="ConsPlusNormal"/>
              <w:jc w:val="center"/>
            </w:pPr>
            <w:r w:rsidRPr="00E1483E">
              <w:t>всего (тыс. руб.)</w:t>
            </w:r>
          </w:p>
        </w:tc>
        <w:tc>
          <w:tcPr>
            <w:tcW w:w="1133" w:type="dxa"/>
          </w:tcPr>
          <w:p w:rsidR="00E1483E" w:rsidRPr="00E1483E" w:rsidRDefault="00E1483E">
            <w:pPr>
              <w:pStyle w:val="ConsPlusNormal"/>
              <w:jc w:val="center"/>
            </w:pPr>
            <w:r w:rsidRPr="00E1483E">
              <w:t>на одно застрахованное лицо в год (руб.)</w:t>
            </w:r>
          </w:p>
        </w:tc>
        <w:tc>
          <w:tcPr>
            <w:tcW w:w="907" w:type="dxa"/>
          </w:tcPr>
          <w:p w:rsidR="00E1483E" w:rsidRPr="00E1483E" w:rsidRDefault="00E1483E">
            <w:pPr>
              <w:pStyle w:val="ConsPlusNormal"/>
              <w:jc w:val="center"/>
            </w:pPr>
            <w:r w:rsidRPr="00E1483E">
              <w:t>всего (тыс. руб.)</w:t>
            </w:r>
          </w:p>
        </w:tc>
        <w:tc>
          <w:tcPr>
            <w:tcW w:w="1147" w:type="dxa"/>
          </w:tcPr>
          <w:p w:rsidR="00E1483E" w:rsidRPr="00E1483E" w:rsidRDefault="00E1483E">
            <w:pPr>
              <w:pStyle w:val="ConsPlusNormal"/>
              <w:jc w:val="center"/>
            </w:pPr>
            <w:r w:rsidRPr="00E1483E">
              <w:t>на одно застрахованное лицо в год (руб.)</w:t>
            </w:r>
          </w:p>
        </w:tc>
        <w:tc>
          <w:tcPr>
            <w:tcW w:w="850" w:type="dxa"/>
          </w:tcPr>
          <w:p w:rsidR="00E1483E" w:rsidRPr="00E1483E" w:rsidRDefault="00E1483E">
            <w:pPr>
              <w:pStyle w:val="ConsPlusNormal"/>
              <w:jc w:val="center"/>
            </w:pPr>
            <w:r w:rsidRPr="00E1483E">
              <w:t>всего (тыс. руб.)</w:t>
            </w:r>
          </w:p>
        </w:tc>
        <w:tc>
          <w:tcPr>
            <w:tcW w:w="1181" w:type="dxa"/>
          </w:tcPr>
          <w:p w:rsidR="00E1483E" w:rsidRPr="00E1483E" w:rsidRDefault="00E1483E">
            <w:pPr>
              <w:pStyle w:val="ConsPlusNormal"/>
              <w:jc w:val="center"/>
            </w:pPr>
            <w:r w:rsidRPr="00E1483E">
              <w:t>на одно застрахованное лицо в год (руб.)</w:t>
            </w:r>
          </w:p>
        </w:tc>
      </w:tr>
      <w:tr w:rsidR="00E1483E" w:rsidRPr="00E1483E">
        <w:tc>
          <w:tcPr>
            <w:tcW w:w="3019" w:type="dxa"/>
            <w:vAlign w:val="center"/>
          </w:tcPr>
          <w:p w:rsidR="00E1483E" w:rsidRPr="00E1483E" w:rsidRDefault="00E1483E">
            <w:pPr>
              <w:pStyle w:val="ConsPlusNormal"/>
            </w:pPr>
            <w:r w:rsidRPr="00E1483E">
              <w:t>Расходы на обеспечение выполнения ТФОМС своих функций</w:t>
            </w:r>
          </w:p>
        </w:tc>
        <w:tc>
          <w:tcPr>
            <w:tcW w:w="794" w:type="dxa"/>
            <w:vAlign w:val="center"/>
          </w:tcPr>
          <w:p w:rsidR="00E1483E" w:rsidRPr="00E1483E" w:rsidRDefault="00E1483E">
            <w:pPr>
              <w:pStyle w:val="ConsPlusNormal"/>
            </w:pPr>
          </w:p>
        </w:tc>
        <w:tc>
          <w:tcPr>
            <w:tcW w:w="1133" w:type="dxa"/>
            <w:vAlign w:val="center"/>
          </w:tcPr>
          <w:p w:rsidR="00E1483E" w:rsidRPr="00E1483E" w:rsidRDefault="00E1483E">
            <w:pPr>
              <w:pStyle w:val="ConsPlusNormal"/>
            </w:pPr>
          </w:p>
        </w:tc>
        <w:tc>
          <w:tcPr>
            <w:tcW w:w="907" w:type="dxa"/>
            <w:vAlign w:val="center"/>
          </w:tcPr>
          <w:p w:rsidR="00E1483E" w:rsidRPr="00E1483E" w:rsidRDefault="00E1483E">
            <w:pPr>
              <w:pStyle w:val="ConsPlusNormal"/>
            </w:pPr>
          </w:p>
        </w:tc>
        <w:tc>
          <w:tcPr>
            <w:tcW w:w="1147"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1181" w:type="dxa"/>
            <w:vAlign w:val="center"/>
          </w:tcPr>
          <w:p w:rsidR="00E1483E" w:rsidRPr="00E1483E" w:rsidRDefault="00E1483E">
            <w:pPr>
              <w:pStyle w:val="ConsPlusNormal"/>
            </w:pPr>
          </w:p>
        </w:tc>
      </w:tr>
    </w:tbl>
    <w:p w:rsidR="00E1483E" w:rsidRPr="00E1483E" w:rsidRDefault="00E1483E">
      <w:pPr>
        <w:pStyle w:val="ConsPlusNormal"/>
        <w:jc w:val="both"/>
      </w:pPr>
    </w:p>
    <w:p w:rsidR="00E1483E" w:rsidRPr="00E1483E" w:rsidRDefault="00E1483E">
      <w:pPr>
        <w:pStyle w:val="ConsPlusNormal"/>
        <w:ind w:firstLine="540"/>
        <w:jc w:val="both"/>
      </w:pPr>
      <w:r w:rsidRPr="00E1483E">
        <w:t>--------------------------------</w:t>
      </w:r>
    </w:p>
    <w:p w:rsidR="00E1483E" w:rsidRPr="00E1483E" w:rsidRDefault="00E1483E">
      <w:pPr>
        <w:pStyle w:val="ConsPlusNormal"/>
        <w:spacing w:before="220"/>
        <w:ind w:firstLine="540"/>
        <w:jc w:val="both"/>
      </w:pPr>
      <w:bookmarkStart w:id="9" w:name="P669"/>
      <w:bookmarkEnd w:id="9"/>
      <w:r w:rsidRPr="00E1483E">
        <w:lastRenderedPageBreak/>
        <w:t>&lt;*&gt;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государственные программы, а также межбюджетных трансфертов (строки 06 и 08)</w:t>
      </w:r>
    </w:p>
    <w:p w:rsidR="00E1483E" w:rsidRPr="00E1483E" w:rsidRDefault="00E1483E">
      <w:pPr>
        <w:pStyle w:val="ConsPlusNormal"/>
        <w:spacing w:before="220"/>
        <w:ind w:firstLine="540"/>
        <w:jc w:val="both"/>
      </w:pPr>
      <w:bookmarkStart w:id="10" w:name="P670"/>
      <w:bookmarkEnd w:id="10"/>
      <w:r w:rsidRPr="00E1483E">
        <w:t>&lt;**&gt; без учета расходов на обеспечение выполнения территориальным фондом обязательного медицинского страхования своих функций, предусмотренных законом о бюджете территориального фонда обязательного медицинского страхования по разделу 01 "Общегосударственные вопросы",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в рамках базовой программы обязательного медицинского страхования за счет средств бюджета Федерального фонда обязательного медицинского страхования.</w:t>
      </w:r>
    </w:p>
    <w:p w:rsidR="00E1483E" w:rsidRPr="00E1483E" w:rsidRDefault="00E1483E">
      <w:pPr>
        <w:pStyle w:val="ConsPlusNormal"/>
        <w:jc w:val="both"/>
      </w:pPr>
    </w:p>
    <w:p w:rsidR="00E1483E" w:rsidRPr="00E1483E" w:rsidRDefault="00E1483E">
      <w:pPr>
        <w:pStyle w:val="ConsPlusNormal"/>
        <w:jc w:val="both"/>
      </w:pPr>
    </w:p>
    <w:p w:rsidR="00E1483E" w:rsidRPr="00E1483E" w:rsidRDefault="00E1483E">
      <w:pPr>
        <w:pStyle w:val="ConsPlusNormal"/>
        <w:jc w:val="both"/>
      </w:pPr>
    </w:p>
    <w:p w:rsidR="00E1483E" w:rsidRPr="00E1483E" w:rsidRDefault="00E1483E">
      <w:pPr>
        <w:pStyle w:val="ConsPlusNormal"/>
        <w:jc w:val="both"/>
      </w:pPr>
    </w:p>
    <w:p w:rsidR="00E1483E" w:rsidRPr="00E1483E" w:rsidRDefault="00E1483E">
      <w:pPr>
        <w:pStyle w:val="ConsPlusNormal"/>
        <w:jc w:val="both"/>
      </w:pPr>
    </w:p>
    <w:p w:rsidR="00E1483E" w:rsidRPr="00E1483E" w:rsidRDefault="00E1483E">
      <w:pPr>
        <w:pStyle w:val="ConsPlusNormal"/>
        <w:jc w:val="right"/>
        <w:outlineLvl w:val="1"/>
      </w:pPr>
      <w:r w:rsidRPr="00E1483E">
        <w:t>Приложение 2</w:t>
      </w:r>
    </w:p>
    <w:p w:rsidR="00E1483E" w:rsidRPr="00E1483E" w:rsidRDefault="00E1483E">
      <w:pPr>
        <w:pStyle w:val="ConsPlusNormal"/>
        <w:jc w:val="both"/>
      </w:pPr>
    </w:p>
    <w:p w:rsidR="00E1483E" w:rsidRPr="00E1483E" w:rsidRDefault="00E1483E">
      <w:pPr>
        <w:pStyle w:val="ConsPlusNormal"/>
        <w:jc w:val="center"/>
      </w:pPr>
      <w:bookmarkStart w:id="11" w:name="P678"/>
      <w:bookmarkEnd w:id="11"/>
      <w:r w:rsidRPr="00E1483E">
        <w:t>Утвержденная стоимость</w:t>
      </w:r>
    </w:p>
    <w:p w:rsidR="00E1483E" w:rsidRPr="00E1483E" w:rsidRDefault="00E1483E">
      <w:pPr>
        <w:pStyle w:val="ConsPlusNormal"/>
        <w:jc w:val="center"/>
      </w:pPr>
      <w:r w:rsidRPr="00E1483E">
        <w:t>территориальной программы государственных гарантий</w:t>
      </w:r>
    </w:p>
    <w:p w:rsidR="00E1483E" w:rsidRPr="00E1483E" w:rsidRDefault="00E1483E">
      <w:pPr>
        <w:pStyle w:val="ConsPlusNormal"/>
        <w:jc w:val="center"/>
      </w:pPr>
      <w:r w:rsidRPr="00E1483E">
        <w:t>бесплатного оказания гражданам медицинской помощи</w:t>
      </w:r>
    </w:p>
    <w:p w:rsidR="00E1483E" w:rsidRPr="00E1483E" w:rsidRDefault="00E1483E">
      <w:pPr>
        <w:pStyle w:val="ConsPlusNormal"/>
        <w:jc w:val="center"/>
      </w:pPr>
      <w:r w:rsidRPr="00E1483E">
        <w:t>по условиям ее оказания на 2023 год</w:t>
      </w:r>
    </w:p>
    <w:p w:rsidR="00E1483E" w:rsidRPr="00E1483E" w:rsidRDefault="00E1483E">
      <w:pPr>
        <w:pStyle w:val="ConsPlusNormal"/>
        <w:jc w:val="both"/>
      </w:pPr>
    </w:p>
    <w:p w:rsidR="00E1483E" w:rsidRPr="00E1483E" w:rsidRDefault="00E1483E">
      <w:pPr>
        <w:pStyle w:val="ConsPlusNormal"/>
        <w:sectPr w:rsidR="00E1483E" w:rsidRPr="00E1483E" w:rsidSect="00E1483E">
          <w:pgSz w:w="11906" w:h="16838"/>
          <w:pgMar w:top="1134" w:right="567" w:bottom="1134" w:left="1134"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07"/>
        <w:gridCol w:w="1191"/>
        <w:gridCol w:w="1077"/>
        <w:gridCol w:w="1871"/>
        <w:gridCol w:w="1701"/>
        <w:gridCol w:w="1247"/>
        <w:gridCol w:w="869"/>
        <w:gridCol w:w="1134"/>
        <w:gridCol w:w="845"/>
        <w:gridCol w:w="850"/>
      </w:tblGrid>
      <w:tr w:rsidR="00E1483E" w:rsidRPr="00E1483E">
        <w:tc>
          <w:tcPr>
            <w:tcW w:w="2707" w:type="dxa"/>
            <w:vMerge w:val="restart"/>
          </w:tcPr>
          <w:p w:rsidR="00E1483E" w:rsidRPr="00E1483E" w:rsidRDefault="00E1483E">
            <w:pPr>
              <w:pStyle w:val="ConsPlusNormal"/>
              <w:jc w:val="center"/>
            </w:pPr>
            <w:r w:rsidRPr="00E1483E">
              <w:lastRenderedPageBreak/>
              <w:t>Виды и условия оказания медицинской помощи</w:t>
            </w:r>
          </w:p>
        </w:tc>
        <w:tc>
          <w:tcPr>
            <w:tcW w:w="1191" w:type="dxa"/>
            <w:vMerge w:val="restart"/>
          </w:tcPr>
          <w:p w:rsidR="00E1483E" w:rsidRPr="00E1483E" w:rsidRDefault="00E1483E">
            <w:pPr>
              <w:pStyle w:val="ConsPlusNormal"/>
              <w:jc w:val="center"/>
            </w:pPr>
            <w:r w:rsidRPr="00E1483E">
              <w:t>N строки</w:t>
            </w:r>
          </w:p>
        </w:tc>
        <w:tc>
          <w:tcPr>
            <w:tcW w:w="1077" w:type="dxa"/>
            <w:vMerge w:val="restart"/>
          </w:tcPr>
          <w:p w:rsidR="00E1483E" w:rsidRPr="00E1483E" w:rsidRDefault="00E1483E">
            <w:pPr>
              <w:pStyle w:val="ConsPlusNormal"/>
              <w:jc w:val="center"/>
            </w:pPr>
            <w:r w:rsidRPr="00E1483E">
              <w:t>Единица измерения</w:t>
            </w:r>
          </w:p>
        </w:tc>
        <w:tc>
          <w:tcPr>
            <w:tcW w:w="1871" w:type="dxa"/>
            <w:vMerge w:val="restart"/>
          </w:tcPr>
          <w:p w:rsidR="00E1483E" w:rsidRPr="00E1483E" w:rsidRDefault="00E1483E">
            <w:pPr>
              <w:pStyle w:val="ConsPlusNormal"/>
              <w:jc w:val="center"/>
            </w:pPr>
            <w:r w:rsidRPr="00E1483E">
              <w:t>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701" w:type="dxa"/>
            <w:vMerge w:val="restart"/>
          </w:tcPr>
          <w:p w:rsidR="00E1483E" w:rsidRPr="00E1483E" w:rsidRDefault="00E1483E">
            <w:pPr>
              <w:pStyle w:val="ConsPlusNormal"/>
              <w:jc w:val="center"/>
            </w:pPr>
            <w:r w:rsidRPr="00E1483E">
              <w:t>Стоимость единицы объема медицинской помощи (норматив финансовых затрат на единицу объема предоставления медицинской помощи)</w:t>
            </w:r>
          </w:p>
        </w:tc>
        <w:tc>
          <w:tcPr>
            <w:tcW w:w="2116" w:type="dxa"/>
            <w:gridSpan w:val="2"/>
          </w:tcPr>
          <w:p w:rsidR="00E1483E" w:rsidRPr="00E1483E" w:rsidRDefault="00E1483E">
            <w:pPr>
              <w:pStyle w:val="ConsPlusNormal"/>
              <w:jc w:val="center"/>
            </w:pPr>
            <w:r w:rsidRPr="00E1483E">
              <w:t>Подушевые нормативы финансирования территориальной программы</w:t>
            </w:r>
          </w:p>
        </w:tc>
        <w:tc>
          <w:tcPr>
            <w:tcW w:w="2829" w:type="dxa"/>
            <w:gridSpan w:val="3"/>
          </w:tcPr>
          <w:p w:rsidR="00E1483E" w:rsidRPr="00E1483E" w:rsidRDefault="00E1483E">
            <w:pPr>
              <w:pStyle w:val="ConsPlusNormal"/>
              <w:jc w:val="center"/>
            </w:pPr>
            <w:r w:rsidRPr="00E1483E">
              <w:t>Стоимость территориальной программы по источникам ее финансового обеспечения</w:t>
            </w:r>
          </w:p>
        </w:tc>
      </w:tr>
      <w:tr w:rsidR="00E1483E" w:rsidRPr="00E1483E">
        <w:tc>
          <w:tcPr>
            <w:tcW w:w="2707" w:type="dxa"/>
            <w:vMerge/>
          </w:tcPr>
          <w:p w:rsidR="00E1483E" w:rsidRPr="00E1483E" w:rsidRDefault="00E1483E">
            <w:pPr>
              <w:pStyle w:val="ConsPlusNormal"/>
            </w:pPr>
          </w:p>
        </w:tc>
        <w:tc>
          <w:tcPr>
            <w:tcW w:w="1191" w:type="dxa"/>
            <w:vMerge/>
          </w:tcPr>
          <w:p w:rsidR="00E1483E" w:rsidRPr="00E1483E" w:rsidRDefault="00E1483E">
            <w:pPr>
              <w:pStyle w:val="ConsPlusNormal"/>
            </w:pPr>
          </w:p>
        </w:tc>
        <w:tc>
          <w:tcPr>
            <w:tcW w:w="1077" w:type="dxa"/>
            <w:vMerge/>
          </w:tcPr>
          <w:p w:rsidR="00E1483E" w:rsidRPr="00E1483E" w:rsidRDefault="00E1483E">
            <w:pPr>
              <w:pStyle w:val="ConsPlusNormal"/>
            </w:pPr>
          </w:p>
        </w:tc>
        <w:tc>
          <w:tcPr>
            <w:tcW w:w="1871" w:type="dxa"/>
            <w:vMerge/>
          </w:tcPr>
          <w:p w:rsidR="00E1483E" w:rsidRPr="00E1483E" w:rsidRDefault="00E1483E">
            <w:pPr>
              <w:pStyle w:val="ConsPlusNormal"/>
            </w:pPr>
          </w:p>
        </w:tc>
        <w:tc>
          <w:tcPr>
            <w:tcW w:w="1701" w:type="dxa"/>
            <w:vMerge/>
          </w:tcPr>
          <w:p w:rsidR="00E1483E" w:rsidRPr="00E1483E" w:rsidRDefault="00E1483E">
            <w:pPr>
              <w:pStyle w:val="ConsPlusNormal"/>
            </w:pPr>
          </w:p>
        </w:tc>
        <w:tc>
          <w:tcPr>
            <w:tcW w:w="2116" w:type="dxa"/>
            <w:gridSpan w:val="2"/>
          </w:tcPr>
          <w:p w:rsidR="00E1483E" w:rsidRPr="00E1483E" w:rsidRDefault="00E1483E">
            <w:pPr>
              <w:pStyle w:val="ConsPlusNormal"/>
              <w:jc w:val="center"/>
            </w:pPr>
            <w:r w:rsidRPr="00E1483E">
              <w:t>руб.</w:t>
            </w:r>
          </w:p>
        </w:tc>
        <w:tc>
          <w:tcPr>
            <w:tcW w:w="1979" w:type="dxa"/>
            <w:gridSpan w:val="2"/>
          </w:tcPr>
          <w:p w:rsidR="00E1483E" w:rsidRPr="00E1483E" w:rsidRDefault="00E1483E">
            <w:pPr>
              <w:pStyle w:val="ConsPlusNormal"/>
              <w:jc w:val="center"/>
            </w:pPr>
            <w:r w:rsidRPr="00E1483E">
              <w:t>тыс. руб.</w:t>
            </w:r>
          </w:p>
        </w:tc>
        <w:tc>
          <w:tcPr>
            <w:tcW w:w="850" w:type="dxa"/>
            <w:vMerge w:val="restart"/>
          </w:tcPr>
          <w:p w:rsidR="00E1483E" w:rsidRPr="00E1483E" w:rsidRDefault="00E1483E">
            <w:pPr>
              <w:pStyle w:val="ConsPlusNormal"/>
              <w:jc w:val="center"/>
            </w:pPr>
            <w:r w:rsidRPr="00E1483E">
              <w:t>в % к итогу</w:t>
            </w:r>
          </w:p>
        </w:tc>
      </w:tr>
      <w:tr w:rsidR="00E1483E" w:rsidRPr="00E1483E">
        <w:tc>
          <w:tcPr>
            <w:tcW w:w="2707" w:type="dxa"/>
            <w:vMerge/>
          </w:tcPr>
          <w:p w:rsidR="00E1483E" w:rsidRPr="00E1483E" w:rsidRDefault="00E1483E">
            <w:pPr>
              <w:pStyle w:val="ConsPlusNormal"/>
            </w:pPr>
          </w:p>
        </w:tc>
        <w:tc>
          <w:tcPr>
            <w:tcW w:w="1191" w:type="dxa"/>
            <w:vMerge/>
          </w:tcPr>
          <w:p w:rsidR="00E1483E" w:rsidRPr="00E1483E" w:rsidRDefault="00E1483E">
            <w:pPr>
              <w:pStyle w:val="ConsPlusNormal"/>
            </w:pPr>
          </w:p>
        </w:tc>
        <w:tc>
          <w:tcPr>
            <w:tcW w:w="1077" w:type="dxa"/>
            <w:vMerge/>
          </w:tcPr>
          <w:p w:rsidR="00E1483E" w:rsidRPr="00E1483E" w:rsidRDefault="00E1483E">
            <w:pPr>
              <w:pStyle w:val="ConsPlusNormal"/>
            </w:pPr>
          </w:p>
        </w:tc>
        <w:tc>
          <w:tcPr>
            <w:tcW w:w="1871" w:type="dxa"/>
            <w:vMerge/>
          </w:tcPr>
          <w:p w:rsidR="00E1483E" w:rsidRPr="00E1483E" w:rsidRDefault="00E1483E">
            <w:pPr>
              <w:pStyle w:val="ConsPlusNormal"/>
            </w:pPr>
          </w:p>
        </w:tc>
        <w:tc>
          <w:tcPr>
            <w:tcW w:w="1701" w:type="dxa"/>
            <w:vMerge/>
          </w:tcPr>
          <w:p w:rsidR="00E1483E" w:rsidRPr="00E1483E" w:rsidRDefault="00E1483E">
            <w:pPr>
              <w:pStyle w:val="ConsPlusNormal"/>
            </w:pPr>
          </w:p>
        </w:tc>
        <w:tc>
          <w:tcPr>
            <w:tcW w:w="1247" w:type="dxa"/>
          </w:tcPr>
          <w:p w:rsidR="00E1483E" w:rsidRPr="00E1483E" w:rsidRDefault="00E1483E">
            <w:pPr>
              <w:pStyle w:val="ConsPlusNormal"/>
              <w:jc w:val="center"/>
            </w:pPr>
            <w:r w:rsidRPr="00E1483E">
              <w:t>за счет средств бюджета субъекта РФ</w:t>
            </w:r>
          </w:p>
        </w:tc>
        <w:tc>
          <w:tcPr>
            <w:tcW w:w="869" w:type="dxa"/>
          </w:tcPr>
          <w:p w:rsidR="00E1483E" w:rsidRPr="00E1483E" w:rsidRDefault="00E1483E">
            <w:pPr>
              <w:pStyle w:val="ConsPlusNormal"/>
              <w:jc w:val="center"/>
            </w:pPr>
            <w:r w:rsidRPr="00E1483E">
              <w:t>за счет средств ОМС</w:t>
            </w:r>
          </w:p>
        </w:tc>
        <w:tc>
          <w:tcPr>
            <w:tcW w:w="1134" w:type="dxa"/>
          </w:tcPr>
          <w:p w:rsidR="00E1483E" w:rsidRPr="00E1483E" w:rsidRDefault="00E1483E">
            <w:pPr>
              <w:pStyle w:val="ConsPlusNormal"/>
              <w:jc w:val="center"/>
            </w:pPr>
            <w:r w:rsidRPr="00E1483E">
              <w:t>за счет средств бюджета субъекта РФ</w:t>
            </w:r>
          </w:p>
        </w:tc>
        <w:tc>
          <w:tcPr>
            <w:tcW w:w="845" w:type="dxa"/>
          </w:tcPr>
          <w:p w:rsidR="00E1483E" w:rsidRPr="00E1483E" w:rsidRDefault="00E1483E">
            <w:pPr>
              <w:pStyle w:val="ConsPlusNormal"/>
              <w:jc w:val="center"/>
            </w:pPr>
            <w:r w:rsidRPr="00E1483E">
              <w:t>за счет средств ОМС</w:t>
            </w:r>
          </w:p>
        </w:tc>
        <w:tc>
          <w:tcPr>
            <w:tcW w:w="850" w:type="dxa"/>
            <w:vMerge/>
          </w:tcPr>
          <w:p w:rsidR="00E1483E" w:rsidRPr="00E1483E" w:rsidRDefault="00E1483E">
            <w:pPr>
              <w:pStyle w:val="ConsPlusNormal"/>
            </w:pPr>
          </w:p>
        </w:tc>
      </w:tr>
      <w:tr w:rsidR="00E1483E" w:rsidRPr="00E1483E">
        <w:tc>
          <w:tcPr>
            <w:tcW w:w="2707" w:type="dxa"/>
          </w:tcPr>
          <w:p w:rsidR="00E1483E" w:rsidRPr="00E1483E" w:rsidRDefault="00E1483E">
            <w:pPr>
              <w:pStyle w:val="ConsPlusNormal"/>
            </w:pPr>
          </w:p>
        </w:tc>
        <w:tc>
          <w:tcPr>
            <w:tcW w:w="1191" w:type="dxa"/>
          </w:tcPr>
          <w:p w:rsidR="00E1483E" w:rsidRPr="00E1483E" w:rsidRDefault="00E1483E">
            <w:pPr>
              <w:pStyle w:val="ConsPlusNormal"/>
              <w:jc w:val="center"/>
            </w:pPr>
            <w:r w:rsidRPr="00E1483E">
              <w:t>1</w:t>
            </w:r>
          </w:p>
        </w:tc>
        <w:tc>
          <w:tcPr>
            <w:tcW w:w="1077" w:type="dxa"/>
          </w:tcPr>
          <w:p w:rsidR="00E1483E" w:rsidRPr="00E1483E" w:rsidRDefault="00E1483E">
            <w:pPr>
              <w:pStyle w:val="ConsPlusNormal"/>
              <w:jc w:val="center"/>
            </w:pPr>
            <w:r w:rsidRPr="00E1483E">
              <w:t>2</w:t>
            </w:r>
          </w:p>
        </w:tc>
        <w:tc>
          <w:tcPr>
            <w:tcW w:w="1871" w:type="dxa"/>
          </w:tcPr>
          <w:p w:rsidR="00E1483E" w:rsidRPr="00E1483E" w:rsidRDefault="00E1483E">
            <w:pPr>
              <w:pStyle w:val="ConsPlusNormal"/>
              <w:jc w:val="center"/>
            </w:pPr>
            <w:r w:rsidRPr="00E1483E">
              <w:t>3</w:t>
            </w:r>
          </w:p>
        </w:tc>
        <w:tc>
          <w:tcPr>
            <w:tcW w:w="1701" w:type="dxa"/>
          </w:tcPr>
          <w:p w:rsidR="00E1483E" w:rsidRPr="00E1483E" w:rsidRDefault="00E1483E">
            <w:pPr>
              <w:pStyle w:val="ConsPlusNormal"/>
              <w:jc w:val="center"/>
            </w:pPr>
            <w:r w:rsidRPr="00E1483E">
              <w:t>4</w:t>
            </w:r>
          </w:p>
        </w:tc>
        <w:tc>
          <w:tcPr>
            <w:tcW w:w="1247" w:type="dxa"/>
          </w:tcPr>
          <w:p w:rsidR="00E1483E" w:rsidRPr="00E1483E" w:rsidRDefault="00E1483E">
            <w:pPr>
              <w:pStyle w:val="ConsPlusNormal"/>
              <w:jc w:val="center"/>
            </w:pPr>
            <w:r w:rsidRPr="00E1483E">
              <w:t>5</w:t>
            </w:r>
          </w:p>
        </w:tc>
        <w:tc>
          <w:tcPr>
            <w:tcW w:w="869" w:type="dxa"/>
          </w:tcPr>
          <w:p w:rsidR="00E1483E" w:rsidRPr="00E1483E" w:rsidRDefault="00E1483E">
            <w:pPr>
              <w:pStyle w:val="ConsPlusNormal"/>
              <w:jc w:val="center"/>
            </w:pPr>
            <w:r w:rsidRPr="00E1483E">
              <w:t>6</w:t>
            </w:r>
          </w:p>
        </w:tc>
        <w:tc>
          <w:tcPr>
            <w:tcW w:w="1134" w:type="dxa"/>
          </w:tcPr>
          <w:p w:rsidR="00E1483E" w:rsidRPr="00E1483E" w:rsidRDefault="00E1483E">
            <w:pPr>
              <w:pStyle w:val="ConsPlusNormal"/>
              <w:jc w:val="center"/>
            </w:pPr>
            <w:r w:rsidRPr="00E1483E">
              <w:t>7</w:t>
            </w:r>
          </w:p>
        </w:tc>
        <w:tc>
          <w:tcPr>
            <w:tcW w:w="845" w:type="dxa"/>
          </w:tcPr>
          <w:p w:rsidR="00E1483E" w:rsidRPr="00E1483E" w:rsidRDefault="00E1483E">
            <w:pPr>
              <w:pStyle w:val="ConsPlusNormal"/>
              <w:jc w:val="center"/>
            </w:pPr>
            <w:r w:rsidRPr="00E1483E">
              <w:t>8</w:t>
            </w:r>
          </w:p>
        </w:tc>
        <w:tc>
          <w:tcPr>
            <w:tcW w:w="850" w:type="dxa"/>
          </w:tcPr>
          <w:p w:rsidR="00E1483E" w:rsidRPr="00E1483E" w:rsidRDefault="00E1483E">
            <w:pPr>
              <w:pStyle w:val="ConsPlusNormal"/>
              <w:jc w:val="center"/>
            </w:pPr>
            <w:r w:rsidRPr="00E1483E">
              <w:t>9</w:t>
            </w:r>
          </w:p>
        </w:tc>
      </w:tr>
      <w:tr w:rsidR="00E1483E" w:rsidRPr="00E1483E">
        <w:tc>
          <w:tcPr>
            <w:tcW w:w="2707" w:type="dxa"/>
            <w:vAlign w:val="center"/>
          </w:tcPr>
          <w:p w:rsidR="00E1483E" w:rsidRPr="00E1483E" w:rsidRDefault="00E1483E">
            <w:pPr>
              <w:pStyle w:val="ConsPlusNormal"/>
            </w:pPr>
            <w:bookmarkStart w:id="12" w:name="P707"/>
            <w:bookmarkEnd w:id="12"/>
            <w:r w:rsidRPr="00E1483E">
              <w:t>I. Медицинская помощь, предоставляемая за счет консолидированного бюджета субъекта Российской Федерации, в том числе &lt;*&gt;:</w:t>
            </w:r>
          </w:p>
        </w:tc>
        <w:tc>
          <w:tcPr>
            <w:tcW w:w="1191" w:type="dxa"/>
            <w:vAlign w:val="center"/>
          </w:tcPr>
          <w:p w:rsidR="00E1483E" w:rsidRPr="00E1483E" w:rsidRDefault="00E1483E">
            <w:pPr>
              <w:pStyle w:val="ConsPlusNormal"/>
              <w:jc w:val="center"/>
            </w:pPr>
            <w:bookmarkStart w:id="13" w:name="P708"/>
            <w:bookmarkEnd w:id="13"/>
            <w:r w:rsidRPr="00E1483E">
              <w:t>1</w:t>
            </w:r>
          </w:p>
        </w:tc>
        <w:tc>
          <w:tcPr>
            <w:tcW w:w="1077" w:type="dxa"/>
            <w:vAlign w:val="center"/>
          </w:tcPr>
          <w:p w:rsidR="00E1483E" w:rsidRPr="00E1483E" w:rsidRDefault="00E1483E">
            <w:pPr>
              <w:pStyle w:val="ConsPlusNormal"/>
            </w:pPr>
          </w:p>
        </w:tc>
        <w:tc>
          <w:tcPr>
            <w:tcW w:w="1871" w:type="dxa"/>
            <w:vAlign w:val="center"/>
          </w:tcPr>
          <w:p w:rsidR="00E1483E" w:rsidRPr="00E1483E" w:rsidRDefault="00E1483E">
            <w:pPr>
              <w:pStyle w:val="ConsPlusNormal"/>
              <w:jc w:val="center"/>
            </w:pPr>
            <w:r w:rsidRPr="00E1483E">
              <w:t>X</w:t>
            </w:r>
          </w:p>
        </w:tc>
        <w:tc>
          <w:tcPr>
            <w:tcW w:w="1701" w:type="dxa"/>
            <w:vAlign w:val="center"/>
          </w:tcPr>
          <w:p w:rsidR="00E1483E" w:rsidRPr="00E1483E" w:rsidRDefault="00E1483E">
            <w:pPr>
              <w:pStyle w:val="ConsPlusNormal"/>
              <w:jc w:val="center"/>
            </w:pPr>
            <w:r w:rsidRPr="00E1483E">
              <w:t>X</w:t>
            </w:r>
          </w:p>
        </w:tc>
        <w:tc>
          <w:tcPr>
            <w:tcW w:w="1247" w:type="dxa"/>
            <w:vAlign w:val="center"/>
          </w:tcPr>
          <w:p w:rsidR="00E1483E" w:rsidRPr="00E1483E" w:rsidRDefault="00E1483E">
            <w:pPr>
              <w:pStyle w:val="ConsPlusNormal"/>
            </w:pPr>
          </w:p>
        </w:tc>
        <w:tc>
          <w:tcPr>
            <w:tcW w:w="869" w:type="dxa"/>
            <w:vAlign w:val="center"/>
          </w:tcPr>
          <w:p w:rsidR="00E1483E" w:rsidRPr="00E1483E" w:rsidRDefault="00E1483E">
            <w:pPr>
              <w:pStyle w:val="ConsPlusNormal"/>
              <w:jc w:val="center"/>
            </w:pPr>
            <w:r w:rsidRPr="00E1483E">
              <w:t>X</w:t>
            </w:r>
          </w:p>
        </w:tc>
        <w:tc>
          <w:tcPr>
            <w:tcW w:w="1134" w:type="dxa"/>
            <w:vAlign w:val="center"/>
          </w:tcPr>
          <w:p w:rsidR="00E1483E" w:rsidRPr="00E1483E" w:rsidRDefault="00E1483E">
            <w:pPr>
              <w:pStyle w:val="ConsPlusNormal"/>
            </w:pPr>
          </w:p>
        </w:tc>
        <w:tc>
          <w:tcPr>
            <w:tcW w:w="845" w:type="dxa"/>
            <w:vAlign w:val="center"/>
          </w:tcPr>
          <w:p w:rsidR="00E1483E" w:rsidRPr="00E1483E" w:rsidRDefault="00E1483E">
            <w:pPr>
              <w:pStyle w:val="ConsPlusNormal"/>
              <w:jc w:val="center"/>
            </w:pPr>
            <w:r w:rsidRPr="00E1483E">
              <w:t>X</w:t>
            </w:r>
          </w:p>
        </w:tc>
        <w:tc>
          <w:tcPr>
            <w:tcW w:w="850" w:type="dxa"/>
            <w:vAlign w:val="center"/>
          </w:tcPr>
          <w:p w:rsidR="00E1483E" w:rsidRPr="00E1483E" w:rsidRDefault="00E1483E">
            <w:pPr>
              <w:pStyle w:val="ConsPlusNormal"/>
            </w:pPr>
          </w:p>
        </w:tc>
      </w:tr>
      <w:tr w:rsidR="00E1483E" w:rsidRPr="00E1483E">
        <w:tc>
          <w:tcPr>
            <w:tcW w:w="2707" w:type="dxa"/>
            <w:vAlign w:val="center"/>
          </w:tcPr>
          <w:p w:rsidR="00E1483E" w:rsidRPr="00E1483E" w:rsidRDefault="00E1483E">
            <w:pPr>
              <w:pStyle w:val="ConsPlusNormal"/>
            </w:pPr>
            <w:r w:rsidRPr="00E1483E">
              <w:t>1. Скорая медицинская помощь, включая скорую специализированную медицинскую помощь, не входящая в территориальную программу ОМС &lt;**&gt;, в том числе:</w:t>
            </w:r>
          </w:p>
        </w:tc>
        <w:tc>
          <w:tcPr>
            <w:tcW w:w="1191" w:type="dxa"/>
            <w:vAlign w:val="center"/>
          </w:tcPr>
          <w:p w:rsidR="00E1483E" w:rsidRPr="00E1483E" w:rsidRDefault="00E1483E">
            <w:pPr>
              <w:pStyle w:val="ConsPlusNormal"/>
              <w:jc w:val="center"/>
            </w:pPr>
            <w:r w:rsidRPr="00E1483E">
              <w:t>2</w:t>
            </w:r>
          </w:p>
        </w:tc>
        <w:tc>
          <w:tcPr>
            <w:tcW w:w="1077" w:type="dxa"/>
            <w:vAlign w:val="center"/>
          </w:tcPr>
          <w:p w:rsidR="00E1483E" w:rsidRPr="00E1483E" w:rsidRDefault="00E1483E">
            <w:pPr>
              <w:pStyle w:val="ConsPlusNormal"/>
              <w:jc w:val="center"/>
            </w:pPr>
            <w:r w:rsidRPr="00E1483E">
              <w:t>вызов</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pPr>
          </w:p>
        </w:tc>
        <w:tc>
          <w:tcPr>
            <w:tcW w:w="869" w:type="dxa"/>
            <w:vAlign w:val="center"/>
          </w:tcPr>
          <w:p w:rsidR="00E1483E" w:rsidRPr="00E1483E" w:rsidRDefault="00E1483E">
            <w:pPr>
              <w:pStyle w:val="ConsPlusNormal"/>
              <w:jc w:val="center"/>
            </w:pPr>
            <w:r w:rsidRPr="00E1483E">
              <w:t>X</w:t>
            </w:r>
          </w:p>
        </w:tc>
        <w:tc>
          <w:tcPr>
            <w:tcW w:w="1134" w:type="dxa"/>
            <w:vAlign w:val="center"/>
          </w:tcPr>
          <w:p w:rsidR="00E1483E" w:rsidRPr="00E1483E" w:rsidRDefault="00E1483E">
            <w:pPr>
              <w:pStyle w:val="ConsPlusNormal"/>
            </w:pPr>
          </w:p>
        </w:tc>
        <w:tc>
          <w:tcPr>
            <w:tcW w:w="845" w:type="dxa"/>
            <w:vAlign w:val="center"/>
          </w:tcPr>
          <w:p w:rsidR="00E1483E" w:rsidRPr="00E1483E" w:rsidRDefault="00E1483E">
            <w:pPr>
              <w:pStyle w:val="ConsPlusNormal"/>
              <w:jc w:val="center"/>
            </w:pPr>
            <w:r w:rsidRPr="00E1483E">
              <w:t>X</w:t>
            </w: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не идентифицированным и не застрахованным в системе ОМС лицам</w:t>
            </w:r>
          </w:p>
        </w:tc>
        <w:tc>
          <w:tcPr>
            <w:tcW w:w="1191" w:type="dxa"/>
            <w:vAlign w:val="center"/>
          </w:tcPr>
          <w:p w:rsidR="00E1483E" w:rsidRPr="00E1483E" w:rsidRDefault="00E1483E">
            <w:pPr>
              <w:pStyle w:val="ConsPlusNormal"/>
              <w:jc w:val="center"/>
            </w:pPr>
            <w:r w:rsidRPr="00E1483E">
              <w:t>3</w:t>
            </w:r>
          </w:p>
        </w:tc>
        <w:tc>
          <w:tcPr>
            <w:tcW w:w="1077" w:type="dxa"/>
            <w:vAlign w:val="center"/>
          </w:tcPr>
          <w:p w:rsidR="00E1483E" w:rsidRPr="00E1483E" w:rsidRDefault="00E1483E">
            <w:pPr>
              <w:pStyle w:val="ConsPlusNormal"/>
              <w:jc w:val="center"/>
            </w:pPr>
            <w:r w:rsidRPr="00E1483E">
              <w:t>вызов</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pPr>
          </w:p>
        </w:tc>
        <w:tc>
          <w:tcPr>
            <w:tcW w:w="869" w:type="dxa"/>
            <w:vAlign w:val="center"/>
          </w:tcPr>
          <w:p w:rsidR="00E1483E" w:rsidRPr="00E1483E" w:rsidRDefault="00E1483E">
            <w:pPr>
              <w:pStyle w:val="ConsPlusNormal"/>
              <w:jc w:val="center"/>
            </w:pPr>
            <w:r w:rsidRPr="00E1483E">
              <w:t>X</w:t>
            </w:r>
          </w:p>
        </w:tc>
        <w:tc>
          <w:tcPr>
            <w:tcW w:w="1134" w:type="dxa"/>
            <w:vAlign w:val="center"/>
          </w:tcPr>
          <w:p w:rsidR="00E1483E" w:rsidRPr="00E1483E" w:rsidRDefault="00E1483E">
            <w:pPr>
              <w:pStyle w:val="ConsPlusNormal"/>
            </w:pPr>
          </w:p>
        </w:tc>
        <w:tc>
          <w:tcPr>
            <w:tcW w:w="845" w:type="dxa"/>
            <w:vAlign w:val="center"/>
          </w:tcPr>
          <w:p w:rsidR="00E1483E" w:rsidRPr="00E1483E" w:rsidRDefault="00E1483E">
            <w:pPr>
              <w:pStyle w:val="ConsPlusNormal"/>
              <w:jc w:val="center"/>
            </w:pPr>
            <w:r w:rsidRPr="00E1483E">
              <w:t>X</w:t>
            </w: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lastRenderedPageBreak/>
              <w:t>скорая медицинская помощь при санитарно-авиационной эвакуации</w:t>
            </w:r>
          </w:p>
        </w:tc>
        <w:tc>
          <w:tcPr>
            <w:tcW w:w="1191" w:type="dxa"/>
            <w:vAlign w:val="center"/>
          </w:tcPr>
          <w:p w:rsidR="00E1483E" w:rsidRPr="00E1483E" w:rsidRDefault="00E1483E">
            <w:pPr>
              <w:pStyle w:val="ConsPlusNormal"/>
              <w:jc w:val="center"/>
            </w:pPr>
            <w:r w:rsidRPr="00E1483E">
              <w:t>4</w:t>
            </w:r>
          </w:p>
        </w:tc>
        <w:tc>
          <w:tcPr>
            <w:tcW w:w="1077" w:type="dxa"/>
            <w:vAlign w:val="center"/>
          </w:tcPr>
          <w:p w:rsidR="00E1483E" w:rsidRPr="00E1483E" w:rsidRDefault="00E1483E">
            <w:pPr>
              <w:pStyle w:val="ConsPlusNormal"/>
              <w:jc w:val="center"/>
            </w:pPr>
            <w:r w:rsidRPr="00E1483E">
              <w:t>вызов</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pP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pP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r>
      <w:tr w:rsidR="00E1483E" w:rsidRPr="00E1483E">
        <w:tc>
          <w:tcPr>
            <w:tcW w:w="2707" w:type="dxa"/>
            <w:vAlign w:val="center"/>
          </w:tcPr>
          <w:p w:rsidR="00E1483E" w:rsidRPr="00E1483E" w:rsidRDefault="00E1483E">
            <w:pPr>
              <w:pStyle w:val="ConsPlusNormal"/>
            </w:pPr>
            <w:r w:rsidRPr="00E1483E">
              <w:t>2. Первичная медико-санитарная помощь, предоставляемая:</w:t>
            </w:r>
          </w:p>
        </w:tc>
        <w:tc>
          <w:tcPr>
            <w:tcW w:w="1191" w:type="dxa"/>
            <w:vAlign w:val="center"/>
          </w:tcPr>
          <w:p w:rsidR="00E1483E" w:rsidRPr="00E1483E" w:rsidRDefault="00E1483E">
            <w:pPr>
              <w:pStyle w:val="ConsPlusNormal"/>
              <w:jc w:val="center"/>
            </w:pPr>
            <w:r w:rsidRPr="00E1483E">
              <w:t>5</w:t>
            </w:r>
          </w:p>
        </w:tc>
        <w:tc>
          <w:tcPr>
            <w:tcW w:w="1077" w:type="dxa"/>
            <w:vAlign w:val="center"/>
          </w:tcPr>
          <w:p w:rsidR="00E1483E" w:rsidRPr="00E1483E" w:rsidRDefault="00E1483E">
            <w:pPr>
              <w:pStyle w:val="ConsPlusNormal"/>
            </w:pPr>
          </w:p>
        </w:tc>
        <w:tc>
          <w:tcPr>
            <w:tcW w:w="1871" w:type="dxa"/>
            <w:vAlign w:val="center"/>
          </w:tcPr>
          <w:p w:rsidR="00E1483E" w:rsidRPr="00E1483E" w:rsidRDefault="00E1483E">
            <w:pPr>
              <w:pStyle w:val="ConsPlusNormal"/>
              <w:jc w:val="center"/>
            </w:pPr>
            <w:r w:rsidRPr="00E1483E">
              <w:t>X</w:t>
            </w:r>
          </w:p>
        </w:tc>
        <w:tc>
          <w:tcPr>
            <w:tcW w:w="1701" w:type="dxa"/>
            <w:vAlign w:val="center"/>
          </w:tcPr>
          <w:p w:rsidR="00E1483E" w:rsidRPr="00E1483E" w:rsidRDefault="00E1483E">
            <w:pPr>
              <w:pStyle w:val="ConsPlusNormal"/>
              <w:jc w:val="center"/>
            </w:pPr>
            <w:r w:rsidRPr="00E1483E">
              <w:t>X</w:t>
            </w: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jc w:val="center"/>
            </w:pPr>
            <w:r w:rsidRPr="00E1483E">
              <w:t>X</w:t>
            </w: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jc w:val="center"/>
            </w:pPr>
            <w:r w:rsidRPr="00E1483E">
              <w:t>X</w:t>
            </w: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2.1 в амбулаторных условиях:</w:t>
            </w:r>
          </w:p>
        </w:tc>
        <w:tc>
          <w:tcPr>
            <w:tcW w:w="1191" w:type="dxa"/>
            <w:vAlign w:val="center"/>
          </w:tcPr>
          <w:p w:rsidR="00E1483E" w:rsidRPr="00E1483E" w:rsidRDefault="00E1483E">
            <w:pPr>
              <w:pStyle w:val="ConsPlusNormal"/>
              <w:jc w:val="center"/>
            </w:pPr>
            <w:r w:rsidRPr="00E1483E">
              <w:t>6</w:t>
            </w:r>
          </w:p>
        </w:tc>
        <w:tc>
          <w:tcPr>
            <w:tcW w:w="1077" w:type="dxa"/>
            <w:vAlign w:val="center"/>
          </w:tcPr>
          <w:p w:rsidR="00E1483E" w:rsidRPr="00E1483E" w:rsidRDefault="00E1483E">
            <w:pPr>
              <w:pStyle w:val="ConsPlusNormal"/>
            </w:pPr>
          </w:p>
        </w:tc>
        <w:tc>
          <w:tcPr>
            <w:tcW w:w="1871" w:type="dxa"/>
            <w:vAlign w:val="center"/>
          </w:tcPr>
          <w:p w:rsidR="00E1483E" w:rsidRPr="00E1483E" w:rsidRDefault="00E1483E">
            <w:pPr>
              <w:pStyle w:val="ConsPlusNormal"/>
              <w:jc w:val="center"/>
            </w:pPr>
            <w:r w:rsidRPr="00E1483E">
              <w:t>X</w:t>
            </w:r>
          </w:p>
        </w:tc>
        <w:tc>
          <w:tcPr>
            <w:tcW w:w="1701" w:type="dxa"/>
            <w:vAlign w:val="center"/>
          </w:tcPr>
          <w:p w:rsidR="00E1483E" w:rsidRPr="00E1483E" w:rsidRDefault="00E1483E">
            <w:pPr>
              <w:pStyle w:val="ConsPlusNormal"/>
              <w:jc w:val="center"/>
            </w:pPr>
            <w:r w:rsidRPr="00E1483E">
              <w:t>X</w:t>
            </w: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jc w:val="center"/>
            </w:pPr>
            <w:r w:rsidRPr="00E1483E">
              <w:t>X</w:t>
            </w: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jc w:val="center"/>
            </w:pPr>
            <w:r w:rsidRPr="00E1483E">
              <w:t>X</w:t>
            </w: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2.1.1 с профилактической и иными целями &lt;***&gt;, в том числе:</w:t>
            </w:r>
          </w:p>
        </w:tc>
        <w:tc>
          <w:tcPr>
            <w:tcW w:w="1191" w:type="dxa"/>
            <w:vAlign w:val="center"/>
          </w:tcPr>
          <w:p w:rsidR="00E1483E" w:rsidRPr="00E1483E" w:rsidRDefault="00E1483E">
            <w:pPr>
              <w:pStyle w:val="ConsPlusNormal"/>
              <w:jc w:val="center"/>
            </w:pPr>
            <w:r w:rsidRPr="00E1483E">
              <w:t>7</w:t>
            </w:r>
          </w:p>
        </w:tc>
        <w:tc>
          <w:tcPr>
            <w:tcW w:w="1077" w:type="dxa"/>
            <w:vAlign w:val="center"/>
          </w:tcPr>
          <w:p w:rsidR="00E1483E" w:rsidRPr="00E1483E" w:rsidRDefault="00E1483E">
            <w:pPr>
              <w:pStyle w:val="ConsPlusNormal"/>
              <w:jc w:val="center"/>
            </w:pPr>
            <w:r w:rsidRPr="00E1483E">
              <w:t>посещение</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pPr>
          </w:p>
        </w:tc>
        <w:tc>
          <w:tcPr>
            <w:tcW w:w="869" w:type="dxa"/>
            <w:vAlign w:val="center"/>
          </w:tcPr>
          <w:p w:rsidR="00E1483E" w:rsidRPr="00E1483E" w:rsidRDefault="00E1483E">
            <w:pPr>
              <w:pStyle w:val="ConsPlusNormal"/>
              <w:jc w:val="center"/>
            </w:pPr>
            <w:r w:rsidRPr="00E1483E">
              <w:t>X</w:t>
            </w:r>
          </w:p>
        </w:tc>
        <w:tc>
          <w:tcPr>
            <w:tcW w:w="1134" w:type="dxa"/>
            <w:vAlign w:val="center"/>
          </w:tcPr>
          <w:p w:rsidR="00E1483E" w:rsidRPr="00E1483E" w:rsidRDefault="00E1483E">
            <w:pPr>
              <w:pStyle w:val="ConsPlusNormal"/>
            </w:pPr>
          </w:p>
        </w:tc>
        <w:tc>
          <w:tcPr>
            <w:tcW w:w="845" w:type="dxa"/>
            <w:vAlign w:val="center"/>
          </w:tcPr>
          <w:p w:rsidR="00E1483E" w:rsidRPr="00E1483E" w:rsidRDefault="00E1483E">
            <w:pPr>
              <w:pStyle w:val="ConsPlusNormal"/>
              <w:jc w:val="center"/>
            </w:pPr>
            <w:r w:rsidRPr="00E1483E">
              <w:t>X</w:t>
            </w: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не идентифицированным и не застрахованным в системе ОМС лицам</w:t>
            </w:r>
          </w:p>
        </w:tc>
        <w:tc>
          <w:tcPr>
            <w:tcW w:w="1191" w:type="dxa"/>
            <w:vAlign w:val="center"/>
          </w:tcPr>
          <w:p w:rsidR="00E1483E" w:rsidRPr="00E1483E" w:rsidRDefault="00E1483E">
            <w:pPr>
              <w:pStyle w:val="ConsPlusNormal"/>
              <w:jc w:val="center"/>
            </w:pPr>
            <w:r w:rsidRPr="00E1483E">
              <w:t>07.1</w:t>
            </w:r>
          </w:p>
        </w:tc>
        <w:tc>
          <w:tcPr>
            <w:tcW w:w="1077" w:type="dxa"/>
            <w:vAlign w:val="center"/>
          </w:tcPr>
          <w:p w:rsidR="00E1483E" w:rsidRPr="00E1483E" w:rsidRDefault="00E1483E">
            <w:pPr>
              <w:pStyle w:val="ConsPlusNormal"/>
              <w:jc w:val="center"/>
            </w:pPr>
            <w:r w:rsidRPr="00E1483E">
              <w:t>посещение</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pPr>
          </w:p>
        </w:tc>
        <w:tc>
          <w:tcPr>
            <w:tcW w:w="869" w:type="dxa"/>
            <w:vAlign w:val="center"/>
          </w:tcPr>
          <w:p w:rsidR="00E1483E" w:rsidRPr="00E1483E" w:rsidRDefault="00E1483E">
            <w:pPr>
              <w:pStyle w:val="ConsPlusNormal"/>
              <w:jc w:val="center"/>
            </w:pPr>
            <w:r w:rsidRPr="00E1483E">
              <w:t>X</w:t>
            </w:r>
          </w:p>
        </w:tc>
        <w:tc>
          <w:tcPr>
            <w:tcW w:w="1134" w:type="dxa"/>
            <w:vAlign w:val="center"/>
          </w:tcPr>
          <w:p w:rsidR="00E1483E" w:rsidRPr="00E1483E" w:rsidRDefault="00E1483E">
            <w:pPr>
              <w:pStyle w:val="ConsPlusNormal"/>
            </w:pPr>
          </w:p>
        </w:tc>
        <w:tc>
          <w:tcPr>
            <w:tcW w:w="845" w:type="dxa"/>
            <w:vAlign w:val="center"/>
          </w:tcPr>
          <w:p w:rsidR="00E1483E" w:rsidRPr="00E1483E" w:rsidRDefault="00E1483E">
            <w:pPr>
              <w:pStyle w:val="ConsPlusNormal"/>
              <w:jc w:val="center"/>
            </w:pPr>
            <w:r w:rsidRPr="00E1483E">
              <w:t>X</w:t>
            </w: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2.1.2 в связи с заболеваниями - обращений &lt;****&gt;, в том числе:</w:t>
            </w:r>
          </w:p>
        </w:tc>
        <w:tc>
          <w:tcPr>
            <w:tcW w:w="1191" w:type="dxa"/>
            <w:vAlign w:val="center"/>
          </w:tcPr>
          <w:p w:rsidR="00E1483E" w:rsidRPr="00E1483E" w:rsidRDefault="00E1483E">
            <w:pPr>
              <w:pStyle w:val="ConsPlusNormal"/>
              <w:jc w:val="center"/>
            </w:pPr>
            <w:r w:rsidRPr="00E1483E">
              <w:t>8</w:t>
            </w:r>
          </w:p>
        </w:tc>
        <w:tc>
          <w:tcPr>
            <w:tcW w:w="1077" w:type="dxa"/>
            <w:vAlign w:val="center"/>
          </w:tcPr>
          <w:p w:rsidR="00E1483E" w:rsidRPr="00E1483E" w:rsidRDefault="00E1483E">
            <w:pPr>
              <w:pStyle w:val="ConsPlusNormal"/>
              <w:jc w:val="center"/>
            </w:pPr>
            <w:r w:rsidRPr="00E1483E">
              <w:t>обращение</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pPr>
          </w:p>
        </w:tc>
        <w:tc>
          <w:tcPr>
            <w:tcW w:w="869" w:type="dxa"/>
            <w:vAlign w:val="center"/>
          </w:tcPr>
          <w:p w:rsidR="00E1483E" w:rsidRPr="00E1483E" w:rsidRDefault="00E1483E">
            <w:pPr>
              <w:pStyle w:val="ConsPlusNormal"/>
              <w:jc w:val="center"/>
            </w:pPr>
            <w:r w:rsidRPr="00E1483E">
              <w:t>X</w:t>
            </w:r>
          </w:p>
        </w:tc>
        <w:tc>
          <w:tcPr>
            <w:tcW w:w="1134" w:type="dxa"/>
            <w:vAlign w:val="center"/>
          </w:tcPr>
          <w:p w:rsidR="00E1483E" w:rsidRPr="00E1483E" w:rsidRDefault="00E1483E">
            <w:pPr>
              <w:pStyle w:val="ConsPlusNormal"/>
            </w:pPr>
          </w:p>
        </w:tc>
        <w:tc>
          <w:tcPr>
            <w:tcW w:w="845" w:type="dxa"/>
            <w:vAlign w:val="center"/>
          </w:tcPr>
          <w:p w:rsidR="00E1483E" w:rsidRPr="00E1483E" w:rsidRDefault="00E1483E">
            <w:pPr>
              <w:pStyle w:val="ConsPlusNormal"/>
              <w:jc w:val="center"/>
            </w:pPr>
            <w:r w:rsidRPr="00E1483E">
              <w:t>X</w:t>
            </w: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не идентифицированным и не застрахованным в системе ОМС лицам</w:t>
            </w:r>
          </w:p>
        </w:tc>
        <w:tc>
          <w:tcPr>
            <w:tcW w:w="1191" w:type="dxa"/>
            <w:vAlign w:val="center"/>
          </w:tcPr>
          <w:p w:rsidR="00E1483E" w:rsidRPr="00E1483E" w:rsidRDefault="00E1483E">
            <w:pPr>
              <w:pStyle w:val="ConsPlusNormal"/>
              <w:jc w:val="center"/>
            </w:pPr>
            <w:r w:rsidRPr="00E1483E">
              <w:t>08.1</w:t>
            </w:r>
          </w:p>
        </w:tc>
        <w:tc>
          <w:tcPr>
            <w:tcW w:w="1077" w:type="dxa"/>
            <w:vAlign w:val="center"/>
          </w:tcPr>
          <w:p w:rsidR="00E1483E" w:rsidRPr="00E1483E" w:rsidRDefault="00E1483E">
            <w:pPr>
              <w:pStyle w:val="ConsPlusNormal"/>
              <w:jc w:val="center"/>
            </w:pPr>
            <w:r w:rsidRPr="00E1483E">
              <w:t>обращение</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pPr>
          </w:p>
        </w:tc>
        <w:tc>
          <w:tcPr>
            <w:tcW w:w="869" w:type="dxa"/>
            <w:vAlign w:val="center"/>
          </w:tcPr>
          <w:p w:rsidR="00E1483E" w:rsidRPr="00E1483E" w:rsidRDefault="00E1483E">
            <w:pPr>
              <w:pStyle w:val="ConsPlusNormal"/>
              <w:jc w:val="center"/>
            </w:pPr>
            <w:r w:rsidRPr="00E1483E">
              <w:t>X</w:t>
            </w:r>
          </w:p>
        </w:tc>
        <w:tc>
          <w:tcPr>
            <w:tcW w:w="1134" w:type="dxa"/>
            <w:vAlign w:val="center"/>
          </w:tcPr>
          <w:p w:rsidR="00E1483E" w:rsidRPr="00E1483E" w:rsidRDefault="00E1483E">
            <w:pPr>
              <w:pStyle w:val="ConsPlusNormal"/>
            </w:pPr>
          </w:p>
        </w:tc>
        <w:tc>
          <w:tcPr>
            <w:tcW w:w="845" w:type="dxa"/>
            <w:vAlign w:val="center"/>
          </w:tcPr>
          <w:p w:rsidR="00E1483E" w:rsidRPr="00E1483E" w:rsidRDefault="00E1483E">
            <w:pPr>
              <w:pStyle w:val="ConsPlusNormal"/>
              <w:jc w:val="center"/>
            </w:pPr>
            <w:r w:rsidRPr="00E1483E">
              <w:t>X</w:t>
            </w: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2.2 в условиях дневных стационаров &lt;*****&gt;, в том числе:</w:t>
            </w:r>
          </w:p>
        </w:tc>
        <w:tc>
          <w:tcPr>
            <w:tcW w:w="1191" w:type="dxa"/>
            <w:vAlign w:val="center"/>
          </w:tcPr>
          <w:p w:rsidR="00E1483E" w:rsidRPr="00E1483E" w:rsidRDefault="00E1483E">
            <w:pPr>
              <w:pStyle w:val="ConsPlusNormal"/>
              <w:jc w:val="center"/>
            </w:pPr>
            <w:r w:rsidRPr="00E1483E">
              <w:t>9</w:t>
            </w:r>
          </w:p>
        </w:tc>
        <w:tc>
          <w:tcPr>
            <w:tcW w:w="1077" w:type="dxa"/>
            <w:vAlign w:val="center"/>
          </w:tcPr>
          <w:p w:rsidR="00E1483E" w:rsidRPr="00E1483E" w:rsidRDefault="00E1483E">
            <w:pPr>
              <w:pStyle w:val="ConsPlusNormal"/>
              <w:jc w:val="center"/>
            </w:pPr>
            <w:r w:rsidRPr="00E1483E">
              <w:t>случай лечения</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pPr>
          </w:p>
        </w:tc>
        <w:tc>
          <w:tcPr>
            <w:tcW w:w="869" w:type="dxa"/>
            <w:vAlign w:val="center"/>
          </w:tcPr>
          <w:p w:rsidR="00E1483E" w:rsidRPr="00E1483E" w:rsidRDefault="00E1483E">
            <w:pPr>
              <w:pStyle w:val="ConsPlusNormal"/>
              <w:jc w:val="center"/>
            </w:pPr>
            <w:r w:rsidRPr="00E1483E">
              <w:t>X</w:t>
            </w:r>
          </w:p>
        </w:tc>
        <w:tc>
          <w:tcPr>
            <w:tcW w:w="1134" w:type="dxa"/>
            <w:vAlign w:val="center"/>
          </w:tcPr>
          <w:p w:rsidR="00E1483E" w:rsidRPr="00E1483E" w:rsidRDefault="00E1483E">
            <w:pPr>
              <w:pStyle w:val="ConsPlusNormal"/>
            </w:pPr>
          </w:p>
        </w:tc>
        <w:tc>
          <w:tcPr>
            <w:tcW w:w="845" w:type="dxa"/>
            <w:vAlign w:val="center"/>
          </w:tcPr>
          <w:p w:rsidR="00E1483E" w:rsidRPr="00E1483E" w:rsidRDefault="00E1483E">
            <w:pPr>
              <w:pStyle w:val="ConsPlusNormal"/>
              <w:jc w:val="center"/>
            </w:pPr>
            <w:r w:rsidRPr="00E1483E">
              <w:t>X</w:t>
            </w: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не идентифицированным и не застрахованным в системе ОМС лицам</w:t>
            </w:r>
          </w:p>
        </w:tc>
        <w:tc>
          <w:tcPr>
            <w:tcW w:w="1191" w:type="dxa"/>
            <w:vAlign w:val="center"/>
          </w:tcPr>
          <w:p w:rsidR="00E1483E" w:rsidRPr="00E1483E" w:rsidRDefault="00E1483E">
            <w:pPr>
              <w:pStyle w:val="ConsPlusNormal"/>
              <w:jc w:val="center"/>
            </w:pPr>
            <w:r w:rsidRPr="00E1483E">
              <w:t>09.1</w:t>
            </w:r>
          </w:p>
        </w:tc>
        <w:tc>
          <w:tcPr>
            <w:tcW w:w="1077" w:type="dxa"/>
            <w:vAlign w:val="center"/>
          </w:tcPr>
          <w:p w:rsidR="00E1483E" w:rsidRPr="00E1483E" w:rsidRDefault="00E1483E">
            <w:pPr>
              <w:pStyle w:val="ConsPlusNormal"/>
              <w:jc w:val="center"/>
            </w:pPr>
            <w:r w:rsidRPr="00E1483E">
              <w:t>случай лечения</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pPr>
          </w:p>
        </w:tc>
        <w:tc>
          <w:tcPr>
            <w:tcW w:w="869" w:type="dxa"/>
            <w:vAlign w:val="center"/>
          </w:tcPr>
          <w:p w:rsidR="00E1483E" w:rsidRPr="00E1483E" w:rsidRDefault="00E1483E">
            <w:pPr>
              <w:pStyle w:val="ConsPlusNormal"/>
              <w:jc w:val="center"/>
            </w:pPr>
            <w:r w:rsidRPr="00E1483E">
              <w:t>X</w:t>
            </w:r>
          </w:p>
        </w:tc>
        <w:tc>
          <w:tcPr>
            <w:tcW w:w="1134" w:type="dxa"/>
            <w:vAlign w:val="center"/>
          </w:tcPr>
          <w:p w:rsidR="00E1483E" w:rsidRPr="00E1483E" w:rsidRDefault="00E1483E">
            <w:pPr>
              <w:pStyle w:val="ConsPlusNormal"/>
            </w:pPr>
          </w:p>
        </w:tc>
        <w:tc>
          <w:tcPr>
            <w:tcW w:w="845" w:type="dxa"/>
            <w:vAlign w:val="center"/>
          </w:tcPr>
          <w:p w:rsidR="00E1483E" w:rsidRPr="00E1483E" w:rsidRDefault="00E1483E">
            <w:pPr>
              <w:pStyle w:val="ConsPlusNormal"/>
              <w:jc w:val="center"/>
            </w:pPr>
            <w:r w:rsidRPr="00E1483E">
              <w:t>X</w:t>
            </w: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lastRenderedPageBreak/>
              <w:t>3. В условиях дневных стационаров (первичная медико-санитарная помощь, специализированная медицинская помощь) &lt;******&gt;, в том числе:</w:t>
            </w:r>
          </w:p>
        </w:tc>
        <w:tc>
          <w:tcPr>
            <w:tcW w:w="1191" w:type="dxa"/>
            <w:vAlign w:val="center"/>
          </w:tcPr>
          <w:p w:rsidR="00E1483E" w:rsidRPr="00E1483E" w:rsidRDefault="00E1483E">
            <w:pPr>
              <w:pStyle w:val="ConsPlusNormal"/>
              <w:jc w:val="center"/>
            </w:pPr>
            <w:r w:rsidRPr="00E1483E">
              <w:t>10</w:t>
            </w:r>
          </w:p>
        </w:tc>
        <w:tc>
          <w:tcPr>
            <w:tcW w:w="1077" w:type="dxa"/>
            <w:vAlign w:val="center"/>
          </w:tcPr>
          <w:p w:rsidR="00E1483E" w:rsidRPr="00E1483E" w:rsidRDefault="00E1483E">
            <w:pPr>
              <w:pStyle w:val="ConsPlusNormal"/>
              <w:jc w:val="center"/>
            </w:pPr>
            <w:r w:rsidRPr="00E1483E">
              <w:t>случай лечения</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pPr>
          </w:p>
        </w:tc>
        <w:tc>
          <w:tcPr>
            <w:tcW w:w="869" w:type="dxa"/>
            <w:vAlign w:val="center"/>
          </w:tcPr>
          <w:p w:rsidR="00E1483E" w:rsidRPr="00E1483E" w:rsidRDefault="00E1483E">
            <w:pPr>
              <w:pStyle w:val="ConsPlusNormal"/>
              <w:jc w:val="center"/>
            </w:pPr>
            <w:r w:rsidRPr="00E1483E">
              <w:t>X</w:t>
            </w:r>
          </w:p>
        </w:tc>
        <w:tc>
          <w:tcPr>
            <w:tcW w:w="1134" w:type="dxa"/>
            <w:vAlign w:val="center"/>
          </w:tcPr>
          <w:p w:rsidR="00E1483E" w:rsidRPr="00E1483E" w:rsidRDefault="00E1483E">
            <w:pPr>
              <w:pStyle w:val="ConsPlusNormal"/>
            </w:pPr>
          </w:p>
        </w:tc>
        <w:tc>
          <w:tcPr>
            <w:tcW w:w="845" w:type="dxa"/>
            <w:vAlign w:val="center"/>
          </w:tcPr>
          <w:p w:rsidR="00E1483E" w:rsidRPr="00E1483E" w:rsidRDefault="00E1483E">
            <w:pPr>
              <w:pStyle w:val="ConsPlusNormal"/>
              <w:jc w:val="center"/>
            </w:pPr>
            <w:r w:rsidRPr="00E1483E">
              <w:t>X</w:t>
            </w: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не идентифицированным и не застрахованным в системе ОМС лицам</w:t>
            </w:r>
          </w:p>
        </w:tc>
        <w:tc>
          <w:tcPr>
            <w:tcW w:w="1191" w:type="dxa"/>
            <w:vAlign w:val="center"/>
          </w:tcPr>
          <w:p w:rsidR="00E1483E" w:rsidRPr="00E1483E" w:rsidRDefault="00E1483E">
            <w:pPr>
              <w:pStyle w:val="ConsPlusNormal"/>
              <w:jc w:val="center"/>
            </w:pPr>
            <w:r w:rsidRPr="00E1483E">
              <w:t>10.1</w:t>
            </w:r>
          </w:p>
        </w:tc>
        <w:tc>
          <w:tcPr>
            <w:tcW w:w="1077" w:type="dxa"/>
            <w:vAlign w:val="center"/>
          </w:tcPr>
          <w:p w:rsidR="00E1483E" w:rsidRPr="00E1483E" w:rsidRDefault="00E1483E">
            <w:pPr>
              <w:pStyle w:val="ConsPlusNormal"/>
              <w:jc w:val="center"/>
            </w:pPr>
            <w:r w:rsidRPr="00E1483E">
              <w:t>случай лечения</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pPr>
          </w:p>
        </w:tc>
        <w:tc>
          <w:tcPr>
            <w:tcW w:w="869" w:type="dxa"/>
            <w:vAlign w:val="center"/>
          </w:tcPr>
          <w:p w:rsidR="00E1483E" w:rsidRPr="00E1483E" w:rsidRDefault="00E1483E">
            <w:pPr>
              <w:pStyle w:val="ConsPlusNormal"/>
              <w:jc w:val="center"/>
            </w:pPr>
            <w:r w:rsidRPr="00E1483E">
              <w:t>X</w:t>
            </w:r>
          </w:p>
        </w:tc>
        <w:tc>
          <w:tcPr>
            <w:tcW w:w="1134" w:type="dxa"/>
            <w:vAlign w:val="center"/>
          </w:tcPr>
          <w:p w:rsidR="00E1483E" w:rsidRPr="00E1483E" w:rsidRDefault="00E1483E">
            <w:pPr>
              <w:pStyle w:val="ConsPlusNormal"/>
            </w:pPr>
          </w:p>
        </w:tc>
        <w:tc>
          <w:tcPr>
            <w:tcW w:w="845" w:type="dxa"/>
            <w:vAlign w:val="center"/>
          </w:tcPr>
          <w:p w:rsidR="00E1483E" w:rsidRPr="00E1483E" w:rsidRDefault="00E1483E">
            <w:pPr>
              <w:pStyle w:val="ConsPlusNormal"/>
              <w:jc w:val="center"/>
            </w:pPr>
            <w:r w:rsidRPr="00E1483E">
              <w:t>X</w:t>
            </w: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4. Специализированная, в том числе высокотехнологичная, медицинская помощь</w:t>
            </w:r>
          </w:p>
        </w:tc>
        <w:tc>
          <w:tcPr>
            <w:tcW w:w="1191" w:type="dxa"/>
            <w:vAlign w:val="center"/>
          </w:tcPr>
          <w:p w:rsidR="00E1483E" w:rsidRPr="00E1483E" w:rsidRDefault="00E1483E">
            <w:pPr>
              <w:pStyle w:val="ConsPlusNormal"/>
              <w:jc w:val="center"/>
            </w:pPr>
            <w:r w:rsidRPr="00E1483E">
              <w:t>11</w:t>
            </w:r>
          </w:p>
        </w:tc>
        <w:tc>
          <w:tcPr>
            <w:tcW w:w="1077" w:type="dxa"/>
            <w:vAlign w:val="center"/>
          </w:tcPr>
          <w:p w:rsidR="00E1483E" w:rsidRPr="00E1483E" w:rsidRDefault="00E1483E">
            <w:pPr>
              <w:pStyle w:val="ConsPlusNormal"/>
            </w:pP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pPr>
          </w:p>
        </w:tc>
        <w:tc>
          <w:tcPr>
            <w:tcW w:w="869" w:type="dxa"/>
            <w:vAlign w:val="center"/>
          </w:tcPr>
          <w:p w:rsidR="00E1483E" w:rsidRPr="00E1483E" w:rsidRDefault="00E1483E">
            <w:pPr>
              <w:pStyle w:val="ConsPlusNormal"/>
              <w:jc w:val="center"/>
            </w:pPr>
            <w:r w:rsidRPr="00E1483E">
              <w:t>X</w:t>
            </w:r>
          </w:p>
        </w:tc>
        <w:tc>
          <w:tcPr>
            <w:tcW w:w="1134" w:type="dxa"/>
            <w:vAlign w:val="center"/>
          </w:tcPr>
          <w:p w:rsidR="00E1483E" w:rsidRPr="00E1483E" w:rsidRDefault="00E1483E">
            <w:pPr>
              <w:pStyle w:val="ConsPlusNormal"/>
            </w:pPr>
          </w:p>
        </w:tc>
        <w:tc>
          <w:tcPr>
            <w:tcW w:w="845" w:type="dxa"/>
            <w:vAlign w:val="center"/>
          </w:tcPr>
          <w:p w:rsidR="00E1483E" w:rsidRPr="00E1483E" w:rsidRDefault="00E1483E">
            <w:pPr>
              <w:pStyle w:val="ConsPlusNormal"/>
              <w:jc w:val="center"/>
            </w:pPr>
            <w:r w:rsidRPr="00E1483E">
              <w:t>X</w:t>
            </w: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4.1 в условиях дневных стационаров &lt;*****&gt;, в том числе:</w:t>
            </w:r>
          </w:p>
        </w:tc>
        <w:tc>
          <w:tcPr>
            <w:tcW w:w="1191" w:type="dxa"/>
            <w:vAlign w:val="center"/>
          </w:tcPr>
          <w:p w:rsidR="00E1483E" w:rsidRPr="00E1483E" w:rsidRDefault="00E1483E">
            <w:pPr>
              <w:pStyle w:val="ConsPlusNormal"/>
              <w:jc w:val="center"/>
            </w:pPr>
            <w:r w:rsidRPr="00E1483E">
              <w:t>12</w:t>
            </w:r>
          </w:p>
        </w:tc>
        <w:tc>
          <w:tcPr>
            <w:tcW w:w="1077" w:type="dxa"/>
            <w:vAlign w:val="center"/>
          </w:tcPr>
          <w:p w:rsidR="00E1483E" w:rsidRPr="00E1483E" w:rsidRDefault="00E1483E">
            <w:pPr>
              <w:pStyle w:val="ConsPlusNormal"/>
              <w:jc w:val="center"/>
            </w:pPr>
            <w:r w:rsidRPr="00E1483E">
              <w:t>случай лечения</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pPr>
          </w:p>
        </w:tc>
        <w:tc>
          <w:tcPr>
            <w:tcW w:w="869" w:type="dxa"/>
            <w:vAlign w:val="center"/>
          </w:tcPr>
          <w:p w:rsidR="00E1483E" w:rsidRPr="00E1483E" w:rsidRDefault="00E1483E">
            <w:pPr>
              <w:pStyle w:val="ConsPlusNormal"/>
              <w:jc w:val="center"/>
            </w:pPr>
            <w:r w:rsidRPr="00E1483E">
              <w:t>X</w:t>
            </w:r>
          </w:p>
        </w:tc>
        <w:tc>
          <w:tcPr>
            <w:tcW w:w="1134" w:type="dxa"/>
            <w:vAlign w:val="center"/>
          </w:tcPr>
          <w:p w:rsidR="00E1483E" w:rsidRPr="00E1483E" w:rsidRDefault="00E1483E">
            <w:pPr>
              <w:pStyle w:val="ConsPlusNormal"/>
            </w:pPr>
          </w:p>
        </w:tc>
        <w:tc>
          <w:tcPr>
            <w:tcW w:w="845" w:type="dxa"/>
            <w:vAlign w:val="center"/>
          </w:tcPr>
          <w:p w:rsidR="00E1483E" w:rsidRPr="00E1483E" w:rsidRDefault="00E1483E">
            <w:pPr>
              <w:pStyle w:val="ConsPlusNormal"/>
              <w:jc w:val="center"/>
            </w:pPr>
            <w:r w:rsidRPr="00E1483E">
              <w:t>X</w:t>
            </w: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не идентифицированным и не застрахованным в системе ОМС лицам</w:t>
            </w:r>
          </w:p>
        </w:tc>
        <w:tc>
          <w:tcPr>
            <w:tcW w:w="1191" w:type="dxa"/>
            <w:vAlign w:val="center"/>
          </w:tcPr>
          <w:p w:rsidR="00E1483E" w:rsidRPr="00E1483E" w:rsidRDefault="00E1483E">
            <w:pPr>
              <w:pStyle w:val="ConsPlusNormal"/>
              <w:jc w:val="center"/>
            </w:pPr>
            <w:r w:rsidRPr="00E1483E">
              <w:t>12.1</w:t>
            </w:r>
          </w:p>
        </w:tc>
        <w:tc>
          <w:tcPr>
            <w:tcW w:w="1077" w:type="dxa"/>
            <w:vAlign w:val="center"/>
          </w:tcPr>
          <w:p w:rsidR="00E1483E" w:rsidRPr="00E1483E" w:rsidRDefault="00E1483E">
            <w:pPr>
              <w:pStyle w:val="ConsPlusNormal"/>
              <w:jc w:val="center"/>
            </w:pPr>
            <w:r w:rsidRPr="00E1483E">
              <w:t>случай лечения</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pPr>
          </w:p>
        </w:tc>
        <w:tc>
          <w:tcPr>
            <w:tcW w:w="869" w:type="dxa"/>
            <w:vAlign w:val="center"/>
          </w:tcPr>
          <w:p w:rsidR="00E1483E" w:rsidRPr="00E1483E" w:rsidRDefault="00E1483E">
            <w:pPr>
              <w:pStyle w:val="ConsPlusNormal"/>
              <w:jc w:val="center"/>
            </w:pPr>
            <w:r w:rsidRPr="00E1483E">
              <w:t>X</w:t>
            </w:r>
          </w:p>
        </w:tc>
        <w:tc>
          <w:tcPr>
            <w:tcW w:w="1134" w:type="dxa"/>
            <w:vAlign w:val="center"/>
          </w:tcPr>
          <w:p w:rsidR="00E1483E" w:rsidRPr="00E1483E" w:rsidRDefault="00E1483E">
            <w:pPr>
              <w:pStyle w:val="ConsPlusNormal"/>
            </w:pPr>
          </w:p>
        </w:tc>
        <w:tc>
          <w:tcPr>
            <w:tcW w:w="845" w:type="dxa"/>
            <w:vAlign w:val="center"/>
          </w:tcPr>
          <w:p w:rsidR="00E1483E" w:rsidRPr="00E1483E" w:rsidRDefault="00E1483E">
            <w:pPr>
              <w:pStyle w:val="ConsPlusNormal"/>
              <w:jc w:val="center"/>
            </w:pPr>
            <w:r w:rsidRPr="00E1483E">
              <w:t>X</w:t>
            </w: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4.2 в условиях круглосуточных стационаров, в том числе:</w:t>
            </w:r>
          </w:p>
        </w:tc>
        <w:tc>
          <w:tcPr>
            <w:tcW w:w="1191" w:type="dxa"/>
            <w:vAlign w:val="center"/>
          </w:tcPr>
          <w:p w:rsidR="00E1483E" w:rsidRPr="00E1483E" w:rsidRDefault="00E1483E">
            <w:pPr>
              <w:pStyle w:val="ConsPlusNormal"/>
              <w:jc w:val="center"/>
            </w:pPr>
            <w:r w:rsidRPr="00E1483E">
              <w:t>13</w:t>
            </w:r>
          </w:p>
        </w:tc>
        <w:tc>
          <w:tcPr>
            <w:tcW w:w="1077" w:type="dxa"/>
            <w:vAlign w:val="center"/>
          </w:tcPr>
          <w:p w:rsidR="00E1483E" w:rsidRPr="00E1483E" w:rsidRDefault="00E1483E">
            <w:pPr>
              <w:pStyle w:val="ConsPlusNormal"/>
              <w:jc w:val="center"/>
            </w:pPr>
            <w:r w:rsidRPr="00E1483E">
              <w:t>случай госпитализаций</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pPr>
          </w:p>
        </w:tc>
        <w:tc>
          <w:tcPr>
            <w:tcW w:w="869" w:type="dxa"/>
            <w:vAlign w:val="center"/>
          </w:tcPr>
          <w:p w:rsidR="00E1483E" w:rsidRPr="00E1483E" w:rsidRDefault="00E1483E">
            <w:pPr>
              <w:pStyle w:val="ConsPlusNormal"/>
              <w:jc w:val="center"/>
            </w:pPr>
            <w:r w:rsidRPr="00E1483E">
              <w:t>X</w:t>
            </w:r>
          </w:p>
        </w:tc>
        <w:tc>
          <w:tcPr>
            <w:tcW w:w="1134" w:type="dxa"/>
            <w:vAlign w:val="center"/>
          </w:tcPr>
          <w:p w:rsidR="00E1483E" w:rsidRPr="00E1483E" w:rsidRDefault="00E1483E">
            <w:pPr>
              <w:pStyle w:val="ConsPlusNormal"/>
            </w:pPr>
          </w:p>
        </w:tc>
        <w:tc>
          <w:tcPr>
            <w:tcW w:w="845" w:type="dxa"/>
            <w:vAlign w:val="center"/>
          </w:tcPr>
          <w:p w:rsidR="00E1483E" w:rsidRPr="00E1483E" w:rsidRDefault="00E1483E">
            <w:pPr>
              <w:pStyle w:val="ConsPlusNormal"/>
              <w:jc w:val="center"/>
            </w:pPr>
            <w:r w:rsidRPr="00E1483E">
              <w:t>X</w:t>
            </w: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не идентифицированным и не застрахованным в системе ОМС лицам</w:t>
            </w:r>
          </w:p>
        </w:tc>
        <w:tc>
          <w:tcPr>
            <w:tcW w:w="1191" w:type="dxa"/>
            <w:vAlign w:val="center"/>
          </w:tcPr>
          <w:p w:rsidR="00E1483E" w:rsidRPr="00E1483E" w:rsidRDefault="00E1483E">
            <w:pPr>
              <w:pStyle w:val="ConsPlusNormal"/>
              <w:jc w:val="center"/>
            </w:pPr>
            <w:r w:rsidRPr="00E1483E">
              <w:t>13.1</w:t>
            </w:r>
          </w:p>
        </w:tc>
        <w:tc>
          <w:tcPr>
            <w:tcW w:w="1077" w:type="dxa"/>
            <w:vAlign w:val="center"/>
          </w:tcPr>
          <w:p w:rsidR="00E1483E" w:rsidRPr="00E1483E" w:rsidRDefault="00E1483E">
            <w:pPr>
              <w:pStyle w:val="ConsPlusNormal"/>
            </w:pP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pPr>
          </w:p>
        </w:tc>
        <w:tc>
          <w:tcPr>
            <w:tcW w:w="869" w:type="dxa"/>
            <w:vAlign w:val="center"/>
          </w:tcPr>
          <w:p w:rsidR="00E1483E" w:rsidRPr="00E1483E" w:rsidRDefault="00E1483E">
            <w:pPr>
              <w:pStyle w:val="ConsPlusNormal"/>
              <w:jc w:val="center"/>
            </w:pPr>
            <w:r w:rsidRPr="00E1483E">
              <w:t>X</w:t>
            </w:r>
          </w:p>
        </w:tc>
        <w:tc>
          <w:tcPr>
            <w:tcW w:w="1134" w:type="dxa"/>
            <w:vAlign w:val="center"/>
          </w:tcPr>
          <w:p w:rsidR="00E1483E" w:rsidRPr="00E1483E" w:rsidRDefault="00E1483E">
            <w:pPr>
              <w:pStyle w:val="ConsPlusNormal"/>
            </w:pPr>
          </w:p>
        </w:tc>
        <w:tc>
          <w:tcPr>
            <w:tcW w:w="845" w:type="dxa"/>
            <w:vAlign w:val="center"/>
          </w:tcPr>
          <w:p w:rsidR="00E1483E" w:rsidRPr="00E1483E" w:rsidRDefault="00E1483E">
            <w:pPr>
              <w:pStyle w:val="ConsPlusNormal"/>
              <w:jc w:val="center"/>
            </w:pPr>
            <w:r w:rsidRPr="00E1483E">
              <w:t>X</w:t>
            </w: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5. Паллиативная медицинская помощь:</w:t>
            </w:r>
          </w:p>
        </w:tc>
        <w:tc>
          <w:tcPr>
            <w:tcW w:w="1191" w:type="dxa"/>
            <w:vAlign w:val="center"/>
          </w:tcPr>
          <w:p w:rsidR="00E1483E" w:rsidRPr="00E1483E" w:rsidRDefault="00E1483E">
            <w:pPr>
              <w:pStyle w:val="ConsPlusNormal"/>
              <w:jc w:val="center"/>
            </w:pPr>
            <w:r w:rsidRPr="00E1483E">
              <w:t>14</w:t>
            </w:r>
          </w:p>
        </w:tc>
        <w:tc>
          <w:tcPr>
            <w:tcW w:w="1077" w:type="dxa"/>
            <w:vAlign w:val="center"/>
          </w:tcPr>
          <w:p w:rsidR="00E1483E" w:rsidRPr="00E1483E" w:rsidRDefault="00E1483E">
            <w:pPr>
              <w:pStyle w:val="ConsPlusNormal"/>
            </w:pPr>
          </w:p>
        </w:tc>
        <w:tc>
          <w:tcPr>
            <w:tcW w:w="1871" w:type="dxa"/>
            <w:vAlign w:val="center"/>
          </w:tcPr>
          <w:p w:rsidR="00E1483E" w:rsidRPr="00E1483E" w:rsidRDefault="00E1483E">
            <w:pPr>
              <w:pStyle w:val="ConsPlusNormal"/>
              <w:jc w:val="center"/>
            </w:pPr>
            <w:r w:rsidRPr="00E1483E">
              <w:t>X</w:t>
            </w:r>
          </w:p>
        </w:tc>
        <w:tc>
          <w:tcPr>
            <w:tcW w:w="1701" w:type="dxa"/>
            <w:vAlign w:val="center"/>
          </w:tcPr>
          <w:p w:rsidR="00E1483E" w:rsidRPr="00E1483E" w:rsidRDefault="00E1483E">
            <w:pPr>
              <w:pStyle w:val="ConsPlusNormal"/>
              <w:jc w:val="center"/>
            </w:pPr>
            <w:r w:rsidRPr="00E1483E">
              <w:t>X</w:t>
            </w: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jc w:val="center"/>
            </w:pPr>
            <w:r w:rsidRPr="00E1483E">
              <w:t>X</w:t>
            </w: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jc w:val="center"/>
            </w:pPr>
            <w:r w:rsidRPr="00E1483E">
              <w:t>X</w:t>
            </w: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lastRenderedPageBreak/>
              <w:t>5.1. первичная медицинская помощь, в том числе доврачебная и врачебная &lt;*******&gt;, всего, в том числе:</w:t>
            </w:r>
          </w:p>
        </w:tc>
        <w:tc>
          <w:tcPr>
            <w:tcW w:w="1191" w:type="dxa"/>
            <w:vAlign w:val="center"/>
          </w:tcPr>
          <w:p w:rsidR="00E1483E" w:rsidRPr="00E1483E" w:rsidRDefault="00E1483E">
            <w:pPr>
              <w:pStyle w:val="ConsPlusNormal"/>
              <w:jc w:val="center"/>
            </w:pPr>
            <w:r w:rsidRPr="00E1483E">
              <w:t>15</w:t>
            </w:r>
          </w:p>
        </w:tc>
        <w:tc>
          <w:tcPr>
            <w:tcW w:w="1077" w:type="dxa"/>
            <w:vAlign w:val="center"/>
          </w:tcPr>
          <w:p w:rsidR="00E1483E" w:rsidRPr="00E1483E" w:rsidRDefault="00E1483E">
            <w:pPr>
              <w:pStyle w:val="ConsPlusNormal"/>
              <w:jc w:val="center"/>
            </w:pPr>
            <w:r w:rsidRPr="00E1483E">
              <w:t>посещение</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pPr>
          </w:p>
        </w:tc>
        <w:tc>
          <w:tcPr>
            <w:tcW w:w="869" w:type="dxa"/>
            <w:vAlign w:val="center"/>
          </w:tcPr>
          <w:p w:rsidR="00E1483E" w:rsidRPr="00E1483E" w:rsidRDefault="00E1483E">
            <w:pPr>
              <w:pStyle w:val="ConsPlusNormal"/>
              <w:jc w:val="center"/>
            </w:pPr>
            <w:r w:rsidRPr="00E1483E">
              <w:t>X</w:t>
            </w:r>
          </w:p>
        </w:tc>
        <w:tc>
          <w:tcPr>
            <w:tcW w:w="1134" w:type="dxa"/>
            <w:vAlign w:val="center"/>
          </w:tcPr>
          <w:p w:rsidR="00E1483E" w:rsidRPr="00E1483E" w:rsidRDefault="00E1483E">
            <w:pPr>
              <w:pStyle w:val="ConsPlusNormal"/>
            </w:pPr>
          </w:p>
        </w:tc>
        <w:tc>
          <w:tcPr>
            <w:tcW w:w="845" w:type="dxa"/>
            <w:vAlign w:val="center"/>
          </w:tcPr>
          <w:p w:rsidR="00E1483E" w:rsidRPr="00E1483E" w:rsidRDefault="00E1483E">
            <w:pPr>
              <w:pStyle w:val="ConsPlusNormal"/>
              <w:jc w:val="center"/>
            </w:pPr>
            <w:r w:rsidRPr="00E1483E">
              <w:t>X</w:t>
            </w: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посещение по паллиативной медицинской помощи без учета посещений на дому патронажными бригадами</w:t>
            </w:r>
          </w:p>
        </w:tc>
        <w:tc>
          <w:tcPr>
            <w:tcW w:w="1191" w:type="dxa"/>
            <w:vAlign w:val="center"/>
          </w:tcPr>
          <w:p w:rsidR="00E1483E" w:rsidRPr="00E1483E" w:rsidRDefault="00E1483E">
            <w:pPr>
              <w:pStyle w:val="ConsPlusNormal"/>
              <w:jc w:val="center"/>
            </w:pPr>
            <w:r w:rsidRPr="00E1483E">
              <w:t>15.1</w:t>
            </w:r>
          </w:p>
        </w:tc>
        <w:tc>
          <w:tcPr>
            <w:tcW w:w="1077" w:type="dxa"/>
            <w:vAlign w:val="center"/>
          </w:tcPr>
          <w:p w:rsidR="00E1483E" w:rsidRPr="00E1483E" w:rsidRDefault="00E1483E">
            <w:pPr>
              <w:pStyle w:val="ConsPlusNormal"/>
              <w:jc w:val="center"/>
            </w:pPr>
            <w:r w:rsidRPr="00E1483E">
              <w:t>посещение</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pPr>
          </w:p>
        </w:tc>
        <w:tc>
          <w:tcPr>
            <w:tcW w:w="869" w:type="dxa"/>
            <w:vAlign w:val="center"/>
          </w:tcPr>
          <w:p w:rsidR="00E1483E" w:rsidRPr="00E1483E" w:rsidRDefault="00E1483E">
            <w:pPr>
              <w:pStyle w:val="ConsPlusNormal"/>
              <w:jc w:val="center"/>
            </w:pPr>
            <w:r w:rsidRPr="00E1483E">
              <w:t>X</w:t>
            </w:r>
          </w:p>
        </w:tc>
        <w:tc>
          <w:tcPr>
            <w:tcW w:w="1134" w:type="dxa"/>
            <w:vAlign w:val="center"/>
          </w:tcPr>
          <w:p w:rsidR="00E1483E" w:rsidRPr="00E1483E" w:rsidRDefault="00E1483E">
            <w:pPr>
              <w:pStyle w:val="ConsPlusNormal"/>
            </w:pPr>
          </w:p>
        </w:tc>
        <w:tc>
          <w:tcPr>
            <w:tcW w:w="845" w:type="dxa"/>
            <w:vAlign w:val="center"/>
          </w:tcPr>
          <w:p w:rsidR="00E1483E" w:rsidRPr="00E1483E" w:rsidRDefault="00E1483E">
            <w:pPr>
              <w:pStyle w:val="ConsPlusNormal"/>
              <w:jc w:val="center"/>
            </w:pPr>
            <w:r w:rsidRPr="00E1483E">
              <w:t>X</w:t>
            </w: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посещения на дому выездными патронажными бригадами</w:t>
            </w:r>
          </w:p>
        </w:tc>
        <w:tc>
          <w:tcPr>
            <w:tcW w:w="1191" w:type="dxa"/>
            <w:vAlign w:val="center"/>
          </w:tcPr>
          <w:p w:rsidR="00E1483E" w:rsidRPr="00E1483E" w:rsidRDefault="00E1483E">
            <w:pPr>
              <w:pStyle w:val="ConsPlusNormal"/>
              <w:jc w:val="center"/>
            </w:pPr>
            <w:r w:rsidRPr="00E1483E">
              <w:t>15.2</w:t>
            </w:r>
          </w:p>
        </w:tc>
        <w:tc>
          <w:tcPr>
            <w:tcW w:w="1077" w:type="dxa"/>
            <w:vAlign w:val="center"/>
          </w:tcPr>
          <w:p w:rsidR="00E1483E" w:rsidRPr="00E1483E" w:rsidRDefault="00E1483E">
            <w:pPr>
              <w:pStyle w:val="ConsPlusNormal"/>
              <w:jc w:val="center"/>
            </w:pPr>
            <w:r w:rsidRPr="00E1483E">
              <w:t>посещение</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pPr>
          </w:p>
        </w:tc>
        <w:tc>
          <w:tcPr>
            <w:tcW w:w="869" w:type="dxa"/>
            <w:vAlign w:val="center"/>
          </w:tcPr>
          <w:p w:rsidR="00E1483E" w:rsidRPr="00E1483E" w:rsidRDefault="00E1483E">
            <w:pPr>
              <w:pStyle w:val="ConsPlusNormal"/>
              <w:jc w:val="center"/>
            </w:pPr>
            <w:r w:rsidRPr="00E1483E">
              <w:t>X</w:t>
            </w:r>
          </w:p>
        </w:tc>
        <w:tc>
          <w:tcPr>
            <w:tcW w:w="1134" w:type="dxa"/>
            <w:vAlign w:val="center"/>
          </w:tcPr>
          <w:p w:rsidR="00E1483E" w:rsidRPr="00E1483E" w:rsidRDefault="00E1483E">
            <w:pPr>
              <w:pStyle w:val="ConsPlusNormal"/>
            </w:pPr>
          </w:p>
        </w:tc>
        <w:tc>
          <w:tcPr>
            <w:tcW w:w="845" w:type="dxa"/>
            <w:vAlign w:val="center"/>
          </w:tcPr>
          <w:p w:rsidR="00E1483E" w:rsidRPr="00E1483E" w:rsidRDefault="00E1483E">
            <w:pPr>
              <w:pStyle w:val="ConsPlusNormal"/>
              <w:jc w:val="center"/>
            </w:pPr>
            <w:r w:rsidRPr="00E1483E">
              <w:t>X</w:t>
            </w: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5.2. оказываемая в стационарных условиях (включая койки паллиативной медицинской помощи и койки сестринского ухода)</w:t>
            </w:r>
          </w:p>
        </w:tc>
        <w:tc>
          <w:tcPr>
            <w:tcW w:w="1191" w:type="dxa"/>
            <w:vAlign w:val="center"/>
          </w:tcPr>
          <w:p w:rsidR="00E1483E" w:rsidRPr="00E1483E" w:rsidRDefault="00E1483E">
            <w:pPr>
              <w:pStyle w:val="ConsPlusNormal"/>
              <w:jc w:val="center"/>
            </w:pPr>
            <w:r w:rsidRPr="00E1483E">
              <w:t>16</w:t>
            </w:r>
          </w:p>
        </w:tc>
        <w:tc>
          <w:tcPr>
            <w:tcW w:w="1077" w:type="dxa"/>
            <w:vAlign w:val="center"/>
          </w:tcPr>
          <w:p w:rsidR="00E1483E" w:rsidRPr="00E1483E" w:rsidRDefault="00E1483E">
            <w:pPr>
              <w:pStyle w:val="ConsPlusNormal"/>
              <w:jc w:val="center"/>
            </w:pPr>
            <w:r w:rsidRPr="00E1483E">
              <w:t>койко-день</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pPr>
          </w:p>
        </w:tc>
        <w:tc>
          <w:tcPr>
            <w:tcW w:w="869" w:type="dxa"/>
            <w:vAlign w:val="center"/>
          </w:tcPr>
          <w:p w:rsidR="00E1483E" w:rsidRPr="00E1483E" w:rsidRDefault="00E1483E">
            <w:pPr>
              <w:pStyle w:val="ConsPlusNormal"/>
              <w:jc w:val="center"/>
            </w:pPr>
            <w:r w:rsidRPr="00E1483E">
              <w:t>X</w:t>
            </w:r>
          </w:p>
        </w:tc>
        <w:tc>
          <w:tcPr>
            <w:tcW w:w="1134" w:type="dxa"/>
            <w:vAlign w:val="center"/>
          </w:tcPr>
          <w:p w:rsidR="00E1483E" w:rsidRPr="00E1483E" w:rsidRDefault="00E1483E">
            <w:pPr>
              <w:pStyle w:val="ConsPlusNormal"/>
            </w:pPr>
          </w:p>
        </w:tc>
        <w:tc>
          <w:tcPr>
            <w:tcW w:w="845" w:type="dxa"/>
            <w:vAlign w:val="center"/>
          </w:tcPr>
          <w:p w:rsidR="00E1483E" w:rsidRPr="00E1483E" w:rsidRDefault="00E1483E">
            <w:pPr>
              <w:pStyle w:val="ConsPlusNormal"/>
              <w:jc w:val="center"/>
            </w:pPr>
            <w:r w:rsidRPr="00E1483E">
              <w:t>X</w:t>
            </w: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5.3 оказываемая в условиях дневного стационара</w:t>
            </w:r>
          </w:p>
        </w:tc>
        <w:tc>
          <w:tcPr>
            <w:tcW w:w="1191" w:type="dxa"/>
            <w:vAlign w:val="center"/>
          </w:tcPr>
          <w:p w:rsidR="00E1483E" w:rsidRPr="00E1483E" w:rsidRDefault="00E1483E">
            <w:pPr>
              <w:pStyle w:val="ConsPlusNormal"/>
              <w:jc w:val="center"/>
            </w:pPr>
            <w:r w:rsidRPr="00E1483E">
              <w:t>16.1</w:t>
            </w:r>
          </w:p>
        </w:tc>
        <w:tc>
          <w:tcPr>
            <w:tcW w:w="1077" w:type="dxa"/>
            <w:vAlign w:val="center"/>
          </w:tcPr>
          <w:p w:rsidR="00E1483E" w:rsidRPr="00E1483E" w:rsidRDefault="00E1483E">
            <w:pPr>
              <w:pStyle w:val="ConsPlusNormal"/>
              <w:jc w:val="center"/>
            </w:pPr>
            <w:r w:rsidRPr="00E1483E">
              <w:t>случай лечения</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pPr>
          </w:p>
        </w:tc>
        <w:tc>
          <w:tcPr>
            <w:tcW w:w="869" w:type="dxa"/>
            <w:vAlign w:val="center"/>
          </w:tcPr>
          <w:p w:rsidR="00E1483E" w:rsidRPr="00E1483E" w:rsidRDefault="00E1483E">
            <w:pPr>
              <w:pStyle w:val="ConsPlusNormal"/>
              <w:jc w:val="center"/>
            </w:pPr>
            <w:r w:rsidRPr="00E1483E">
              <w:t>X</w:t>
            </w:r>
          </w:p>
        </w:tc>
        <w:tc>
          <w:tcPr>
            <w:tcW w:w="1134" w:type="dxa"/>
            <w:vAlign w:val="center"/>
          </w:tcPr>
          <w:p w:rsidR="00E1483E" w:rsidRPr="00E1483E" w:rsidRDefault="00E1483E">
            <w:pPr>
              <w:pStyle w:val="ConsPlusNormal"/>
            </w:pPr>
          </w:p>
        </w:tc>
        <w:tc>
          <w:tcPr>
            <w:tcW w:w="845" w:type="dxa"/>
            <w:vAlign w:val="center"/>
          </w:tcPr>
          <w:p w:rsidR="00E1483E" w:rsidRPr="00E1483E" w:rsidRDefault="00E1483E">
            <w:pPr>
              <w:pStyle w:val="ConsPlusNormal"/>
              <w:jc w:val="center"/>
            </w:pPr>
            <w:r w:rsidRPr="00E1483E">
              <w:t>X</w:t>
            </w: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6. Иные государственные и муниципальные услуги (работы)</w:t>
            </w:r>
          </w:p>
        </w:tc>
        <w:tc>
          <w:tcPr>
            <w:tcW w:w="1191" w:type="dxa"/>
            <w:vAlign w:val="center"/>
          </w:tcPr>
          <w:p w:rsidR="00E1483E" w:rsidRPr="00E1483E" w:rsidRDefault="00E1483E">
            <w:pPr>
              <w:pStyle w:val="ConsPlusNormal"/>
              <w:jc w:val="center"/>
            </w:pPr>
            <w:r w:rsidRPr="00E1483E">
              <w:t>17</w:t>
            </w:r>
          </w:p>
        </w:tc>
        <w:tc>
          <w:tcPr>
            <w:tcW w:w="1077" w:type="dxa"/>
            <w:vAlign w:val="center"/>
          </w:tcPr>
          <w:p w:rsidR="00E1483E" w:rsidRPr="00E1483E" w:rsidRDefault="00E1483E">
            <w:pPr>
              <w:pStyle w:val="ConsPlusNormal"/>
            </w:pPr>
          </w:p>
        </w:tc>
        <w:tc>
          <w:tcPr>
            <w:tcW w:w="1871" w:type="dxa"/>
            <w:vAlign w:val="center"/>
          </w:tcPr>
          <w:p w:rsidR="00E1483E" w:rsidRPr="00E1483E" w:rsidRDefault="00E1483E">
            <w:pPr>
              <w:pStyle w:val="ConsPlusNormal"/>
              <w:jc w:val="center"/>
            </w:pPr>
            <w:r w:rsidRPr="00E1483E">
              <w:t>X</w:t>
            </w:r>
          </w:p>
        </w:tc>
        <w:tc>
          <w:tcPr>
            <w:tcW w:w="1701" w:type="dxa"/>
            <w:vAlign w:val="center"/>
          </w:tcPr>
          <w:p w:rsidR="00E1483E" w:rsidRPr="00E1483E" w:rsidRDefault="00E1483E">
            <w:pPr>
              <w:pStyle w:val="ConsPlusNormal"/>
              <w:jc w:val="center"/>
            </w:pPr>
            <w:r w:rsidRPr="00E1483E">
              <w:t>X</w:t>
            </w:r>
          </w:p>
        </w:tc>
        <w:tc>
          <w:tcPr>
            <w:tcW w:w="1247" w:type="dxa"/>
            <w:vAlign w:val="center"/>
          </w:tcPr>
          <w:p w:rsidR="00E1483E" w:rsidRPr="00E1483E" w:rsidRDefault="00E1483E">
            <w:pPr>
              <w:pStyle w:val="ConsPlusNormal"/>
            </w:pPr>
          </w:p>
        </w:tc>
        <w:tc>
          <w:tcPr>
            <w:tcW w:w="869" w:type="dxa"/>
            <w:vAlign w:val="center"/>
          </w:tcPr>
          <w:p w:rsidR="00E1483E" w:rsidRPr="00E1483E" w:rsidRDefault="00E1483E">
            <w:pPr>
              <w:pStyle w:val="ConsPlusNormal"/>
              <w:jc w:val="center"/>
            </w:pPr>
            <w:r w:rsidRPr="00E1483E">
              <w:t>X</w:t>
            </w:r>
          </w:p>
        </w:tc>
        <w:tc>
          <w:tcPr>
            <w:tcW w:w="1134" w:type="dxa"/>
            <w:vAlign w:val="center"/>
          </w:tcPr>
          <w:p w:rsidR="00E1483E" w:rsidRPr="00E1483E" w:rsidRDefault="00E1483E">
            <w:pPr>
              <w:pStyle w:val="ConsPlusNormal"/>
            </w:pPr>
          </w:p>
        </w:tc>
        <w:tc>
          <w:tcPr>
            <w:tcW w:w="845" w:type="dxa"/>
            <w:vAlign w:val="center"/>
          </w:tcPr>
          <w:p w:rsidR="00E1483E" w:rsidRPr="00E1483E" w:rsidRDefault="00E1483E">
            <w:pPr>
              <w:pStyle w:val="ConsPlusNormal"/>
              <w:jc w:val="center"/>
            </w:pPr>
            <w:r w:rsidRPr="00E1483E">
              <w:t>X</w:t>
            </w: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 xml:space="preserve">7. Высокотехнологичная медицинская помощь, оказываемая в медицинских </w:t>
            </w:r>
            <w:r w:rsidRPr="00E1483E">
              <w:lastRenderedPageBreak/>
              <w:t>организациях субъекта РФ</w:t>
            </w:r>
          </w:p>
        </w:tc>
        <w:tc>
          <w:tcPr>
            <w:tcW w:w="1191" w:type="dxa"/>
            <w:vAlign w:val="center"/>
          </w:tcPr>
          <w:p w:rsidR="00E1483E" w:rsidRPr="00E1483E" w:rsidRDefault="00E1483E">
            <w:pPr>
              <w:pStyle w:val="ConsPlusNormal"/>
              <w:jc w:val="center"/>
            </w:pPr>
            <w:r w:rsidRPr="00E1483E">
              <w:lastRenderedPageBreak/>
              <w:t>18</w:t>
            </w:r>
          </w:p>
        </w:tc>
        <w:tc>
          <w:tcPr>
            <w:tcW w:w="1077" w:type="dxa"/>
            <w:vAlign w:val="center"/>
          </w:tcPr>
          <w:p w:rsidR="00E1483E" w:rsidRPr="00E1483E" w:rsidRDefault="00E1483E">
            <w:pPr>
              <w:pStyle w:val="ConsPlusNormal"/>
            </w:pPr>
          </w:p>
        </w:tc>
        <w:tc>
          <w:tcPr>
            <w:tcW w:w="1871" w:type="dxa"/>
            <w:vAlign w:val="center"/>
          </w:tcPr>
          <w:p w:rsidR="00E1483E" w:rsidRPr="00E1483E" w:rsidRDefault="00E1483E">
            <w:pPr>
              <w:pStyle w:val="ConsPlusNormal"/>
              <w:jc w:val="center"/>
            </w:pPr>
            <w:r w:rsidRPr="00E1483E">
              <w:t>X</w:t>
            </w:r>
          </w:p>
        </w:tc>
        <w:tc>
          <w:tcPr>
            <w:tcW w:w="1701" w:type="dxa"/>
            <w:vAlign w:val="center"/>
          </w:tcPr>
          <w:p w:rsidR="00E1483E" w:rsidRPr="00E1483E" w:rsidRDefault="00E1483E">
            <w:pPr>
              <w:pStyle w:val="ConsPlusNormal"/>
              <w:jc w:val="center"/>
            </w:pPr>
            <w:r w:rsidRPr="00E1483E">
              <w:t>X</w:t>
            </w:r>
          </w:p>
        </w:tc>
        <w:tc>
          <w:tcPr>
            <w:tcW w:w="1247" w:type="dxa"/>
            <w:vAlign w:val="center"/>
          </w:tcPr>
          <w:p w:rsidR="00E1483E" w:rsidRPr="00E1483E" w:rsidRDefault="00E1483E">
            <w:pPr>
              <w:pStyle w:val="ConsPlusNormal"/>
            </w:pPr>
          </w:p>
        </w:tc>
        <w:tc>
          <w:tcPr>
            <w:tcW w:w="869" w:type="dxa"/>
            <w:vAlign w:val="center"/>
          </w:tcPr>
          <w:p w:rsidR="00E1483E" w:rsidRPr="00E1483E" w:rsidRDefault="00E1483E">
            <w:pPr>
              <w:pStyle w:val="ConsPlusNormal"/>
              <w:jc w:val="center"/>
            </w:pPr>
            <w:r w:rsidRPr="00E1483E">
              <w:t>X</w:t>
            </w:r>
          </w:p>
        </w:tc>
        <w:tc>
          <w:tcPr>
            <w:tcW w:w="1134" w:type="dxa"/>
            <w:vAlign w:val="center"/>
          </w:tcPr>
          <w:p w:rsidR="00E1483E" w:rsidRPr="00E1483E" w:rsidRDefault="00E1483E">
            <w:pPr>
              <w:pStyle w:val="ConsPlusNormal"/>
            </w:pPr>
          </w:p>
        </w:tc>
        <w:tc>
          <w:tcPr>
            <w:tcW w:w="845" w:type="dxa"/>
            <w:vAlign w:val="center"/>
          </w:tcPr>
          <w:p w:rsidR="00E1483E" w:rsidRPr="00E1483E" w:rsidRDefault="00E1483E">
            <w:pPr>
              <w:pStyle w:val="ConsPlusNormal"/>
              <w:jc w:val="center"/>
            </w:pPr>
            <w:r w:rsidRPr="00E1483E">
              <w:t>X</w:t>
            </w: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II. Средства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&lt;********&gt;</w:t>
            </w:r>
          </w:p>
        </w:tc>
        <w:tc>
          <w:tcPr>
            <w:tcW w:w="1191" w:type="dxa"/>
            <w:vAlign w:val="center"/>
          </w:tcPr>
          <w:p w:rsidR="00E1483E" w:rsidRPr="00E1483E" w:rsidRDefault="00E1483E">
            <w:pPr>
              <w:pStyle w:val="ConsPlusNormal"/>
              <w:jc w:val="center"/>
            </w:pPr>
            <w:bookmarkStart w:id="14" w:name="P978"/>
            <w:bookmarkEnd w:id="14"/>
            <w:r w:rsidRPr="00E1483E">
              <w:t>19</w:t>
            </w:r>
          </w:p>
        </w:tc>
        <w:tc>
          <w:tcPr>
            <w:tcW w:w="1077" w:type="dxa"/>
            <w:vAlign w:val="center"/>
          </w:tcPr>
          <w:p w:rsidR="00E1483E" w:rsidRPr="00E1483E" w:rsidRDefault="00E1483E">
            <w:pPr>
              <w:pStyle w:val="ConsPlusNormal"/>
            </w:pPr>
          </w:p>
        </w:tc>
        <w:tc>
          <w:tcPr>
            <w:tcW w:w="1871" w:type="dxa"/>
            <w:vAlign w:val="center"/>
          </w:tcPr>
          <w:p w:rsidR="00E1483E" w:rsidRPr="00E1483E" w:rsidRDefault="00E1483E">
            <w:pPr>
              <w:pStyle w:val="ConsPlusNormal"/>
              <w:jc w:val="center"/>
            </w:pPr>
            <w:r w:rsidRPr="00E1483E">
              <w:t>X</w:t>
            </w:r>
          </w:p>
        </w:tc>
        <w:tc>
          <w:tcPr>
            <w:tcW w:w="1701" w:type="dxa"/>
            <w:vAlign w:val="center"/>
          </w:tcPr>
          <w:p w:rsidR="00E1483E" w:rsidRPr="00E1483E" w:rsidRDefault="00E1483E">
            <w:pPr>
              <w:pStyle w:val="ConsPlusNormal"/>
              <w:jc w:val="center"/>
            </w:pPr>
            <w:r w:rsidRPr="00E1483E">
              <w:t>X</w:t>
            </w:r>
          </w:p>
        </w:tc>
        <w:tc>
          <w:tcPr>
            <w:tcW w:w="1247" w:type="dxa"/>
            <w:vAlign w:val="center"/>
          </w:tcPr>
          <w:p w:rsidR="00E1483E" w:rsidRPr="00E1483E" w:rsidRDefault="00E1483E">
            <w:pPr>
              <w:pStyle w:val="ConsPlusNormal"/>
            </w:pPr>
          </w:p>
        </w:tc>
        <w:tc>
          <w:tcPr>
            <w:tcW w:w="869" w:type="dxa"/>
            <w:vAlign w:val="center"/>
          </w:tcPr>
          <w:p w:rsidR="00E1483E" w:rsidRPr="00E1483E" w:rsidRDefault="00E1483E">
            <w:pPr>
              <w:pStyle w:val="ConsPlusNormal"/>
              <w:jc w:val="center"/>
            </w:pPr>
            <w:r w:rsidRPr="00E1483E">
              <w:t>X</w:t>
            </w:r>
          </w:p>
        </w:tc>
        <w:tc>
          <w:tcPr>
            <w:tcW w:w="1134" w:type="dxa"/>
            <w:vAlign w:val="center"/>
          </w:tcPr>
          <w:p w:rsidR="00E1483E" w:rsidRPr="00E1483E" w:rsidRDefault="00E1483E">
            <w:pPr>
              <w:pStyle w:val="ConsPlusNormal"/>
            </w:pPr>
          </w:p>
        </w:tc>
        <w:tc>
          <w:tcPr>
            <w:tcW w:w="845" w:type="dxa"/>
            <w:vAlign w:val="center"/>
          </w:tcPr>
          <w:p w:rsidR="00E1483E" w:rsidRPr="00E1483E" w:rsidRDefault="00E1483E">
            <w:pPr>
              <w:pStyle w:val="ConsPlusNormal"/>
              <w:jc w:val="center"/>
            </w:pPr>
            <w:r w:rsidRPr="00E1483E">
              <w:t>X</w:t>
            </w:r>
          </w:p>
        </w:tc>
        <w:tc>
          <w:tcPr>
            <w:tcW w:w="850" w:type="dxa"/>
            <w:vAlign w:val="center"/>
          </w:tcPr>
          <w:p w:rsidR="00E1483E" w:rsidRPr="00E1483E" w:rsidRDefault="00E1483E">
            <w:pPr>
              <w:pStyle w:val="ConsPlusNormal"/>
            </w:pPr>
          </w:p>
        </w:tc>
      </w:tr>
      <w:tr w:rsidR="00E1483E" w:rsidRPr="00E1483E">
        <w:tc>
          <w:tcPr>
            <w:tcW w:w="2707" w:type="dxa"/>
            <w:vAlign w:val="center"/>
          </w:tcPr>
          <w:p w:rsidR="00E1483E" w:rsidRPr="00E1483E" w:rsidRDefault="00E1483E">
            <w:pPr>
              <w:pStyle w:val="ConsPlusNormal"/>
            </w:pPr>
            <w:bookmarkStart w:id="15" w:name="P987"/>
            <w:bookmarkEnd w:id="15"/>
            <w:r w:rsidRPr="00E1483E">
              <w:t>III. Медицинская помощь в рамках территориальной программы ОМС:</w:t>
            </w:r>
          </w:p>
        </w:tc>
        <w:tc>
          <w:tcPr>
            <w:tcW w:w="1191" w:type="dxa"/>
            <w:vAlign w:val="center"/>
          </w:tcPr>
          <w:p w:rsidR="00E1483E" w:rsidRPr="00E1483E" w:rsidRDefault="00E1483E">
            <w:pPr>
              <w:pStyle w:val="ConsPlusNormal"/>
              <w:jc w:val="center"/>
            </w:pPr>
            <w:bookmarkStart w:id="16" w:name="P988"/>
            <w:bookmarkEnd w:id="16"/>
            <w:r w:rsidRPr="00E1483E">
              <w:t>20</w:t>
            </w:r>
          </w:p>
        </w:tc>
        <w:tc>
          <w:tcPr>
            <w:tcW w:w="1077" w:type="dxa"/>
            <w:vAlign w:val="center"/>
          </w:tcPr>
          <w:p w:rsidR="00E1483E" w:rsidRPr="00E1483E" w:rsidRDefault="00E1483E">
            <w:pPr>
              <w:pStyle w:val="ConsPlusNormal"/>
            </w:pPr>
          </w:p>
        </w:tc>
        <w:tc>
          <w:tcPr>
            <w:tcW w:w="1871" w:type="dxa"/>
            <w:vAlign w:val="center"/>
          </w:tcPr>
          <w:p w:rsidR="00E1483E" w:rsidRPr="00E1483E" w:rsidRDefault="00E1483E">
            <w:pPr>
              <w:pStyle w:val="ConsPlusNormal"/>
              <w:jc w:val="center"/>
            </w:pPr>
            <w:r w:rsidRPr="00E1483E">
              <w:t>X</w:t>
            </w:r>
          </w:p>
        </w:tc>
        <w:tc>
          <w:tcPr>
            <w:tcW w:w="1701" w:type="dxa"/>
            <w:vAlign w:val="center"/>
          </w:tcPr>
          <w:p w:rsidR="00E1483E" w:rsidRPr="00E1483E" w:rsidRDefault="00E1483E">
            <w:pPr>
              <w:pStyle w:val="ConsPlusNormal"/>
              <w:jc w:val="center"/>
            </w:pPr>
            <w:r w:rsidRPr="00E1483E">
              <w:t>X</w:t>
            </w: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r>
      <w:tr w:rsidR="00E1483E" w:rsidRPr="00E1483E">
        <w:tc>
          <w:tcPr>
            <w:tcW w:w="2707" w:type="dxa"/>
            <w:vAlign w:val="center"/>
          </w:tcPr>
          <w:p w:rsidR="00E1483E" w:rsidRPr="00E1483E" w:rsidRDefault="00E1483E">
            <w:pPr>
              <w:pStyle w:val="ConsPlusNormal"/>
            </w:pPr>
            <w:r w:rsidRPr="00E1483E">
              <w:t>1. Скорая, в том числе скорая специализированная, медицинская помощь (сумма строк 37 + 51 + 67)</w:t>
            </w:r>
          </w:p>
        </w:tc>
        <w:tc>
          <w:tcPr>
            <w:tcW w:w="1191" w:type="dxa"/>
            <w:vAlign w:val="center"/>
          </w:tcPr>
          <w:p w:rsidR="00E1483E" w:rsidRPr="00E1483E" w:rsidRDefault="00E1483E">
            <w:pPr>
              <w:pStyle w:val="ConsPlusNormal"/>
              <w:jc w:val="center"/>
            </w:pPr>
            <w:r w:rsidRPr="00E1483E">
              <w:t>21</w:t>
            </w:r>
          </w:p>
        </w:tc>
        <w:tc>
          <w:tcPr>
            <w:tcW w:w="1077" w:type="dxa"/>
            <w:vAlign w:val="center"/>
          </w:tcPr>
          <w:p w:rsidR="00E1483E" w:rsidRPr="00E1483E" w:rsidRDefault="00E1483E">
            <w:pPr>
              <w:pStyle w:val="ConsPlusNormal"/>
              <w:jc w:val="center"/>
            </w:pPr>
            <w:r w:rsidRPr="00E1483E">
              <w:t>вызов</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2. Первичная медико-санитарная помощь, за исключением медицинской реабилитации</w:t>
            </w:r>
          </w:p>
        </w:tc>
        <w:tc>
          <w:tcPr>
            <w:tcW w:w="1191" w:type="dxa"/>
            <w:vAlign w:val="center"/>
          </w:tcPr>
          <w:p w:rsidR="00E1483E" w:rsidRPr="00E1483E" w:rsidRDefault="00E1483E">
            <w:pPr>
              <w:pStyle w:val="ConsPlusNormal"/>
              <w:jc w:val="center"/>
            </w:pPr>
            <w:r w:rsidRPr="00E1483E">
              <w:t>22</w:t>
            </w:r>
          </w:p>
        </w:tc>
        <w:tc>
          <w:tcPr>
            <w:tcW w:w="1077" w:type="dxa"/>
            <w:vAlign w:val="center"/>
          </w:tcPr>
          <w:p w:rsidR="00E1483E" w:rsidRPr="00E1483E" w:rsidRDefault="00E1483E">
            <w:pPr>
              <w:pStyle w:val="ConsPlusNormal"/>
              <w:jc w:val="center"/>
            </w:pPr>
            <w:r w:rsidRPr="00E1483E">
              <w:t>X</w:t>
            </w:r>
          </w:p>
        </w:tc>
        <w:tc>
          <w:tcPr>
            <w:tcW w:w="1871" w:type="dxa"/>
            <w:vAlign w:val="center"/>
          </w:tcPr>
          <w:p w:rsidR="00E1483E" w:rsidRPr="00E1483E" w:rsidRDefault="00E1483E">
            <w:pPr>
              <w:pStyle w:val="ConsPlusNormal"/>
              <w:jc w:val="center"/>
            </w:pPr>
            <w:r w:rsidRPr="00E1483E">
              <w:t>X</w:t>
            </w:r>
          </w:p>
        </w:tc>
        <w:tc>
          <w:tcPr>
            <w:tcW w:w="1701" w:type="dxa"/>
            <w:vAlign w:val="center"/>
          </w:tcPr>
          <w:p w:rsidR="00E1483E" w:rsidRPr="00E1483E" w:rsidRDefault="00E1483E">
            <w:pPr>
              <w:pStyle w:val="ConsPlusNormal"/>
              <w:jc w:val="center"/>
            </w:pPr>
            <w:r w:rsidRPr="00E1483E">
              <w:t>X</w:t>
            </w: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jc w:val="center"/>
            </w:pPr>
            <w:r w:rsidRPr="00E1483E">
              <w:t>X</w:t>
            </w: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jc w:val="center"/>
            </w:pPr>
            <w:r w:rsidRPr="00E1483E">
              <w:t>X</w:t>
            </w: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2.1 В амбулаторных условиях:</w:t>
            </w:r>
          </w:p>
        </w:tc>
        <w:tc>
          <w:tcPr>
            <w:tcW w:w="1191" w:type="dxa"/>
            <w:vAlign w:val="center"/>
          </w:tcPr>
          <w:p w:rsidR="00E1483E" w:rsidRPr="00E1483E" w:rsidRDefault="00E1483E">
            <w:pPr>
              <w:pStyle w:val="ConsPlusNormal"/>
              <w:jc w:val="center"/>
            </w:pPr>
            <w:r w:rsidRPr="00E1483E">
              <w:t>23</w:t>
            </w:r>
          </w:p>
        </w:tc>
        <w:tc>
          <w:tcPr>
            <w:tcW w:w="1077" w:type="dxa"/>
            <w:vAlign w:val="center"/>
          </w:tcPr>
          <w:p w:rsidR="00E1483E" w:rsidRPr="00E1483E" w:rsidRDefault="00E1483E">
            <w:pPr>
              <w:pStyle w:val="ConsPlusNormal"/>
              <w:jc w:val="center"/>
            </w:pPr>
            <w:r w:rsidRPr="00E1483E">
              <w:t>X</w:t>
            </w:r>
          </w:p>
        </w:tc>
        <w:tc>
          <w:tcPr>
            <w:tcW w:w="1871" w:type="dxa"/>
            <w:vAlign w:val="center"/>
          </w:tcPr>
          <w:p w:rsidR="00E1483E" w:rsidRPr="00E1483E" w:rsidRDefault="00E1483E">
            <w:pPr>
              <w:pStyle w:val="ConsPlusNormal"/>
              <w:jc w:val="center"/>
            </w:pPr>
            <w:r w:rsidRPr="00E1483E">
              <w:t>X</w:t>
            </w:r>
          </w:p>
        </w:tc>
        <w:tc>
          <w:tcPr>
            <w:tcW w:w="1701" w:type="dxa"/>
            <w:vAlign w:val="center"/>
          </w:tcPr>
          <w:p w:rsidR="00E1483E" w:rsidRPr="00E1483E" w:rsidRDefault="00E1483E">
            <w:pPr>
              <w:pStyle w:val="ConsPlusNormal"/>
              <w:jc w:val="center"/>
            </w:pPr>
            <w:r w:rsidRPr="00E1483E">
              <w:t>X</w:t>
            </w: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jc w:val="center"/>
            </w:pPr>
            <w:r w:rsidRPr="00E1483E">
              <w:t>X</w:t>
            </w: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jc w:val="center"/>
            </w:pPr>
            <w:r w:rsidRPr="00E1483E">
              <w:t>X</w:t>
            </w: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 xml:space="preserve">2.1.1 посещения с профилактическими и иными целями, всего </w:t>
            </w:r>
            <w:r w:rsidRPr="00E1483E">
              <w:lastRenderedPageBreak/>
              <w:t>(сумма строк 39.1 + 53.1 + 69.1), из них:</w:t>
            </w:r>
          </w:p>
        </w:tc>
        <w:tc>
          <w:tcPr>
            <w:tcW w:w="1191" w:type="dxa"/>
            <w:vAlign w:val="center"/>
          </w:tcPr>
          <w:p w:rsidR="00E1483E" w:rsidRPr="00E1483E" w:rsidRDefault="00E1483E">
            <w:pPr>
              <w:pStyle w:val="ConsPlusNormal"/>
              <w:jc w:val="center"/>
            </w:pPr>
            <w:r w:rsidRPr="00E1483E">
              <w:lastRenderedPageBreak/>
              <w:t>23.1</w:t>
            </w:r>
          </w:p>
        </w:tc>
        <w:tc>
          <w:tcPr>
            <w:tcW w:w="1077" w:type="dxa"/>
            <w:vAlign w:val="center"/>
          </w:tcPr>
          <w:p w:rsidR="00E1483E" w:rsidRPr="00E1483E" w:rsidRDefault="00E1483E">
            <w:pPr>
              <w:pStyle w:val="ConsPlusNormal"/>
              <w:jc w:val="center"/>
            </w:pPr>
            <w:r w:rsidRPr="00E1483E">
              <w:t xml:space="preserve">посещения/комплексные </w:t>
            </w:r>
            <w:r w:rsidRPr="00E1483E">
              <w:lastRenderedPageBreak/>
              <w:t>посещения</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для проведения профилактических медицинских осмотров (сумма строк 39.1.1 + 53.1.1 + 69.1.1)</w:t>
            </w:r>
          </w:p>
        </w:tc>
        <w:tc>
          <w:tcPr>
            <w:tcW w:w="1191" w:type="dxa"/>
            <w:vAlign w:val="center"/>
          </w:tcPr>
          <w:p w:rsidR="00E1483E" w:rsidRPr="00E1483E" w:rsidRDefault="00E1483E">
            <w:pPr>
              <w:pStyle w:val="ConsPlusNormal"/>
              <w:jc w:val="center"/>
            </w:pPr>
            <w:r w:rsidRPr="00E1483E">
              <w:t>23.1.1</w:t>
            </w:r>
          </w:p>
        </w:tc>
        <w:tc>
          <w:tcPr>
            <w:tcW w:w="1077" w:type="dxa"/>
            <w:vAlign w:val="center"/>
          </w:tcPr>
          <w:p w:rsidR="00E1483E" w:rsidRPr="00E1483E" w:rsidRDefault="00E1483E">
            <w:pPr>
              <w:pStyle w:val="ConsPlusNormal"/>
              <w:jc w:val="center"/>
            </w:pPr>
            <w:r w:rsidRPr="00E1483E">
              <w:t>комплексное посещение</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для проведения диспансеризации, всего (сумма строк 39.1.2 + 53.1.2 + 69.1.2), в том числе:</w:t>
            </w:r>
          </w:p>
        </w:tc>
        <w:tc>
          <w:tcPr>
            <w:tcW w:w="1191" w:type="dxa"/>
            <w:vAlign w:val="center"/>
          </w:tcPr>
          <w:p w:rsidR="00E1483E" w:rsidRPr="00E1483E" w:rsidRDefault="00E1483E">
            <w:pPr>
              <w:pStyle w:val="ConsPlusNormal"/>
              <w:jc w:val="center"/>
            </w:pPr>
            <w:r w:rsidRPr="00E1483E">
              <w:t>23.1.2</w:t>
            </w:r>
          </w:p>
        </w:tc>
        <w:tc>
          <w:tcPr>
            <w:tcW w:w="1077" w:type="dxa"/>
            <w:vAlign w:val="center"/>
          </w:tcPr>
          <w:p w:rsidR="00E1483E" w:rsidRPr="00E1483E" w:rsidRDefault="00E1483E">
            <w:pPr>
              <w:pStyle w:val="ConsPlusNormal"/>
              <w:jc w:val="center"/>
            </w:pPr>
            <w:r w:rsidRPr="00E1483E">
              <w:t>комплексное посещение</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для проведения углубленной диспансеризации (сумма строк 39.1.2.1 + 53.1.2.1 + 69.1.2.1)</w:t>
            </w:r>
          </w:p>
        </w:tc>
        <w:tc>
          <w:tcPr>
            <w:tcW w:w="1191" w:type="dxa"/>
            <w:vAlign w:val="center"/>
          </w:tcPr>
          <w:p w:rsidR="00E1483E" w:rsidRPr="00E1483E" w:rsidRDefault="00E1483E">
            <w:pPr>
              <w:pStyle w:val="ConsPlusNormal"/>
              <w:jc w:val="center"/>
            </w:pPr>
            <w:r w:rsidRPr="00E1483E">
              <w:t>23.1.2.1</w:t>
            </w:r>
          </w:p>
        </w:tc>
        <w:tc>
          <w:tcPr>
            <w:tcW w:w="1077" w:type="dxa"/>
            <w:vAlign w:val="center"/>
          </w:tcPr>
          <w:p w:rsidR="00E1483E" w:rsidRPr="00E1483E" w:rsidRDefault="00E1483E">
            <w:pPr>
              <w:pStyle w:val="ConsPlusNormal"/>
              <w:jc w:val="center"/>
            </w:pPr>
            <w:r w:rsidRPr="00E1483E">
              <w:t>комплексное посещение</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для посещений с иными целями (сумма строк 39.1.3 + 53.1.3 + 69.1.3)</w:t>
            </w:r>
          </w:p>
        </w:tc>
        <w:tc>
          <w:tcPr>
            <w:tcW w:w="1191" w:type="dxa"/>
            <w:vAlign w:val="center"/>
          </w:tcPr>
          <w:p w:rsidR="00E1483E" w:rsidRPr="00E1483E" w:rsidRDefault="00E1483E">
            <w:pPr>
              <w:pStyle w:val="ConsPlusNormal"/>
              <w:jc w:val="center"/>
            </w:pPr>
            <w:r w:rsidRPr="00E1483E">
              <w:t>23.1.3</w:t>
            </w:r>
          </w:p>
        </w:tc>
        <w:tc>
          <w:tcPr>
            <w:tcW w:w="1077" w:type="dxa"/>
            <w:vAlign w:val="center"/>
          </w:tcPr>
          <w:p w:rsidR="00E1483E" w:rsidRPr="00E1483E" w:rsidRDefault="00E1483E">
            <w:pPr>
              <w:pStyle w:val="ConsPlusNormal"/>
              <w:jc w:val="center"/>
            </w:pPr>
            <w:r w:rsidRPr="00E1483E">
              <w:t>посещения</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2.1.2 в неотложной форме (сумма строк 39.2 + 53.2 + 69.2)</w:t>
            </w:r>
          </w:p>
        </w:tc>
        <w:tc>
          <w:tcPr>
            <w:tcW w:w="1191" w:type="dxa"/>
            <w:vAlign w:val="center"/>
          </w:tcPr>
          <w:p w:rsidR="00E1483E" w:rsidRPr="00E1483E" w:rsidRDefault="00E1483E">
            <w:pPr>
              <w:pStyle w:val="ConsPlusNormal"/>
              <w:jc w:val="center"/>
            </w:pPr>
            <w:r w:rsidRPr="00E1483E">
              <w:t>23.2</w:t>
            </w:r>
          </w:p>
        </w:tc>
        <w:tc>
          <w:tcPr>
            <w:tcW w:w="1077" w:type="dxa"/>
            <w:vAlign w:val="center"/>
          </w:tcPr>
          <w:p w:rsidR="00E1483E" w:rsidRPr="00E1483E" w:rsidRDefault="00E1483E">
            <w:pPr>
              <w:pStyle w:val="ConsPlusNormal"/>
              <w:jc w:val="center"/>
            </w:pPr>
            <w:r w:rsidRPr="00E1483E">
              <w:t>посещение</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 xml:space="preserve">2.1.3 в связи с заболеваниями (обращений), всего (сумма строк 39.3 + 53.3 + 69.3), из них проведение следующих отдельных </w:t>
            </w:r>
            <w:r w:rsidRPr="00E1483E">
              <w:lastRenderedPageBreak/>
              <w:t>диагностических (лабораторных) исследований в рамках базовой программы обязательного медицинского страхования:</w:t>
            </w:r>
          </w:p>
        </w:tc>
        <w:tc>
          <w:tcPr>
            <w:tcW w:w="1191" w:type="dxa"/>
            <w:vAlign w:val="center"/>
          </w:tcPr>
          <w:p w:rsidR="00E1483E" w:rsidRPr="00E1483E" w:rsidRDefault="00E1483E">
            <w:pPr>
              <w:pStyle w:val="ConsPlusNormal"/>
              <w:jc w:val="center"/>
            </w:pPr>
            <w:r w:rsidRPr="00E1483E">
              <w:lastRenderedPageBreak/>
              <w:t>23.3</w:t>
            </w:r>
          </w:p>
        </w:tc>
        <w:tc>
          <w:tcPr>
            <w:tcW w:w="1077" w:type="dxa"/>
            <w:vAlign w:val="center"/>
          </w:tcPr>
          <w:p w:rsidR="00E1483E" w:rsidRPr="00E1483E" w:rsidRDefault="00E1483E">
            <w:pPr>
              <w:pStyle w:val="ConsPlusNormal"/>
              <w:jc w:val="center"/>
            </w:pPr>
            <w:r w:rsidRPr="00E1483E">
              <w:t>обращение</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компьютерная томография (сумма строк 39.3.1 + 53.3.1 + 69.3.1)</w:t>
            </w:r>
          </w:p>
        </w:tc>
        <w:tc>
          <w:tcPr>
            <w:tcW w:w="1191" w:type="dxa"/>
            <w:vAlign w:val="center"/>
          </w:tcPr>
          <w:p w:rsidR="00E1483E" w:rsidRPr="00E1483E" w:rsidRDefault="00E1483E">
            <w:pPr>
              <w:pStyle w:val="ConsPlusNormal"/>
              <w:jc w:val="center"/>
            </w:pPr>
            <w:r w:rsidRPr="00E1483E">
              <w:t>23.3.1</w:t>
            </w:r>
          </w:p>
        </w:tc>
        <w:tc>
          <w:tcPr>
            <w:tcW w:w="1077" w:type="dxa"/>
            <w:vAlign w:val="center"/>
          </w:tcPr>
          <w:p w:rsidR="00E1483E" w:rsidRPr="00E1483E" w:rsidRDefault="00E1483E">
            <w:pPr>
              <w:pStyle w:val="ConsPlusNormal"/>
              <w:jc w:val="center"/>
            </w:pPr>
            <w:r w:rsidRPr="00E1483E">
              <w:t>исследования</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магнитно-резонансная томография (сумма строк 39.3.2 + 53.3.2 + 69.3.2)</w:t>
            </w:r>
          </w:p>
        </w:tc>
        <w:tc>
          <w:tcPr>
            <w:tcW w:w="1191" w:type="dxa"/>
            <w:vAlign w:val="center"/>
          </w:tcPr>
          <w:p w:rsidR="00E1483E" w:rsidRPr="00E1483E" w:rsidRDefault="00E1483E">
            <w:pPr>
              <w:pStyle w:val="ConsPlusNormal"/>
              <w:jc w:val="center"/>
            </w:pPr>
            <w:r w:rsidRPr="00E1483E">
              <w:t>23.3.2</w:t>
            </w:r>
          </w:p>
        </w:tc>
        <w:tc>
          <w:tcPr>
            <w:tcW w:w="1077" w:type="dxa"/>
            <w:vAlign w:val="center"/>
          </w:tcPr>
          <w:p w:rsidR="00E1483E" w:rsidRPr="00E1483E" w:rsidRDefault="00E1483E">
            <w:pPr>
              <w:pStyle w:val="ConsPlusNormal"/>
              <w:jc w:val="center"/>
            </w:pPr>
            <w:r w:rsidRPr="00E1483E">
              <w:t>исследования</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ультразвуковое исследование сердечно-сосудистой системы (сумма строк 39.3.3 + 53.3.3 + 69.3.3)</w:t>
            </w:r>
          </w:p>
        </w:tc>
        <w:tc>
          <w:tcPr>
            <w:tcW w:w="1191" w:type="dxa"/>
            <w:vAlign w:val="center"/>
          </w:tcPr>
          <w:p w:rsidR="00E1483E" w:rsidRPr="00E1483E" w:rsidRDefault="00E1483E">
            <w:pPr>
              <w:pStyle w:val="ConsPlusNormal"/>
              <w:jc w:val="center"/>
            </w:pPr>
            <w:r w:rsidRPr="00E1483E">
              <w:t>23.3.3</w:t>
            </w:r>
          </w:p>
        </w:tc>
        <w:tc>
          <w:tcPr>
            <w:tcW w:w="1077" w:type="dxa"/>
            <w:vAlign w:val="center"/>
          </w:tcPr>
          <w:p w:rsidR="00E1483E" w:rsidRPr="00E1483E" w:rsidRDefault="00E1483E">
            <w:pPr>
              <w:pStyle w:val="ConsPlusNormal"/>
              <w:jc w:val="center"/>
            </w:pPr>
            <w:r w:rsidRPr="00E1483E">
              <w:t>исследования</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эндоскопическое диагностическое исследование (сумма строк 39.3.4 + 53.3.4 + 69.3.4)</w:t>
            </w:r>
          </w:p>
        </w:tc>
        <w:tc>
          <w:tcPr>
            <w:tcW w:w="1191" w:type="dxa"/>
            <w:vAlign w:val="center"/>
          </w:tcPr>
          <w:p w:rsidR="00E1483E" w:rsidRPr="00E1483E" w:rsidRDefault="00E1483E">
            <w:pPr>
              <w:pStyle w:val="ConsPlusNormal"/>
              <w:jc w:val="center"/>
            </w:pPr>
            <w:r w:rsidRPr="00E1483E">
              <w:t>23.3.4</w:t>
            </w:r>
          </w:p>
        </w:tc>
        <w:tc>
          <w:tcPr>
            <w:tcW w:w="1077" w:type="dxa"/>
            <w:vAlign w:val="center"/>
          </w:tcPr>
          <w:p w:rsidR="00E1483E" w:rsidRPr="00E1483E" w:rsidRDefault="00E1483E">
            <w:pPr>
              <w:pStyle w:val="ConsPlusNormal"/>
              <w:jc w:val="center"/>
            </w:pPr>
            <w:r w:rsidRPr="00E1483E">
              <w:t>исследования</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молекулярно-генетическое исследование с целью диагностики онкологических заболеваний (сумма строк 39.3.5 + 53.3.5 + 69.3.5)</w:t>
            </w:r>
          </w:p>
        </w:tc>
        <w:tc>
          <w:tcPr>
            <w:tcW w:w="1191" w:type="dxa"/>
            <w:vAlign w:val="center"/>
          </w:tcPr>
          <w:p w:rsidR="00E1483E" w:rsidRPr="00E1483E" w:rsidRDefault="00E1483E">
            <w:pPr>
              <w:pStyle w:val="ConsPlusNormal"/>
              <w:jc w:val="center"/>
            </w:pPr>
            <w:r w:rsidRPr="00E1483E">
              <w:t>23.3.5</w:t>
            </w:r>
          </w:p>
        </w:tc>
        <w:tc>
          <w:tcPr>
            <w:tcW w:w="1077" w:type="dxa"/>
            <w:vAlign w:val="center"/>
          </w:tcPr>
          <w:p w:rsidR="00E1483E" w:rsidRPr="00E1483E" w:rsidRDefault="00E1483E">
            <w:pPr>
              <w:pStyle w:val="ConsPlusNormal"/>
              <w:jc w:val="center"/>
            </w:pPr>
            <w:r w:rsidRPr="00E1483E">
              <w:t>исследования</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lastRenderedPageBreak/>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строк 39.3.6 + 53.3.6 + 69.3.6)</w:t>
            </w:r>
          </w:p>
        </w:tc>
        <w:tc>
          <w:tcPr>
            <w:tcW w:w="1191" w:type="dxa"/>
            <w:vAlign w:val="center"/>
          </w:tcPr>
          <w:p w:rsidR="00E1483E" w:rsidRPr="00E1483E" w:rsidRDefault="00E1483E">
            <w:pPr>
              <w:pStyle w:val="ConsPlusNormal"/>
              <w:jc w:val="center"/>
            </w:pPr>
            <w:r w:rsidRPr="00E1483E">
              <w:t>23.3.6</w:t>
            </w:r>
          </w:p>
        </w:tc>
        <w:tc>
          <w:tcPr>
            <w:tcW w:w="1077" w:type="dxa"/>
            <w:vAlign w:val="center"/>
          </w:tcPr>
          <w:p w:rsidR="00E1483E" w:rsidRPr="00E1483E" w:rsidRDefault="00E1483E">
            <w:pPr>
              <w:pStyle w:val="ConsPlusNormal"/>
              <w:jc w:val="center"/>
            </w:pPr>
            <w:r w:rsidRPr="00E1483E">
              <w:t>исследования</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тестирование на выявление новой коронавирусной инфекции (COVID-19) (сумма строк 39.3.7 + 53.3.7 + 69.3.7)</w:t>
            </w:r>
          </w:p>
        </w:tc>
        <w:tc>
          <w:tcPr>
            <w:tcW w:w="1191" w:type="dxa"/>
            <w:vAlign w:val="center"/>
          </w:tcPr>
          <w:p w:rsidR="00E1483E" w:rsidRPr="00E1483E" w:rsidRDefault="00E1483E">
            <w:pPr>
              <w:pStyle w:val="ConsPlusNormal"/>
              <w:jc w:val="center"/>
            </w:pPr>
            <w:r w:rsidRPr="00E1483E">
              <w:t>23.3.7</w:t>
            </w:r>
          </w:p>
        </w:tc>
        <w:tc>
          <w:tcPr>
            <w:tcW w:w="1077" w:type="dxa"/>
            <w:vAlign w:val="center"/>
          </w:tcPr>
          <w:p w:rsidR="00E1483E" w:rsidRPr="00E1483E" w:rsidRDefault="00E1483E">
            <w:pPr>
              <w:pStyle w:val="ConsPlusNormal"/>
              <w:jc w:val="center"/>
            </w:pPr>
            <w:r w:rsidRPr="00E1483E">
              <w:t>исследования</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диспансерное наблюдение (сумма строк 39.4 + 53.4 + 69.4)</w:t>
            </w:r>
          </w:p>
        </w:tc>
        <w:tc>
          <w:tcPr>
            <w:tcW w:w="1191" w:type="dxa"/>
            <w:vAlign w:val="center"/>
          </w:tcPr>
          <w:p w:rsidR="00E1483E" w:rsidRPr="00E1483E" w:rsidRDefault="00E1483E">
            <w:pPr>
              <w:pStyle w:val="ConsPlusNormal"/>
              <w:jc w:val="center"/>
            </w:pPr>
            <w:r w:rsidRPr="00E1483E">
              <w:t>23.4</w:t>
            </w:r>
          </w:p>
        </w:tc>
        <w:tc>
          <w:tcPr>
            <w:tcW w:w="1077" w:type="dxa"/>
            <w:vAlign w:val="center"/>
          </w:tcPr>
          <w:p w:rsidR="00E1483E" w:rsidRPr="00E1483E" w:rsidRDefault="00E1483E">
            <w:pPr>
              <w:pStyle w:val="ConsPlusNormal"/>
              <w:jc w:val="center"/>
            </w:pPr>
            <w:r w:rsidRPr="00E1483E">
              <w:t>комплексное посещение</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2.2 В условиях дневных стационаров, за исключением медицинской реабилитации (сумма строк 40 + 54 + 70), в том числе:</w:t>
            </w:r>
          </w:p>
        </w:tc>
        <w:tc>
          <w:tcPr>
            <w:tcW w:w="1191" w:type="dxa"/>
            <w:vAlign w:val="center"/>
          </w:tcPr>
          <w:p w:rsidR="00E1483E" w:rsidRPr="00E1483E" w:rsidRDefault="00E1483E">
            <w:pPr>
              <w:pStyle w:val="ConsPlusNormal"/>
              <w:jc w:val="center"/>
            </w:pPr>
            <w:bookmarkStart w:id="17" w:name="P1178"/>
            <w:bookmarkEnd w:id="17"/>
            <w:r w:rsidRPr="00E1483E">
              <w:t>24</w:t>
            </w:r>
          </w:p>
        </w:tc>
        <w:tc>
          <w:tcPr>
            <w:tcW w:w="1077" w:type="dxa"/>
            <w:vAlign w:val="center"/>
          </w:tcPr>
          <w:p w:rsidR="00E1483E" w:rsidRPr="00E1483E" w:rsidRDefault="00E1483E">
            <w:pPr>
              <w:pStyle w:val="ConsPlusNormal"/>
              <w:jc w:val="center"/>
            </w:pPr>
            <w:r w:rsidRPr="00E1483E">
              <w:t>случай лечения</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 xml:space="preserve">2.2.1 медицинская помощь по профилю "онкология" </w:t>
            </w:r>
            <w:r w:rsidRPr="00E1483E">
              <w:lastRenderedPageBreak/>
              <w:t>(сумму строк 40.1 + 54.1 + 70.1)</w:t>
            </w:r>
          </w:p>
        </w:tc>
        <w:tc>
          <w:tcPr>
            <w:tcW w:w="1191" w:type="dxa"/>
            <w:vAlign w:val="center"/>
          </w:tcPr>
          <w:p w:rsidR="00E1483E" w:rsidRPr="00E1483E" w:rsidRDefault="00E1483E">
            <w:pPr>
              <w:pStyle w:val="ConsPlusNormal"/>
              <w:jc w:val="center"/>
            </w:pPr>
            <w:bookmarkStart w:id="18" w:name="P1188"/>
            <w:bookmarkEnd w:id="18"/>
            <w:r w:rsidRPr="00E1483E">
              <w:lastRenderedPageBreak/>
              <w:t>24.1</w:t>
            </w:r>
          </w:p>
        </w:tc>
        <w:tc>
          <w:tcPr>
            <w:tcW w:w="1077" w:type="dxa"/>
            <w:vAlign w:val="center"/>
          </w:tcPr>
          <w:p w:rsidR="00E1483E" w:rsidRPr="00E1483E" w:rsidRDefault="00E1483E">
            <w:pPr>
              <w:pStyle w:val="ConsPlusNormal"/>
              <w:jc w:val="center"/>
            </w:pPr>
            <w:r w:rsidRPr="00E1483E">
              <w:t>случай лечения</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2.2.2 при экстракорпоральном оплодотворении (сумма строк 40.2 + 54.2 + 70.2)</w:t>
            </w:r>
          </w:p>
        </w:tc>
        <w:tc>
          <w:tcPr>
            <w:tcW w:w="1191" w:type="dxa"/>
            <w:vAlign w:val="center"/>
          </w:tcPr>
          <w:p w:rsidR="00E1483E" w:rsidRPr="00E1483E" w:rsidRDefault="00E1483E">
            <w:pPr>
              <w:pStyle w:val="ConsPlusNormal"/>
              <w:jc w:val="center"/>
            </w:pPr>
            <w:bookmarkStart w:id="19" w:name="P1198"/>
            <w:bookmarkEnd w:id="19"/>
            <w:r w:rsidRPr="00E1483E">
              <w:t>24.2</w:t>
            </w:r>
          </w:p>
        </w:tc>
        <w:tc>
          <w:tcPr>
            <w:tcW w:w="1077" w:type="dxa"/>
            <w:vAlign w:val="center"/>
          </w:tcPr>
          <w:p w:rsidR="00E1483E" w:rsidRPr="00E1483E" w:rsidRDefault="00E1483E">
            <w:pPr>
              <w:pStyle w:val="ConsPlusNormal"/>
              <w:jc w:val="center"/>
            </w:pPr>
            <w:r w:rsidRPr="00E1483E">
              <w:t>случай</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строк 24 + 27), в том числе:</w:t>
            </w:r>
          </w:p>
        </w:tc>
        <w:tc>
          <w:tcPr>
            <w:tcW w:w="1191" w:type="dxa"/>
            <w:vAlign w:val="center"/>
          </w:tcPr>
          <w:p w:rsidR="00E1483E" w:rsidRPr="00E1483E" w:rsidRDefault="00E1483E">
            <w:pPr>
              <w:pStyle w:val="ConsPlusNormal"/>
              <w:jc w:val="center"/>
            </w:pPr>
            <w:r w:rsidRPr="00E1483E">
              <w:t>25</w:t>
            </w:r>
          </w:p>
        </w:tc>
        <w:tc>
          <w:tcPr>
            <w:tcW w:w="1077" w:type="dxa"/>
            <w:vAlign w:val="center"/>
          </w:tcPr>
          <w:p w:rsidR="00E1483E" w:rsidRPr="00E1483E" w:rsidRDefault="00E1483E">
            <w:pPr>
              <w:pStyle w:val="ConsPlusNormal"/>
              <w:jc w:val="center"/>
            </w:pPr>
            <w:r w:rsidRPr="00E1483E">
              <w:t>случай лечения</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3.1) для медицинской помощи по профилю "онкология", в том числе: (сумма строк 24.1 + 27.1)</w:t>
            </w:r>
          </w:p>
        </w:tc>
        <w:tc>
          <w:tcPr>
            <w:tcW w:w="1191" w:type="dxa"/>
            <w:vAlign w:val="center"/>
          </w:tcPr>
          <w:p w:rsidR="00E1483E" w:rsidRPr="00E1483E" w:rsidRDefault="00E1483E">
            <w:pPr>
              <w:pStyle w:val="ConsPlusNormal"/>
              <w:jc w:val="center"/>
            </w:pPr>
            <w:r w:rsidRPr="00E1483E">
              <w:t>25.1</w:t>
            </w:r>
          </w:p>
        </w:tc>
        <w:tc>
          <w:tcPr>
            <w:tcW w:w="1077" w:type="dxa"/>
            <w:vAlign w:val="center"/>
          </w:tcPr>
          <w:p w:rsidR="00E1483E" w:rsidRPr="00E1483E" w:rsidRDefault="00E1483E">
            <w:pPr>
              <w:pStyle w:val="ConsPlusNormal"/>
              <w:jc w:val="center"/>
            </w:pPr>
            <w:r w:rsidRPr="00E1483E">
              <w:t>случай лечения</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3.2) для медицинской помощи при экстракорпоральном оплодотворении (сумма строк 24.2 + 27.2)</w:t>
            </w:r>
          </w:p>
        </w:tc>
        <w:tc>
          <w:tcPr>
            <w:tcW w:w="1191" w:type="dxa"/>
            <w:vAlign w:val="center"/>
          </w:tcPr>
          <w:p w:rsidR="00E1483E" w:rsidRPr="00E1483E" w:rsidRDefault="00E1483E">
            <w:pPr>
              <w:pStyle w:val="ConsPlusNormal"/>
              <w:jc w:val="center"/>
            </w:pPr>
            <w:r w:rsidRPr="00E1483E">
              <w:t>25.2</w:t>
            </w:r>
          </w:p>
        </w:tc>
        <w:tc>
          <w:tcPr>
            <w:tcW w:w="1077" w:type="dxa"/>
            <w:vAlign w:val="center"/>
          </w:tcPr>
          <w:p w:rsidR="00E1483E" w:rsidRPr="00E1483E" w:rsidRDefault="00E1483E">
            <w:pPr>
              <w:pStyle w:val="ConsPlusNormal"/>
              <w:jc w:val="center"/>
            </w:pPr>
            <w:r w:rsidRPr="00E1483E">
              <w:t>случай</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4. Специализированная, включая высокотехнологичную, медицинская помощь, в том числе:</w:t>
            </w:r>
          </w:p>
        </w:tc>
        <w:tc>
          <w:tcPr>
            <w:tcW w:w="1191" w:type="dxa"/>
            <w:vAlign w:val="center"/>
          </w:tcPr>
          <w:p w:rsidR="00E1483E" w:rsidRPr="00E1483E" w:rsidRDefault="00E1483E">
            <w:pPr>
              <w:pStyle w:val="ConsPlusNormal"/>
              <w:jc w:val="center"/>
            </w:pPr>
            <w:r w:rsidRPr="00E1483E">
              <w:t>26</w:t>
            </w:r>
          </w:p>
        </w:tc>
        <w:tc>
          <w:tcPr>
            <w:tcW w:w="1077" w:type="dxa"/>
            <w:vAlign w:val="center"/>
          </w:tcPr>
          <w:p w:rsidR="00E1483E" w:rsidRPr="00E1483E" w:rsidRDefault="00E1483E">
            <w:pPr>
              <w:pStyle w:val="ConsPlusNormal"/>
              <w:jc w:val="center"/>
            </w:pPr>
            <w:r w:rsidRPr="00E1483E">
              <w:t>X</w:t>
            </w:r>
          </w:p>
        </w:tc>
        <w:tc>
          <w:tcPr>
            <w:tcW w:w="1871" w:type="dxa"/>
            <w:vAlign w:val="center"/>
          </w:tcPr>
          <w:p w:rsidR="00E1483E" w:rsidRPr="00E1483E" w:rsidRDefault="00E1483E">
            <w:pPr>
              <w:pStyle w:val="ConsPlusNormal"/>
              <w:jc w:val="center"/>
            </w:pPr>
            <w:r w:rsidRPr="00E1483E">
              <w:t>X</w:t>
            </w:r>
          </w:p>
        </w:tc>
        <w:tc>
          <w:tcPr>
            <w:tcW w:w="1701" w:type="dxa"/>
            <w:vAlign w:val="center"/>
          </w:tcPr>
          <w:p w:rsidR="00E1483E" w:rsidRPr="00E1483E" w:rsidRDefault="00E1483E">
            <w:pPr>
              <w:pStyle w:val="ConsPlusNormal"/>
              <w:jc w:val="center"/>
            </w:pPr>
            <w:r w:rsidRPr="00E1483E">
              <w:t>X</w:t>
            </w: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jc w:val="center"/>
            </w:pPr>
            <w:r w:rsidRPr="00E1483E">
              <w:t>X</w:t>
            </w: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jc w:val="center"/>
            </w:pPr>
            <w:r w:rsidRPr="00E1483E">
              <w:t>X</w:t>
            </w: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lastRenderedPageBreak/>
              <w:t>4.1 в условиях дневных стационаров, за исключением медицинской реабилитации (сумма строк 43 + 57 + 73), включая:</w:t>
            </w:r>
          </w:p>
        </w:tc>
        <w:tc>
          <w:tcPr>
            <w:tcW w:w="1191" w:type="dxa"/>
            <w:vAlign w:val="center"/>
          </w:tcPr>
          <w:p w:rsidR="00E1483E" w:rsidRPr="00E1483E" w:rsidRDefault="00E1483E">
            <w:pPr>
              <w:pStyle w:val="ConsPlusNormal"/>
              <w:jc w:val="center"/>
            </w:pPr>
            <w:bookmarkStart w:id="20" w:name="P1248"/>
            <w:bookmarkEnd w:id="20"/>
            <w:r w:rsidRPr="00E1483E">
              <w:t>27</w:t>
            </w:r>
          </w:p>
        </w:tc>
        <w:tc>
          <w:tcPr>
            <w:tcW w:w="1077" w:type="dxa"/>
            <w:vAlign w:val="center"/>
          </w:tcPr>
          <w:p w:rsidR="00E1483E" w:rsidRPr="00E1483E" w:rsidRDefault="00E1483E">
            <w:pPr>
              <w:pStyle w:val="ConsPlusNormal"/>
              <w:jc w:val="center"/>
            </w:pPr>
            <w:r w:rsidRPr="00E1483E">
              <w:t>случай лечения</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4.1.1 медицинскую помощь по профилю "онкология" (сумма строк 43.1 + 57.1 + 73.1):</w:t>
            </w:r>
          </w:p>
        </w:tc>
        <w:tc>
          <w:tcPr>
            <w:tcW w:w="1191" w:type="dxa"/>
            <w:vAlign w:val="center"/>
          </w:tcPr>
          <w:p w:rsidR="00E1483E" w:rsidRPr="00E1483E" w:rsidRDefault="00E1483E">
            <w:pPr>
              <w:pStyle w:val="ConsPlusNormal"/>
              <w:jc w:val="center"/>
            </w:pPr>
            <w:bookmarkStart w:id="21" w:name="P1258"/>
            <w:bookmarkEnd w:id="21"/>
            <w:r w:rsidRPr="00E1483E">
              <w:t>27.1</w:t>
            </w:r>
          </w:p>
        </w:tc>
        <w:tc>
          <w:tcPr>
            <w:tcW w:w="1077" w:type="dxa"/>
            <w:vAlign w:val="center"/>
          </w:tcPr>
          <w:p w:rsidR="00E1483E" w:rsidRPr="00E1483E" w:rsidRDefault="00E1483E">
            <w:pPr>
              <w:pStyle w:val="ConsPlusNormal"/>
              <w:jc w:val="center"/>
            </w:pPr>
            <w:r w:rsidRPr="00E1483E">
              <w:t>случай лечения</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4.1.2 медицинскую помощь при экстракорпоральном оплодотворении (сумма строк 43.2 + 57.2 + 73.2)</w:t>
            </w:r>
          </w:p>
        </w:tc>
        <w:tc>
          <w:tcPr>
            <w:tcW w:w="1191" w:type="dxa"/>
            <w:vAlign w:val="center"/>
          </w:tcPr>
          <w:p w:rsidR="00E1483E" w:rsidRPr="00E1483E" w:rsidRDefault="00E1483E">
            <w:pPr>
              <w:pStyle w:val="ConsPlusNormal"/>
              <w:jc w:val="center"/>
            </w:pPr>
            <w:bookmarkStart w:id="22" w:name="P1268"/>
            <w:bookmarkEnd w:id="22"/>
            <w:r w:rsidRPr="00E1483E">
              <w:t>27.2</w:t>
            </w:r>
          </w:p>
        </w:tc>
        <w:tc>
          <w:tcPr>
            <w:tcW w:w="1077" w:type="dxa"/>
            <w:vAlign w:val="center"/>
          </w:tcPr>
          <w:p w:rsidR="00E1483E" w:rsidRPr="00E1483E" w:rsidRDefault="00E1483E">
            <w:pPr>
              <w:pStyle w:val="ConsPlusNormal"/>
              <w:jc w:val="center"/>
            </w:pPr>
            <w:r w:rsidRPr="00E1483E">
              <w:t>случай</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4.2 в условиях круглосуточного стационара, за исключением медицинской реабилитации (сумма строк 44 + 58 + 74), в том числе:</w:t>
            </w:r>
          </w:p>
        </w:tc>
        <w:tc>
          <w:tcPr>
            <w:tcW w:w="1191" w:type="dxa"/>
            <w:vAlign w:val="center"/>
          </w:tcPr>
          <w:p w:rsidR="00E1483E" w:rsidRPr="00E1483E" w:rsidRDefault="00E1483E">
            <w:pPr>
              <w:pStyle w:val="ConsPlusNormal"/>
              <w:jc w:val="center"/>
            </w:pPr>
            <w:r w:rsidRPr="00E1483E">
              <w:t>28</w:t>
            </w:r>
          </w:p>
        </w:tc>
        <w:tc>
          <w:tcPr>
            <w:tcW w:w="1077" w:type="dxa"/>
            <w:vAlign w:val="center"/>
          </w:tcPr>
          <w:p w:rsidR="00E1483E" w:rsidRPr="00E1483E" w:rsidRDefault="00E1483E">
            <w:pPr>
              <w:pStyle w:val="ConsPlusNormal"/>
              <w:jc w:val="center"/>
            </w:pPr>
            <w:r w:rsidRPr="00E1483E">
              <w:t>случай госпитализации</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4.2.1 медицинская помощь по профилю "онкология" (сумма строк 44.1 + 58.1 + 74.1)</w:t>
            </w:r>
          </w:p>
        </w:tc>
        <w:tc>
          <w:tcPr>
            <w:tcW w:w="1191" w:type="dxa"/>
            <w:vAlign w:val="center"/>
          </w:tcPr>
          <w:p w:rsidR="00E1483E" w:rsidRPr="00E1483E" w:rsidRDefault="00E1483E">
            <w:pPr>
              <w:pStyle w:val="ConsPlusNormal"/>
              <w:jc w:val="center"/>
            </w:pPr>
            <w:r w:rsidRPr="00E1483E">
              <w:t>28.1</w:t>
            </w:r>
          </w:p>
        </w:tc>
        <w:tc>
          <w:tcPr>
            <w:tcW w:w="1077" w:type="dxa"/>
            <w:vAlign w:val="center"/>
          </w:tcPr>
          <w:p w:rsidR="00E1483E" w:rsidRPr="00E1483E" w:rsidRDefault="00E1483E">
            <w:pPr>
              <w:pStyle w:val="ConsPlusNormal"/>
              <w:jc w:val="center"/>
            </w:pPr>
            <w:r w:rsidRPr="00E1483E">
              <w:t>случай госпитализации</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 xml:space="preserve">4.2.2 высокотехнологичная медицинская помощь </w:t>
            </w:r>
            <w:r w:rsidRPr="00E1483E">
              <w:lastRenderedPageBreak/>
              <w:t>(сумма строк 44.2 + 58.2 + 74.2)</w:t>
            </w:r>
          </w:p>
        </w:tc>
        <w:tc>
          <w:tcPr>
            <w:tcW w:w="1191" w:type="dxa"/>
            <w:vAlign w:val="center"/>
          </w:tcPr>
          <w:p w:rsidR="00E1483E" w:rsidRPr="00E1483E" w:rsidRDefault="00E1483E">
            <w:pPr>
              <w:pStyle w:val="ConsPlusNormal"/>
              <w:jc w:val="center"/>
            </w:pPr>
            <w:r w:rsidRPr="00E1483E">
              <w:lastRenderedPageBreak/>
              <w:t>28.2</w:t>
            </w:r>
          </w:p>
        </w:tc>
        <w:tc>
          <w:tcPr>
            <w:tcW w:w="1077" w:type="dxa"/>
            <w:vAlign w:val="center"/>
          </w:tcPr>
          <w:p w:rsidR="00E1483E" w:rsidRPr="00E1483E" w:rsidRDefault="00E1483E">
            <w:pPr>
              <w:pStyle w:val="ConsPlusNormal"/>
              <w:jc w:val="center"/>
            </w:pPr>
            <w:r w:rsidRPr="00E1483E">
              <w:t>случай госпитали</w:t>
            </w:r>
            <w:r w:rsidRPr="00E1483E">
              <w:lastRenderedPageBreak/>
              <w:t>зации</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5. Медицинская реабилитация:</w:t>
            </w:r>
          </w:p>
        </w:tc>
        <w:tc>
          <w:tcPr>
            <w:tcW w:w="1191" w:type="dxa"/>
            <w:vAlign w:val="center"/>
          </w:tcPr>
          <w:p w:rsidR="00E1483E" w:rsidRPr="00E1483E" w:rsidRDefault="00E1483E">
            <w:pPr>
              <w:pStyle w:val="ConsPlusNormal"/>
              <w:jc w:val="center"/>
            </w:pPr>
            <w:r w:rsidRPr="00E1483E">
              <w:t>29</w:t>
            </w:r>
          </w:p>
        </w:tc>
        <w:tc>
          <w:tcPr>
            <w:tcW w:w="1077" w:type="dxa"/>
            <w:vAlign w:val="center"/>
          </w:tcPr>
          <w:p w:rsidR="00E1483E" w:rsidRPr="00E1483E" w:rsidRDefault="00E1483E">
            <w:pPr>
              <w:pStyle w:val="ConsPlusNormal"/>
              <w:jc w:val="center"/>
            </w:pPr>
            <w:r w:rsidRPr="00E1483E">
              <w:t>X</w:t>
            </w:r>
          </w:p>
        </w:tc>
        <w:tc>
          <w:tcPr>
            <w:tcW w:w="1871" w:type="dxa"/>
            <w:vAlign w:val="center"/>
          </w:tcPr>
          <w:p w:rsidR="00E1483E" w:rsidRPr="00E1483E" w:rsidRDefault="00E1483E">
            <w:pPr>
              <w:pStyle w:val="ConsPlusNormal"/>
              <w:jc w:val="center"/>
            </w:pPr>
            <w:r w:rsidRPr="00E1483E">
              <w:t>X</w:t>
            </w:r>
          </w:p>
        </w:tc>
        <w:tc>
          <w:tcPr>
            <w:tcW w:w="1701" w:type="dxa"/>
            <w:vAlign w:val="center"/>
          </w:tcPr>
          <w:p w:rsidR="00E1483E" w:rsidRPr="00E1483E" w:rsidRDefault="00E1483E">
            <w:pPr>
              <w:pStyle w:val="ConsPlusNormal"/>
              <w:jc w:val="center"/>
            </w:pPr>
            <w:r w:rsidRPr="00E1483E">
              <w:t>X</w:t>
            </w: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jc w:val="center"/>
            </w:pPr>
            <w:r w:rsidRPr="00E1483E">
              <w:t>X</w:t>
            </w: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jc w:val="center"/>
            </w:pPr>
            <w:r w:rsidRPr="00E1483E">
              <w:t>X</w:t>
            </w: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5.1 В амбулаторных условиях (сумма строк 46 + 60 + 76)</w:t>
            </w:r>
          </w:p>
        </w:tc>
        <w:tc>
          <w:tcPr>
            <w:tcW w:w="1191" w:type="dxa"/>
            <w:vAlign w:val="center"/>
          </w:tcPr>
          <w:p w:rsidR="00E1483E" w:rsidRPr="00E1483E" w:rsidRDefault="00E1483E">
            <w:pPr>
              <w:pStyle w:val="ConsPlusNormal"/>
              <w:jc w:val="center"/>
            </w:pPr>
            <w:r w:rsidRPr="00E1483E">
              <w:t>30</w:t>
            </w:r>
          </w:p>
        </w:tc>
        <w:tc>
          <w:tcPr>
            <w:tcW w:w="1077" w:type="dxa"/>
            <w:vAlign w:val="center"/>
          </w:tcPr>
          <w:p w:rsidR="00E1483E" w:rsidRPr="00E1483E" w:rsidRDefault="00E1483E">
            <w:pPr>
              <w:pStyle w:val="ConsPlusNormal"/>
              <w:jc w:val="center"/>
            </w:pPr>
            <w:r w:rsidRPr="00E1483E">
              <w:t>комплексные посещения</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5.2 В условиях дневных стационаров (первичная медико-санитарная помощь, специализированная медицинская помощь) (сумма строк 47 + 61 + 77)</w:t>
            </w:r>
          </w:p>
        </w:tc>
        <w:tc>
          <w:tcPr>
            <w:tcW w:w="1191" w:type="dxa"/>
            <w:vAlign w:val="center"/>
          </w:tcPr>
          <w:p w:rsidR="00E1483E" w:rsidRPr="00E1483E" w:rsidRDefault="00E1483E">
            <w:pPr>
              <w:pStyle w:val="ConsPlusNormal"/>
              <w:jc w:val="center"/>
            </w:pPr>
            <w:r w:rsidRPr="00E1483E">
              <w:t>31</w:t>
            </w:r>
          </w:p>
        </w:tc>
        <w:tc>
          <w:tcPr>
            <w:tcW w:w="1077" w:type="dxa"/>
            <w:vAlign w:val="center"/>
          </w:tcPr>
          <w:p w:rsidR="00E1483E" w:rsidRPr="00E1483E" w:rsidRDefault="00E1483E">
            <w:pPr>
              <w:pStyle w:val="ConsPlusNormal"/>
              <w:jc w:val="center"/>
            </w:pPr>
            <w:r w:rsidRPr="00E1483E">
              <w:t>случай лечения</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5.3 Специализированная, в том числе высокотехнологичная, медицинская помощь в условиях круглосуточного стационара (сумма строк 48 + 62 + 78)</w:t>
            </w:r>
          </w:p>
        </w:tc>
        <w:tc>
          <w:tcPr>
            <w:tcW w:w="1191" w:type="dxa"/>
            <w:vAlign w:val="center"/>
          </w:tcPr>
          <w:p w:rsidR="00E1483E" w:rsidRPr="00E1483E" w:rsidRDefault="00E1483E">
            <w:pPr>
              <w:pStyle w:val="ConsPlusNormal"/>
              <w:jc w:val="center"/>
            </w:pPr>
            <w:r w:rsidRPr="00E1483E">
              <w:t>32</w:t>
            </w:r>
          </w:p>
        </w:tc>
        <w:tc>
          <w:tcPr>
            <w:tcW w:w="1077" w:type="dxa"/>
            <w:vAlign w:val="center"/>
          </w:tcPr>
          <w:p w:rsidR="00E1483E" w:rsidRPr="00E1483E" w:rsidRDefault="00E1483E">
            <w:pPr>
              <w:pStyle w:val="ConsPlusNormal"/>
              <w:jc w:val="center"/>
            </w:pPr>
            <w:r w:rsidRPr="00E1483E">
              <w:t>случай госпитализации</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6. паллиативная медицинская помощь &lt;*********&gt;</w:t>
            </w:r>
          </w:p>
        </w:tc>
        <w:tc>
          <w:tcPr>
            <w:tcW w:w="1191" w:type="dxa"/>
            <w:vAlign w:val="center"/>
          </w:tcPr>
          <w:p w:rsidR="00E1483E" w:rsidRPr="00E1483E" w:rsidRDefault="00E1483E">
            <w:pPr>
              <w:pStyle w:val="ConsPlusNormal"/>
              <w:jc w:val="center"/>
            </w:pPr>
            <w:r w:rsidRPr="00E1483E">
              <w:t>33</w:t>
            </w:r>
          </w:p>
        </w:tc>
        <w:tc>
          <w:tcPr>
            <w:tcW w:w="1077" w:type="dxa"/>
            <w:vAlign w:val="center"/>
          </w:tcPr>
          <w:p w:rsidR="00E1483E" w:rsidRPr="00E1483E" w:rsidRDefault="00E1483E">
            <w:pPr>
              <w:pStyle w:val="ConsPlusNormal"/>
              <w:jc w:val="center"/>
            </w:pPr>
            <w:r w:rsidRPr="00E1483E">
              <w:t>X</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r>
      <w:tr w:rsidR="00E1483E" w:rsidRPr="00E1483E">
        <w:tc>
          <w:tcPr>
            <w:tcW w:w="2707" w:type="dxa"/>
            <w:vAlign w:val="center"/>
          </w:tcPr>
          <w:p w:rsidR="00E1483E" w:rsidRPr="00E1483E" w:rsidRDefault="00E1483E">
            <w:pPr>
              <w:pStyle w:val="ConsPlusNormal"/>
            </w:pPr>
            <w:r w:rsidRPr="00E1483E">
              <w:t xml:space="preserve">6.1 первичная медицинская помощь, в том числе доврачебная и врачебная &lt;*******&gt;, </w:t>
            </w:r>
            <w:r w:rsidRPr="00E1483E">
              <w:lastRenderedPageBreak/>
              <w:t>всего (равно строке 63.1), в том числе:</w:t>
            </w:r>
          </w:p>
        </w:tc>
        <w:tc>
          <w:tcPr>
            <w:tcW w:w="1191" w:type="dxa"/>
            <w:vAlign w:val="center"/>
          </w:tcPr>
          <w:p w:rsidR="00E1483E" w:rsidRPr="00E1483E" w:rsidRDefault="00E1483E">
            <w:pPr>
              <w:pStyle w:val="ConsPlusNormal"/>
              <w:jc w:val="center"/>
            </w:pPr>
            <w:r w:rsidRPr="00E1483E">
              <w:lastRenderedPageBreak/>
              <w:t>33.1</w:t>
            </w:r>
          </w:p>
        </w:tc>
        <w:tc>
          <w:tcPr>
            <w:tcW w:w="1077" w:type="dxa"/>
            <w:vAlign w:val="center"/>
          </w:tcPr>
          <w:p w:rsidR="00E1483E" w:rsidRPr="00E1483E" w:rsidRDefault="00E1483E">
            <w:pPr>
              <w:pStyle w:val="ConsPlusNormal"/>
              <w:jc w:val="center"/>
            </w:pPr>
            <w:r w:rsidRPr="00E1483E">
              <w:t>посещений</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6.1.1 посещение по паллиативной медицинской помощи без учета посещений на дому патронажными бригадами (равно строке 63.1.1)</w:t>
            </w:r>
          </w:p>
        </w:tc>
        <w:tc>
          <w:tcPr>
            <w:tcW w:w="1191" w:type="dxa"/>
            <w:vAlign w:val="center"/>
          </w:tcPr>
          <w:p w:rsidR="00E1483E" w:rsidRPr="00E1483E" w:rsidRDefault="00E1483E">
            <w:pPr>
              <w:pStyle w:val="ConsPlusNormal"/>
              <w:jc w:val="center"/>
            </w:pPr>
            <w:r w:rsidRPr="00E1483E">
              <w:t>33.1.1</w:t>
            </w:r>
          </w:p>
        </w:tc>
        <w:tc>
          <w:tcPr>
            <w:tcW w:w="1077" w:type="dxa"/>
            <w:vAlign w:val="center"/>
          </w:tcPr>
          <w:p w:rsidR="00E1483E" w:rsidRPr="00E1483E" w:rsidRDefault="00E1483E">
            <w:pPr>
              <w:pStyle w:val="ConsPlusNormal"/>
              <w:jc w:val="center"/>
            </w:pPr>
            <w:r w:rsidRPr="00E1483E">
              <w:t>посещений</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6.1.2 посещения на дому выездными патронажными бригадами (равно строке 63.1.2)</w:t>
            </w:r>
          </w:p>
        </w:tc>
        <w:tc>
          <w:tcPr>
            <w:tcW w:w="1191" w:type="dxa"/>
            <w:vAlign w:val="center"/>
          </w:tcPr>
          <w:p w:rsidR="00E1483E" w:rsidRPr="00E1483E" w:rsidRDefault="00E1483E">
            <w:pPr>
              <w:pStyle w:val="ConsPlusNormal"/>
              <w:jc w:val="center"/>
            </w:pPr>
            <w:r w:rsidRPr="00E1483E">
              <w:t>33.1.2</w:t>
            </w:r>
          </w:p>
        </w:tc>
        <w:tc>
          <w:tcPr>
            <w:tcW w:w="1077" w:type="dxa"/>
            <w:vAlign w:val="center"/>
          </w:tcPr>
          <w:p w:rsidR="00E1483E" w:rsidRPr="00E1483E" w:rsidRDefault="00E1483E">
            <w:pPr>
              <w:pStyle w:val="ConsPlusNormal"/>
              <w:jc w:val="center"/>
            </w:pPr>
            <w:r w:rsidRPr="00E1483E">
              <w:t>посещений</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6.2. оказываемая в стационарных условиях (включая койки паллиативной медицинской помощи и койки сестринского ухода) (равно строке 63.2)</w:t>
            </w:r>
          </w:p>
        </w:tc>
        <w:tc>
          <w:tcPr>
            <w:tcW w:w="1191" w:type="dxa"/>
            <w:vAlign w:val="center"/>
          </w:tcPr>
          <w:p w:rsidR="00E1483E" w:rsidRPr="00E1483E" w:rsidRDefault="00E1483E">
            <w:pPr>
              <w:pStyle w:val="ConsPlusNormal"/>
              <w:jc w:val="center"/>
            </w:pPr>
            <w:r w:rsidRPr="00E1483E">
              <w:t>33.2</w:t>
            </w:r>
          </w:p>
        </w:tc>
        <w:tc>
          <w:tcPr>
            <w:tcW w:w="1077" w:type="dxa"/>
            <w:vAlign w:val="center"/>
          </w:tcPr>
          <w:p w:rsidR="00E1483E" w:rsidRPr="00E1483E" w:rsidRDefault="00E1483E">
            <w:pPr>
              <w:pStyle w:val="ConsPlusNormal"/>
              <w:jc w:val="center"/>
            </w:pPr>
            <w:r w:rsidRPr="00E1483E">
              <w:t>койко-день</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6.3 оказываемая в условиях дневного стационара (равно строке 63.3)</w:t>
            </w:r>
          </w:p>
        </w:tc>
        <w:tc>
          <w:tcPr>
            <w:tcW w:w="1191" w:type="dxa"/>
            <w:vAlign w:val="center"/>
          </w:tcPr>
          <w:p w:rsidR="00E1483E" w:rsidRPr="00E1483E" w:rsidRDefault="00E1483E">
            <w:pPr>
              <w:pStyle w:val="ConsPlusNormal"/>
              <w:jc w:val="center"/>
            </w:pPr>
            <w:r w:rsidRPr="00E1483E">
              <w:t>33.3</w:t>
            </w:r>
          </w:p>
        </w:tc>
        <w:tc>
          <w:tcPr>
            <w:tcW w:w="1077" w:type="dxa"/>
            <w:vAlign w:val="center"/>
          </w:tcPr>
          <w:p w:rsidR="00E1483E" w:rsidRPr="00E1483E" w:rsidRDefault="00E1483E">
            <w:pPr>
              <w:pStyle w:val="ConsPlusNormal"/>
              <w:jc w:val="center"/>
            </w:pPr>
            <w:r w:rsidRPr="00E1483E">
              <w:t>случай лечения</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7. Расходы на ведение дела СМО (сумма строк 49 + 64 + 79)</w:t>
            </w:r>
          </w:p>
        </w:tc>
        <w:tc>
          <w:tcPr>
            <w:tcW w:w="1191" w:type="dxa"/>
            <w:vAlign w:val="center"/>
          </w:tcPr>
          <w:p w:rsidR="00E1483E" w:rsidRPr="00E1483E" w:rsidRDefault="00E1483E">
            <w:pPr>
              <w:pStyle w:val="ConsPlusNormal"/>
              <w:jc w:val="center"/>
            </w:pPr>
            <w:r w:rsidRPr="00E1483E">
              <w:t>34</w:t>
            </w:r>
          </w:p>
        </w:tc>
        <w:tc>
          <w:tcPr>
            <w:tcW w:w="1077" w:type="dxa"/>
            <w:vAlign w:val="center"/>
          </w:tcPr>
          <w:p w:rsidR="00E1483E" w:rsidRPr="00E1483E" w:rsidRDefault="00E1483E">
            <w:pPr>
              <w:pStyle w:val="ConsPlusNormal"/>
              <w:jc w:val="center"/>
            </w:pPr>
            <w:r w:rsidRPr="00E1483E">
              <w:t>-</w:t>
            </w:r>
          </w:p>
        </w:tc>
        <w:tc>
          <w:tcPr>
            <w:tcW w:w="1871" w:type="dxa"/>
            <w:vAlign w:val="center"/>
          </w:tcPr>
          <w:p w:rsidR="00E1483E" w:rsidRPr="00E1483E" w:rsidRDefault="00E1483E">
            <w:pPr>
              <w:pStyle w:val="ConsPlusNormal"/>
              <w:jc w:val="center"/>
            </w:pPr>
            <w:r w:rsidRPr="00E1483E">
              <w:t>X</w:t>
            </w:r>
          </w:p>
        </w:tc>
        <w:tc>
          <w:tcPr>
            <w:tcW w:w="1701" w:type="dxa"/>
            <w:vAlign w:val="center"/>
          </w:tcPr>
          <w:p w:rsidR="00E1483E" w:rsidRPr="00E1483E" w:rsidRDefault="00E1483E">
            <w:pPr>
              <w:pStyle w:val="ConsPlusNormal"/>
              <w:jc w:val="center"/>
            </w:pPr>
            <w:r w:rsidRPr="00E1483E">
              <w:t>X</w:t>
            </w: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8. Иные расходы (равно строке 65)</w:t>
            </w:r>
          </w:p>
        </w:tc>
        <w:tc>
          <w:tcPr>
            <w:tcW w:w="1191" w:type="dxa"/>
            <w:vAlign w:val="center"/>
          </w:tcPr>
          <w:p w:rsidR="00E1483E" w:rsidRPr="00E1483E" w:rsidRDefault="00E1483E">
            <w:pPr>
              <w:pStyle w:val="ConsPlusNormal"/>
              <w:jc w:val="center"/>
            </w:pPr>
            <w:r w:rsidRPr="00E1483E">
              <w:t>35</w:t>
            </w:r>
          </w:p>
        </w:tc>
        <w:tc>
          <w:tcPr>
            <w:tcW w:w="1077" w:type="dxa"/>
            <w:vAlign w:val="center"/>
          </w:tcPr>
          <w:p w:rsidR="00E1483E" w:rsidRPr="00E1483E" w:rsidRDefault="00E1483E">
            <w:pPr>
              <w:pStyle w:val="ConsPlusNormal"/>
              <w:jc w:val="center"/>
            </w:pPr>
            <w:r w:rsidRPr="00E1483E">
              <w:t>-</w:t>
            </w:r>
          </w:p>
        </w:tc>
        <w:tc>
          <w:tcPr>
            <w:tcW w:w="1871" w:type="dxa"/>
            <w:vAlign w:val="center"/>
          </w:tcPr>
          <w:p w:rsidR="00E1483E" w:rsidRPr="00E1483E" w:rsidRDefault="00E1483E">
            <w:pPr>
              <w:pStyle w:val="ConsPlusNormal"/>
              <w:jc w:val="center"/>
            </w:pPr>
            <w:r w:rsidRPr="00E1483E">
              <w:t>X</w:t>
            </w:r>
          </w:p>
        </w:tc>
        <w:tc>
          <w:tcPr>
            <w:tcW w:w="1701" w:type="dxa"/>
            <w:vAlign w:val="center"/>
          </w:tcPr>
          <w:p w:rsidR="00E1483E" w:rsidRPr="00E1483E" w:rsidRDefault="00E1483E">
            <w:pPr>
              <w:pStyle w:val="ConsPlusNormal"/>
              <w:jc w:val="center"/>
            </w:pPr>
            <w:r w:rsidRPr="00E1483E">
              <w:t>X</w:t>
            </w: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lastRenderedPageBreak/>
              <w:t>из строки 20:</w:t>
            </w:r>
          </w:p>
        </w:tc>
        <w:tc>
          <w:tcPr>
            <w:tcW w:w="1191" w:type="dxa"/>
            <w:vMerge w:val="restart"/>
            <w:vAlign w:val="center"/>
          </w:tcPr>
          <w:p w:rsidR="00E1483E" w:rsidRPr="00E1483E" w:rsidRDefault="00E1483E">
            <w:pPr>
              <w:pStyle w:val="ConsPlusNormal"/>
              <w:jc w:val="center"/>
            </w:pPr>
            <w:r w:rsidRPr="00E1483E">
              <w:t>36</w:t>
            </w:r>
          </w:p>
        </w:tc>
        <w:tc>
          <w:tcPr>
            <w:tcW w:w="1077" w:type="dxa"/>
            <w:vMerge w:val="restart"/>
            <w:vAlign w:val="center"/>
          </w:tcPr>
          <w:p w:rsidR="00E1483E" w:rsidRPr="00E1483E" w:rsidRDefault="00E1483E">
            <w:pPr>
              <w:pStyle w:val="ConsPlusNormal"/>
            </w:pPr>
          </w:p>
        </w:tc>
        <w:tc>
          <w:tcPr>
            <w:tcW w:w="1871" w:type="dxa"/>
            <w:vMerge w:val="restart"/>
            <w:vAlign w:val="center"/>
          </w:tcPr>
          <w:p w:rsidR="00E1483E" w:rsidRPr="00E1483E" w:rsidRDefault="00E1483E">
            <w:pPr>
              <w:pStyle w:val="ConsPlusNormal"/>
              <w:jc w:val="center"/>
            </w:pPr>
            <w:r w:rsidRPr="00E1483E">
              <w:t>X</w:t>
            </w:r>
          </w:p>
        </w:tc>
        <w:tc>
          <w:tcPr>
            <w:tcW w:w="1701" w:type="dxa"/>
            <w:vMerge w:val="restart"/>
            <w:vAlign w:val="center"/>
          </w:tcPr>
          <w:p w:rsidR="00E1483E" w:rsidRPr="00E1483E" w:rsidRDefault="00E1483E">
            <w:pPr>
              <w:pStyle w:val="ConsPlusNormal"/>
              <w:jc w:val="center"/>
            </w:pPr>
            <w:r w:rsidRPr="00E1483E">
              <w:t>X</w:t>
            </w:r>
          </w:p>
        </w:tc>
        <w:tc>
          <w:tcPr>
            <w:tcW w:w="1247" w:type="dxa"/>
            <w:vMerge w:val="restart"/>
            <w:vAlign w:val="center"/>
          </w:tcPr>
          <w:p w:rsidR="00E1483E" w:rsidRPr="00E1483E" w:rsidRDefault="00E1483E">
            <w:pPr>
              <w:pStyle w:val="ConsPlusNormal"/>
              <w:jc w:val="center"/>
            </w:pPr>
            <w:r w:rsidRPr="00E1483E">
              <w:t>X</w:t>
            </w:r>
          </w:p>
        </w:tc>
        <w:tc>
          <w:tcPr>
            <w:tcW w:w="869" w:type="dxa"/>
            <w:vMerge w:val="restart"/>
            <w:vAlign w:val="center"/>
          </w:tcPr>
          <w:p w:rsidR="00E1483E" w:rsidRPr="00E1483E" w:rsidRDefault="00E1483E">
            <w:pPr>
              <w:pStyle w:val="ConsPlusNormal"/>
            </w:pPr>
          </w:p>
        </w:tc>
        <w:tc>
          <w:tcPr>
            <w:tcW w:w="1134" w:type="dxa"/>
            <w:vMerge w:val="restart"/>
            <w:vAlign w:val="center"/>
          </w:tcPr>
          <w:p w:rsidR="00E1483E" w:rsidRPr="00E1483E" w:rsidRDefault="00E1483E">
            <w:pPr>
              <w:pStyle w:val="ConsPlusNormal"/>
              <w:jc w:val="center"/>
            </w:pPr>
            <w:r w:rsidRPr="00E1483E">
              <w:t>X</w:t>
            </w:r>
          </w:p>
        </w:tc>
        <w:tc>
          <w:tcPr>
            <w:tcW w:w="845" w:type="dxa"/>
            <w:vMerge w:val="restart"/>
            <w:vAlign w:val="center"/>
          </w:tcPr>
          <w:p w:rsidR="00E1483E" w:rsidRPr="00E1483E" w:rsidRDefault="00E1483E">
            <w:pPr>
              <w:pStyle w:val="ConsPlusNormal"/>
            </w:pPr>
          </w:p>
        </w:tc>
        <w:tc>
          <w:tcPr>
            <w:tcW w:w="850" w:type="dxa"/>
            <w:vMerge w:val="restart"/>
            <w:vAlign w:val="center"/>
          </w:tcPr>
          <w:p w:rsidR="00E1483E" w:rsidRPr="00E1483E" w:rsidRDefault="00E1483E">
            <w:pPr>
              <w:pStyle w:val="ConsPlusNormal"/>
            </w:pPr>
          </w:p>
        </w:tc>
      </w:tr>
      <w:tr w:rsidR="00E1483E" w:rsidRPr="00E1483E">
        <w:tc>
          <w:tcPr>
            <w:tcW w:w="2707" w:type="dxa"/>
            <w:vAlign w:val="center"/>
          </w:tcPr>
          <w:p w:rsidR="00E1483E" w:rsidRPr="00E1483E" w:rsidRDefault="00E1483E">
            <w:pPr>
              <w:pStyle w:val="ConsPlusNormal"/>
            </w:pPr>
            <w:r w:rsidRPr="00E1483E">
              <w:t>1. Медицинская помощь, предоставляемая в рамках базовой программы ОМС застрахованным лицам (за счет субвенции ФОМС)</w:t>
            </w:r>
          </w:p>
        </w:tc>
        <w:tc>
          <w:tcPr>
            <w:tcW w:w="1191" w:type="dxa"/>
            <w:vMerge/>
          </w:tcPr>
          <w:p w:rsidR="00E1483E" w:rsidRPr="00E1483E" w:rsidRDefault="00E1483E">
            <w:pPr>
              <w:pStyle w:val="ConsPlusNormal"/>
            </w:pPr>
          </w:p>
        </w:tc>
        <w:tc>
          <w:tcPr>
            <w:tcW w:w="1077" w:type="dxa"/>
            <w:vMerge/>
          </w:tcPr>
          <w:p w:rsidR="00E1483E" w:rsidRPr="00E1483E" w:rsidRDefault="00E1483E">
            <w:pPr>
              <w:pStyle w:val="ConsPlusNormal"/>
            </w:pPr>
          </w:p>
        </w:tc>
        <w:tc>
          <w:tcPr>
            <w:tcW w:w="1871" w:type="dxa"/>
            <w:vMerge/>
          </w:tcPr>
          <w:p w:rsidR="00E1483E" w:rsidRPr="00E1483E" w:rsidRDefault="00E1483E">
            <w:pPr>
              <w:pStyle w:val="ConsPlusNormal"/>
            </w:pPr>
          </w:p>
        </w:tc>
        <w:tc>
          <w:tcPr>
            <w:tcW w:w="1701" w:type="dxa"/>
            <w:vMerge/>
          </w:tcPr>
          <w:p w:rsidR="00E1483E" w:rsidRPr="00E1483E" w:rsidRDefault="00E1483E">
            <w:pPr>
              <w:pStyle w:val="ConsPlusNormal"/>
            </w:pPr>
          </w:p>
        </w:tc>
        <w:tc>
          <w:tcPr>
            <w:tcW w:w="1247" w:type="dxa"/>
            <w:vMerge/>
          </w:tcPr>
          <w:p w:rsidR="00E1483E" w:rsidRPr="00E1483E" w:rsidRDefault="00E1483E">
            <w:pPr>
              <w:pStyle w:val="ConsPlusNormal"/>
            </w:pPr>
          </w:p>
        </w:tc>
        <w:tc>
          <w:tcPr>
            <w:tcW w:w="869" w:type="dxa"/>
            <w:vMerge/>
          </w:tcPr>
          <w:p w:rsidR="00E1483E" w:rsidRPr="00E1483E" w:rsidRDefault="00E1483E">
            <w:pPr>
              <w:pStyle w:val="ConsPlusNormal"/>
            </w:pPr>
          </w:p>
        </w:tc>
        <w:tc>
          <w:tcPr>
            <w:tcW w:w="1134" w:type="dxa"/>
            <w:vMerge/>
          </w:tcPr>
          <w:p w:rsidR="00E1483E" w:rsidRPr="00E1483E" w:rsidRDefault="00E1483E">
            <w:pPr>
              <w:pStyle w:val="ConsPlusNormal"/>
            </w:pPr>
          </w:p>
        </w:tc>
        <w:tc>
          <w:tcPr>
            <w:tcW w:w="845" w:type="dxa"/>
            <w:vMerge/>
          </w:tcPr>
          <w:p w:rsidR="00E1483E" w:rsidRPr="00E1483E" w:rsidRDefault="00E1483E">
            <w:pPr>
              <w:pStyle w:val="ConsPlusNormal"/>
            </w:pPr>
          </w:p>
        </w:tc>
        <w:tc>
          <w:tcPr>
            <w:tcW w:w="850" w:type="dxa"/>
            <w:vMerge/>
          </w:tcPr>
          <w:p w:rsidR="00E1483E" w:rsidRPr="00E1483E" w:rsidRDefault="00E1483E">
            <w:pPr>
              <w:pStyle w:val="ConsPlusNormal"/>
            </w:pPr>
          </w:p>
        </w:tc>
      </w:tr>
      <w:tr w:rsidR="00E1483E" w:rsidRPr="00E1483E">
        <w:tc>
          <w:tcPr>
            <w:tcW w:w="2707" w:type="dxa"/>
            <w:vAlign w:val="center"/>
          </w:tcPr>
          <w:p w:rsidR="00E1483E" w:rsidRPr="00E1483E" w:rsidRDefault="00E1483E">
            <w:pPr>
              <w:pStyle w:val="ConsPlusNormal"/>
            </w:pPr>
            <w:r w:rsidRPr="00E1483E">
              <w:t>1. Скорая, в том числе скорая специализированная, медицинская помощь</w:t>
            </w:r>
          </w:p>
        </w:tc>
        <w:tc>
          <w:tcPr>
            <w:tcW w:w="1191" w:type="dxa"/>
            <w:vAlign w:val="center"/>
          </w:tcPr>
          <w:p w:rsidR="00E1483E" w:rsidRPr="00E1483E" w:rsidRDefault="00E1483E">
            <w:pPr>
              <w:pStyle w:val="ConsPlusNormal"/>
              <w:jc w:val="center"/>
            </w:pPr>
            <w:bookmarkStart w:id="23" w:name="P1439"/>
            <w:bookmarkEnd w:id="23"/>
            <w:r w:rsidRPr="00E1483E">
              <w:t>37</w:t>
            </w:r>
          </w:p>
        </w:tc>
        <w:tc>
          <w:tcPr>
            <w:tcW w:w="1077" w:type="dxa"/>
            <w:vAlign w:val="center"/>
          </w:tcPr>
          <w:p w:rsidR="00E1483E" w:rsidRPr="00E1483E" w:rsidRDefault="00E1483E">
            <w:pPr>
              <w:pStyle w:val="ConsPlusNormal"/>
              <w:jc w:val="center"/>
            </w:pPr>
            <w:r w:rsidRPr="00E1483E">
              <w:t>вызов</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2. Первичная медико-санитарная помощь, за исключением медицинской реабилитации</w:t>
            </w:r>
          </w:p>
        </w:tc>
        <w:tc>
          <w:tcPr>
            <w:tcW w:w="1191" w:type="dxa"/>
            <w:vAlign w:val="center"/>
          </w:tcPr>
          <w:p w:rsidR="00E1483E" w:rsidRPr="00E1483E" w:rsidRDefault="00E1483E">
            <w:pPr>
              <w:pStyle w:val="ConsPlusNormal"/>
              <w:jc w:val="center"/>
            </w:pPr>
            <w:r w:rsidRPr="00E1483E">
              <w:t>38</w:t>
            </w:r>
          </w:p>
        </w:tc>
        <w:tc>
          <w:tcPr>
            <w:tcW w:w="1077" w:type="dxa"/>
            <w:vAlign w:val="center"/>
          </w:tcPr>
          <w:p w:rsidR="00E1483E" w:rsidRPr="00E1483E" w:rsidRDefault="00E1483E">
            <w:pPr>
              <w:pStyle w:val="ConsPlusNormal"/>
              <w:jc w:val="center"/>
            </w:pPr>
            <w:r w:rsidRPr="00E1483E">
              <w:t>X</w:t>
            </w:r>
          </w:p>
        </w:tc>
        <w:tc>
          <w:tcPr>
            <w:tcW w:w="1871" w:type="dxa"/>
            <w:vAlign w:val="center"/>
          </w:tcPr>
          <w:p w:rsidR="00E1483E" w:rsidRPr="00E1483E" w:rsidRDefault="00E1483E">
            <w:pPr>
              <w:pStyle w:val="ConsPlusNormal"/>
              <w:jc w:val="center"/>
            </w:pPr>
            <w:r w:rsidRPr="00E1483E">
              <w:t>X</w:t>
            </w:r>
          </w:p>
        </w:tc>
        <w:tc>
          <w:tcPr>
            <w:tcW w:w="1701" w:type="dxa"/>
            <w:vAlign w:val="center"/>
          </w:tcPr>
          <w:p w:rsidR="00E1483E" w:rsidRPr="00E1483E" w:rsidRDefault="00E1483E">
            <w:pPr>
              <w:pStyle w:val="ConsPlusNormal"/>
              <w:jc w:val="center"/>
            </w:pPr>
            <w:r w:rsidRPr="00E1483E">
              <w:t>X</w:t>
            </w: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jc w:val="center"/>
            </w:pPr>
            <w:r w:rsidRPr="00E1483E">
              <w:t>X</w:t>
            </w: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jc w:val="center"/>
            </w:pPr>
            <w:r w:rsidRPr="00E1483E">
              <w:t>X</w:t>
            </w: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2.1 В амбулаторных условиях:</w:t>
            </w:r>
          </w:p>
        </w:tc>
        <w:tc>
          <w:tcPr>
            <w:tcW w:w="1191" w:type="dxa"/>
            <w:vAlign w:val="center"/>
          </w:tcPr>
          <w:p w:rsidR="00E1483E" w:rsidRPr="00E1483E" w:rsidRDefault="00E1483E">
            <w:pPr>
              <w:pStyle w:val="ConsPlusNormal"/>
              <w:jc w:val="center"/>
            </w:pPr>
            <w:r w:rsidRPr="00E1483E">
              <w:t>39</w:t>
            </w:r>
          </w:p>
        </w:tc>
        <w:tc>
          <w:tcPr>
            <w:tcW w:w="1077" w:type="dxa"/>
            <w:vAlign w:val="center"/>
          </w:tcPr>
          <w:p w:rsidR="00E1483E" w:rsidRPr="00E1483E" w:rsidRDefault="00E1483E">
            <w:pPr>
              <w:pStyle w:val="ConsPlusNormal"/>
              <w:jc w:val="center"/>
            </w:pPr>
            <w:r w:rsidRPr="00E1483E">
              <w:t>X</w:t>
            </w:r>
          </w:p>
        </w:tc>
        <w:tc>
          <w:tcPr>
            <w:tcW w:w="1871" w:type="dxa"/>
            <w:vAlign w:val="center"/>
          </w:tcPr>
          <w:p w:rsidR="00E1483E" w:rsidRPr="00E1483E" w:rsidRDefault="00E1483E">
            <w:pPr>
              <w:pStyle w:val="ConsPlusNormal"/>
              <w:jc w:val="center"/>
            </w:pPr>
            <w:r w:rsidRPr="00E1483E">
              <w:t>X</w:t>
            </w:r>
          </w:p>
        </w:tc>
        <w:tc>
          <w:tcPr>
            <w:tcW w:w="1701" w:type="dxa"/>
            <w:vAlign w:val="center"/>
          </w:tcPr>
          <w:p w:rsidR="00E1483E" w:rsidRPr="00E1483E" w:rsidRDefault="00E1483E">
            <w:pPr>
              <w:pStyle w:val="ConsPlusNormal"/>
              <w:jc w:val="center"/>
            </w:pPr>
            <w:r w:rsidRPr="00E1483E">
              <w:t>X</w:t>
            </w: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jc w:val="center"/>
            </w:pPr>
            <w:r w:rsidRPr="00E1483E">
              <w:t>X</w:t>
            </w: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jc w:val="center"/>
            </w:pPr>
            <w:r w:rsidRPr="00E1483E">
              <w:t>X</w:t>
            </w: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2.1.1 посещения с профилактическими и иными целями, всего (сумма строк 39.1.1 + 39.1.2 + 39.1.3), из них:</w:t>
            </w:r>
          </w:p>
        </w:tc>
        <w:tc>
          <w:tcPr>
            <w:tcW w:w="1191" w:type="dxa"/>
            <w:vAlign w:val="center"/>
          </w:tcPr>
          <w:p w:rsidR="00E1483E" w:rsidRPr="00E1483E" w:rsidRDefault="00E1483E">
            <w:pPr>
              <w:pStyle w:val="ConsPlusNormal"/>
              <w:jc w:val="center"/>
            </w:pPr>
            <w:bookmarkStart w:id="24" w:name="P1469"/>
            <w:bookmarkEnd w:id="24"/>
            <w:r w:rsidRPr="00E1483E">
              <w:t>39.1</w:t>
            </w:r>
          </w:p>
        </w:tc>
        <w:tc>
          <w:tcPr>
            <w:tcW w:w="1077" w:type="dxa"/>
            <w:vAlign w:val="center"/>
          </w:tcPr>
          <w:p w:rsidR="00E1483E" w:rsidRPr="00E1483E" w:rsidRDefault="00E1483E">
            <w:pPr>
              <w:pStyle w:val="ConsPlusNormal"/>
              <w:jc w:val="center"/>
            </w:pPr>
            <w:r w:rsidRPr="00E1483E">
              <w:t>посещения/комплексные посещения</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для проведения профилактических медицинских осмотров</w:t>
            </w:r>
          </w:p>
        </w:tc>
        <w:tc>
          <w:tcPr>
            <w:tcW w:w="1191" w:type="dxa"/>
            <w:vAlign w:val="center"/>
          </w:tcPr>
          <w:p w:rsidR="00E1483E" w:rsidRPr="00E1483E" w:rsidRDefault="00E1483E">
            <w:pPr>
              <w:pStyle w:val="ConsPlusNormal"/>
              <w:jc w:val="center"/>
            </w:pPr>
            <w:bookmarkStart w:id="25" w:name="P1479"/>
            <w:bookmarkEnd w:id="25"/>
            <w:r w:rsidRPr="00E1483E">
              <w:t>39.1.1</w:t>
            </w:r>
          </w:p>
        </w:tc>
        <w:tc>
          <w:tcPr>
            <w:tcW w:w="1077" w:type="dxa"/>
            <w:vAlign w:val="center"/>
          </w:tcPr>
          <w:p w:rsidR="00E1483E" w:rsidRPr="00E1483E" w:rsidRDefault="00E1483E">
            <w:pPr>
              <w:pStyle w:val="ConsPlusNormal"/>
              <w:jc w:val="center"/>
            </w:pPr>
            <w:r w:rsidRPr="00E1483E">
              <w:t>комплексное посещение</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 xml:space="preserve">для проведения диспансеризации, всего, в </w:t>
            </w:r>
            <w:r w:rsidRPr="00E1483E">
              <w:lastRenderedPageBreak/>
              <w:t>том числе:</w:t>
            </w:r>
          </w:p>
        </w:tc>
        <w:tc>
          <w:tcPr>
            <w:tcW w:w="1191" w:type="dxa"/>
            <w:vAlign w:val="center"/>
          </w:tcPr>
          <w:p w:rsidR="00E1483E" w:rsidRPr="00E1483E" w:rsidRDefault="00E1483E">
            <w:pPr>
              <w:pStyle w:val="ConsPlusNormal"/>
              <w:jc w:val="center"/>
            </w:pPr>
            <w:bookmarkStart w:id="26" w:name="P1489"/>
            <w:bookmarkEnd w:id="26"/>
            <w:r w:rsidRPr="00E1483E">
              <w:lastRenderedPageBreak/>
              <w:t>39.1.2</w:t>
            </w:r>
          </w:p>
        </w:tc>
        <w:tc>
          <w:tcPr>
            <w:tcW w:w="1077" w:type="dxa"/>
            <w:vAlign w:val="center"/>
          </w:tcPr>
          <w:p w:rsidR="00E1483E" w:rsidRPr="00E1483E" w:rsidRDefault="00E1483E">
            <w:pPr>
              <w:pStyle w:val="ConsPlusNormal"/>
              <w:jc w:val="center"/>
            </w:pPr>
            <w:r w:rsidRPr="00E1483E">
              <w:t xml:space="preserve">комплексное </w:t>
            </w:r>
            <w:r w:rsidRPr="00E1483E">
              <w:lastRenderedPageBreak/>
              <w:t>посещение</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для проведения углубленной диспансеризации</w:t>
            </w:r>
          </w:p>
        </w:tc>
        <w:tc>
          <w:tcPr>
            <w:tcW w:w="1191" w:type="dxa"/>
            <w:vAlign w:val="center"/>
          </w:tcPr>
          <w:p w:rsidR="00E1483E" w:rsidRPr="00E1483E" w:rsidRDefault="00E1483E">
            <w:pPr>
              <w:pStyle w:val="ConsPlusNormal"/>
              <w:jc w:val="center"/>
            </w:pPr>
            <w:bookmarkStart w:id="27" w:name="P1499"/>
            <w:bookmarkEnd w:id="27"/>
            <w:r w:rsidRPr="00E1483E">
              <w:t>39.1.2.1</w:t>
            </w:r>
          </w:p>
        </w:tc>
        <w:tc>
          <w:tcPr>
            <w:tcW w:w="1077" w:type="dxa"/>
            <w:vAlign w:val="center"/>
          </w:tcPr>
          <w:p w:rsidR="00E1483E" w:rsidRPr="00E1483E" w:rsidRDefault="00E1483E">
            <w:pPr>
              <w:pStyle w:val="ConsPlusNormal"/>
              <w:jc w:val="center"/>
            </w:pPr>
            <w:r w:rsidRPr="00E1483E">
              <w:t>комплексное посещение</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для посещений с иными целями</w:t>
            </w:r>
          </w:p>
        </w:tc>
        <w:tc>
          <w:tcPr>
            <w:tcW w:w="1191" w:type="dxa"/>
            <w:vAlign w:val="center"/>
          </w:tcPr>
          <w:p w:rsidR="00E1483E" w:rsidRPr="00E1483E" w:rsidRDefault="00E1483E">
            <w:pPr>
              <w:pStyle w:val="ConsPlusNormal"/>
              <w:jc w:val="center"/>
            </w:pPr>
            <w:bookmarkStart w:id="28" w:name="P1509"/>
            <w:bookmarkEnd w:id="28"/>
            <w:r w:rsidRPr="00E1483E">
              <w:t>39.1.3</w:t>
            </w:r>
          </w:p>
        </w:tc>
        <w:tc>
          <w:tcPr>
            <w:tcW w:w="1077" w:type="dxa"/>
            <w:vAlign w:val="center"/>
          </w:tcPr>
          <w:p w:rsidR="00E1483E" w:rsidRPr="00E1483E" w:rsidRDefault="00E1483E">
            <w:pPr>
              <w:pStyle w:val="ConsPlusNormal"/>
              <w:jc w:val="center"/>
            </w:pPr>
            <w:r w:rsidRPr="00E1483E">
              <w:t>посещения</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2.1.2 в неотложной форме</w:t>
            </w:r>
          </w:p>
        </w:tc>
        <w:tc>
          <w:tcPr>
            <w:tcW w:w="1191" w:type="dxa"/>
            <w:vAlign w:val="center"/>
          </w:tcPr>
          <w:p w:rsidR="00E1483E" w:rsidRPr="00E1483E" w:rsidRDefault="00E1483E">
            <w:pPr>
              <w:pStyle w:val="ConsPlusNormal"/>
              <w:jc w:val="center"/>
            </w:pPr>
            <w:bookmarkStart w:id="29" w:name="P1519"/>
            <w:bookmarkEnd w:id="29"/>
            <w:r w:rsidRPr="00E1483E">
              <w:t>39.2</w:t>
            </w:r>
          </w:p>
        </w:tc>
        <w:tc>
          <w:tcPr>
            <w:tcW w:w="1077" w:type="dxa"/>
            <w:vAlign w:val="center"/>
          </w:tcPr>
          <w:p w:rsidR="00E1483E" w:rsidRPr="00E1483E" w:rsidRDefault="00E1483E">
            <w:pPr>
              <w:pStyle w:val="ConsPlusNormal"/>
              <w:jc w:val="center"/>
            </w:pPr>
            <w:r w:rsidRPr="00E1483E">
              <w:t>посещение</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2.1.3 в связи с заболеваниями (обращений), всего, из них проведение следующих отдельных диагностических (лабораторных) исследований в рамках базовой программы обязательного медицинского страхования:</w:t>
            </w:r>
          </w:p>
        </w:tc>
        <w:tc>
          <w:tcPr>
            <w:tcW w:w="1191" w:type="dxa"/>
            <w:vAlign w:val="center"/>
          </w:tcPr>
          <w:p w:rsidR="00E1483E" w:rsidRPr="00E1483E" w:rsidRDefault="00E1483E">
            <w:pPr>
              <w:pStyle w:val="ConsPlusNormal"/>
              <w:jc w:val="center"/>
            </w:pPr>
            <w:bookmarkStart w:id="30" w:name="P1529"/>
            <w:bookmarkEnd w:id="30"/>
            <w:r w:rsidRPr="00E1483E">
              <w:t>39.3</w:t>
            </w:r>
          </w:p>
        </w:tc>
        <w:tc>
          <w:tcPr>
            <w:tcW w:w="1077" w:type="dxa"/>
            <w:vAlign w:val="center"/>
          </w:tcPr>
          <w:p w:rsidR="00E1483E" w:rsidRPr="00E1483E" w:rsidRDefault="00E1483E">
            <w:pPr>
              <w:pStyle w:val="ConsPlusNormal"/>
              <w:jc w:val="center"/>
            </w:pPr>
            <w:r w:rsidRPr="00E1483E">
              <w:t>обращение</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компьютерная томография</w:t>
            </w:r>
          </w:p>
        </w:tc>
        <w:tc>
          <w:tcPr>
            <w:tcW w:w="1191" w:type="dxa"/>
            <w:vAlign w:val="center"/>
          </w:tcPr>
          <w:p w:rsidR="00E1483E" w:rsidRPr="00E1483E" w:rsidRDefault="00E1483E">
            <w:pPr>
              <w:pStyle w:val="ConsPlusNormal"/>
              <w:jc w:val="center"/>
            </w:pPr>
            <w:bookmarkStart w:id="31" w:name="P1539"/>
            <w:bookmarkEnd w:id="31"/>
            <w:r w:rsidRPr="00E1483E">
              <w:t>39.3.1</w:t>
            </w:r>
          </w:p>
        </w:tc>
        <w:tc>
          <w:tcPr>
            <w:tcW w:w="1077" w:type="dxa"/>
            <w:vAlign w:val="center"/>
          </w:tcPr>
          <w:p w:rsidR="00E1483E" w:rsidRPr="00E1483E" w:rsidRDefault="00E1483E">
            <w:pPr>
              <w:pStyle w:val="ConsPlusNormal"/>
              <w:jc w:val="center"/>
            </w:pPr>
            <w:r w:rsidRPr="00E1483E">
              <w:t>исследования</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магнитно-резонансная томография</w:t>
            </w:r>
          </w:p>
        </w:tc>
        <w:tc>
          <w:tcPr>
            <w:tcW w:w="1191" w:type="dxa"/>
            <w:vAlign w:val="center"/>
          </w:tcPr>
          <w:p w:rsidR="00E1483E" w:rsidRPr="00E1483E" w:rsidRDefault="00E1483E">
            <w:pPr>
              <w:pStyle w:val="ConsPlusNormal"/>
              <w:jc w:val="center"/>
            </w:pPr>
            <w:bookmarkStart w:id="32" w:name="P1549"/>
            <w:bookmarkEnd w:id="32"/>
            <w:r w:rsidRPr="00E1483E">
              <w:t>39.3.2</w:t>
            </w:r>
          </w:p>
        </w:tc>
        <w:tc>
          <w:tcPr>
            <w:tcW w:w="1077" w:type="dxa"/>
            <w:vAlign w:val="center"/>
          </w:tcPr>
          <w:p w:rsidR="00E1483E" w:rsidRPr="00E1483E" w:rsidRDefault="00E1483E">
            <w:pPr>
              <w:pStyle w:val="ConsPlusNormal"/>
              <w:jc w:val="center"/>
            </w:pPr>
            <w:r w:rsidRPr="00E1483E">
              <w:t>исследования</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ультразвуковое исследование сердечно-</w:t>
            </w:r>
            <w:r w:rsidRPr="00E1483E">
              <w:lastRenderedPageBreak/>
              <w:t>сосудистой системы</w:t>
            </w:r>
          </w:p>
        </w:tc>
        <w:tc>
          <w:tcPr>
            <w:tcW w:w="1191" w:type="dxa"/>
            <w:vAlign w:val="center"/>
          </w:tcPr>
          <w:p w:rsidR="00E1483E" w:rsidRPr="00E1483E" w:rsidRDefault="00E1483E">
            <w:pPr>
              <w:pStyle w:val="ConsPlusNormal"/>
              <w:jc w:val="center"/>
            </w:pPr>
            <w:bookmarkStart w:id="33" w:name="P1559"/>
            <w:bookmarkEnd w:id="33"/>
            <w:r w:rsidRPr="00E1483E">
              <w:lastRenderedPageBreak/>
              <w:t>39.3.3</w:t>
            </w:r>
          </w:p>
        </w:tc>
        <w:tc>
          <w:tcPr>
            <w:tcW w:w="1077" w:type="dxa"/>
            <w:vAlign w:val="center"/>
          </w:tcPr>
          <w:p w:rsidR="00E1483E" w:rsidRPr="00E1483E" w:rsidRDefault="00E1483E">
            <w:pPr>
              <w:pStyle w:val="ConsPlusNormal"/>
              <w:jc w:val="center"/>
            </w:pPr>
            <w:r w:rsidRPr="00E1483E">
              <w:t>исследования</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эндоскопическое диагностическое исследование</w:t>
            </w:r>
          </w:p>
        </w:tc>
        <w:tc>
          <w:tcPr>
            <w:tcW w:w="1191" w:type="dxa"/>
            <w:vAlign w:val="center"/>
          </w:tcPr>
          <w:p w:rsidR="00E1483E" w:rsidRPr="00E1483E" w:rsidRDefault="00E1483E">
            <w:pPr>
              <w:pStyle w:val="ConsPlusNormal"/>
              <w:jc w:val="center"/>
            </w:pPr>
            <w:bookmarkStart w:id="34" w:name="P1569"/>
            <w:bookmarkEnd w:id="34"/>
            <w:r w:rsidRPr="00E1483E">
              <w:t>39.3.4</w:t>
            </w:r>
          </w:p>
        </w:tc>
        <w:tc>
          <w:tcPr>
            <w:tcW w:w="1077" w:type="dxa"/>
            <w:vAlign w:val="center"/>
          </w:tcPr>
          <w:p w:rsidR="00E1483E" w:rsidRPr="00E1483E" w:rsidRDefault="00E1483E">
            <w:pPr>
              <w:pStyle w:val="ConsPlusNormal"/>
              <w:jc w:val="center"/>
            </w:pPr>
            <w:r w:rsidRPr="00E1483E">
              <w:t>исследования</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молекулярно-генетическое исследование с целью диагностики онкологических заболеваний</w:t>
            </w:r>
          </w:p>
        </w:tc>
        <w:tc>
          <w:tcPr>
            <w:tcW w:w="1191" w:type="dxa"/>
            <w:vAlign w:val="center"/>
          </w:tcPr>
          <w:p w:rsidR="00E1483E" w:rsidRPr="00E1483E" w:rsidRDefault="00E1483E">
            <w:pPr>
              <w:pStyle w:val="ConsPlusNormal"/>
              <w:jc w:val="center"/>
            </w:pPr>
            <w:bookmarkStart w:id="35" w:name="P1579"/>
            <w:bookmarkEnd w:id="35"/>
            <w:r w:rsidRPr="00E1483E">
              <w:t>39.3.5</w:t>
            </w:r>
          </w:p>
        </w:tc>
        <w:tc>
          <w:tcPr>
            <w:tcW w:w="1077" w:type="dxa"/>
            <w:vAlign w:val="center"/>
          </w:tcPr>
          <w:p w:rsidR="00E1483E" w:rsidRPr="00E1483E" w:rsidRDefault="00E1483E">
            <w:pPr>
              <w:pStyle w:val="ConsPlusNormal"/>
              <w:jc w:val="center"/>
            </w:pPr>
            <w:r w:rsidRPr="00E1483E">
              <w:t>исследования</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91" w:type="dxa"/>
            <w:vAlign w:val="center"/>
          </w:tcPr>
          <w:p w:rsidR="00E1483E" w:rsidRPr="00E1483E" w:rsidRDefault="00E1483E">
            <w:pPr>
              <w:pStyle w:val="ConsPlusNormal"/>
              <w:jc w:val="center"/>
            </w:pPr>
            <w:bookmarkStart w:id="36" w:name="P1589"/>
            <w:bookmarkEnd w:id="36"/>
            <w:r w:rsidRPr="00E1483E">
              <w:t>39.3.6</w:t>
            </w:r>
          </w:p>
        </w:tc>
        <w:tc>
          <w:tcPr>
            <w:tcW w:w="1077" w:type="dxa"/>
            <w:vAlign w:val="center"/>
          </w:tcPr>
          <w:p w:rsidR="00E1483E" w:rsidRPr="00E1483E" w:rsidRDefault="00E1483E">
            <w:pPr>
              <w:pStyle w:val="ConsPlusNormal"/>
              <w:jc w:val="center"/>
            </w:pPr>
            <w:r w:rsidRPr="00E1483E">
              <w:t>исследования</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тестирование на выявление новой коронавирусной инфекции (COVID-19)</w:t>
            </w:r>
          </w:p>
        </w:tc>
        <w:tc>
          <w:tcPr>
            <w:tcW w:w="1191" w:type="dxa"/>
            <w:vAlign w:val="center"/>
          </w:tcPr>
          <w:p w:rsidR="00E1483E" w:rsidRPr="00E1483E" w:rsidRDefault="00E1483E">
            <w:pPr>
              <w:pStyle w:val="ConsPlusNormal"/>
              <w:jc w:val="center"/>
            </w:pPr>
            <w:bookmarkStart w:id="37" w:name="P1599"/>
            <w:bookmarkEnd w:id="37"/>
            <w:r w:rsidRPr="00E1483E">
              <w:t>39.3.7</w:t>
            </w:r>
          </w:p>
        </w:tc>
        <w:tc>
          <w:tcPr>
            <w:tcW w:w="1077" w:type="dxa"/>
            <w:vAlign w:val="center"/>
          </w:tcPr>
          <w:p w:rsidR="00E1483E" w:rsidRPr="00E1483E" w:rsidRDefault="00E1483E">
            <w:pPr>
              <w:pStyle w:val="ConsPlusNormal"/>
              <w:jc w:val="center"/>
            </w:pPr>
            <w:r w:rsidRPr="00E1483E">
              <w:t>исследования</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диспансерное наблюдение</w:t>
            </w:r>
          </w:p>
        </w:tc>
        <w:tc>
          <w:tcPr>
            <w:tcW w:w="1191" w:type="dxa"/>
            <w:vAlign w:val="center"/>
          </w:tcPr>
          <w:p w:rsidR="00E1483E" w:rsidRPr="00E1483E" w:rsidRDefault="00E1483E">
            <w:pPr>
              <w:pStyle w:val="ConsPlusNormal"/>
              <w:jc w:val="center"/>
            </w:pPr>
            <w:bookmarkStart w:id="38" w:name="P1609"/>
            <w:bookmarkEnd w:id="38"/>
            <w:r w:rsidRPr="00E1483E">
              <w:t>39.4</w:t>
            </w:r>
          </w:p>
        </w:tc>
        <w:tc>
          <w:tcPr>
            <w:tcW w:w="1077" w:type="dxa"/>
            <w:vAlign w:val="center"/>
          </w:tcPr>
          <w:p w:rsidR="00E1483E" w:rsidRPr="00E1483E" w:rsidRDefault="00E1483E">
            <w:pPr>
              <w:pStyle w:val="ConsPlusNormal"/>
              <w:jc w:val="center"/>
            </w:pPr>
            <w:r w:rsidRPr="00E1483E">
              <w:t>комплексное посещение</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 xml:space="preserve">2.2 В условиях дневных стационаров, за </w:t>
            </w:r>
            <w:r w:rsidRPr="00E1483E">
              <w:lastRenderedPageBreak/>
              <w:t>исключением медицинской реабилитации &lt;*****&gt; (сумма строк 40.1 + 40.2), в том числе:</w:t>
            </w:r>
          </w:p>
        </w:tc>
        <w:tc>
          <w:tcPr>
            <w:tcW w:w="1191" w:type="dxa"/>
            <w:vAlign w:val="center"/>
          </w:tcPr>
          <w:p w:rsidR="00E1483E" w:rsidRPr="00E1483E" w:rsidRDefault="00E1483E">
            <w:pPr>
              <w:pStyle w:val="ConsPlusNormal"/>
              <w:jc w:val="center"/>
            </w:pPr>
            <w:bookmarkStart w:id="39" w:name="P1619"/>
            <w:bookmarkEnd w:id="39"/>
            <w:r w:rsidRPr="00E1483E">
              <w:lastRenderedPageBreak/>
              <w:t>40</w:t>
            </w:r>
          </w:p>
        </w:tc>
        <w:tc>
          <w:tcPr>
            <w:tcW w:w="1077" w:type="dxa"/>
            <w:vAlign w:val="center"/>
          </w:tcPr>
          <w:p w:rsidR="00E1483E" w:rsidRPr="00E1483E" w:rsidRDefault="00E1483E">
            <w:pPr>
              <w:pStyle w:val="ConsPlusNormal"/>
              <w:jc w:val="center"/>
            </w:pPr>
            <w:r w:rsidRPr="00E1483E">
              <w:t>случай лечения</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2.2.1 для медицинской помощи по профилю "онкология"</w:t>
            </w:r>
          </w:p>
        </w:tc>
        <w:tc>
          <w:tcPr>
            <w:tcW w:w="1191" w:type="dxa"/>
            <w:vAlign w:val="center"/>
          </w:tcPr>
          <w:p w:rsidR="00E1483E" w:rsidRPr="00E1483E" w:rsidRDefault="00E1483E">
            <w:pPr>
              <w:pStyle w:val="ConsPlusNormal"/>
              <w:jc w:val="center"/>
            </w:pPr>
            <w:bookmarkStart w:id="40" w:name="P1629"/>
            <w:bookmarkEnd w:id="40"/>
            <w:r w:rsidRPr="00E1483E">
              <w:t>40.1</w:t>
            </w:r>
          </w:p>
        </w:tc>
        <w:tc>
          <w:tcPr>
            <w:tcW w:w="1077" w:type="dxa"/>
            <w:vAlign w:val="center"/>
          </w:tcPr>
          <w:p w:rsidR="00E1483E" w:rsidRPr="00E1483E" w:rsidRDefault="00E1483E">
            <w:pPr>
              <w:pStyle w:val="ConsPlusNormal"/>
              <w:jc w:val="center"/>
            </w:pPr>
            <w:r w:rsidRPr="00E1483E">
              <w:t>случай лечения</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2.2.2 для медицинской помощи при экстракорпоральном оплодотворении</w:t>
            </w:r>
          </w:p>
        </w:tc>
        <w:tc>
          <w:tcPr>
            <w:tcW w:w="1191" w:type="dxa"/>
            <w:vAlign w:val="center"/>
          </w:tcPr>
          <w:p w:rsidR="00E1483E" w:rsidRPr="00E1483E" w:rsidRDefault="00E1483E">
            <w:pPr>
              <w:pStyle w:val="ConsPlusNormal"/>
              <w:jc w:val="center"/>
            </w:pPr>
            <w:bookmarkStart w:id="41" w:name="P1639"/>
            <w:bookmarkEnd w:id="41"/>
            <w:r w:rsidRPr="00E1483E">
              <w:t>40.2</w:t>
            </w:r>
          </w:p>
        </w:tc>
        <w:tc>
          <w:tcPr>
            <w:tcW w:w="1077" w:type="dxa"/>
            <w:vAlign w:val="center"/>
          </w:tcPr>
          <w:p w:rsidR="00E1483E" w:rsidRPr="00E1483E" w:rsidRDefault="00E1483E">
            <w:pPr>
              <w:pStyle w:val="ConsPlusNormal"/>
              <w:jc w:val="center"/>
            </w:pPr>
            <w:r w:rsidRPr="00E1483E">
              <w:t>случай</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191" w:type="dxa"/>
            <w:vAlign w:val="center"/>
          </w:tcPr>
          <w:p w:rsidR="00E1483E" w:rsidRPr="00E1483E" w:rsidRDefault="00E1483E">
            <w:pPr>
              <w:pStyle w:val="ConsPlusNormal"/>
              <w:jc w:val="center"/>
            </w:pPr>
            <w:r w:rsidRPr="00E1483E">
              <w:t>41</w:t>
            </w:r>
          </w:p>
        </w:tc>
        <w:tc>
          <w:tcPr>
            <w:tcW w:w="1077" w:type="dxa"/>
            <w:vAlign w:val="center"/>
          </w:tcPr>
          <w:p w:rsidR="00E1483E" w:rsidRPr="00E1483E" w:rsidRDefault="00E1483E">
            <w:pPr>
              <w:pStyle w:val="ConsPlusNormal"/>
              <w:jc w:val="center"/>
            </w:pPr>
            <w:r w:rsidRPr="00E1483E">
              <w:t>случай лечения</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3.1 для медицинской помощи по профилю "онкология"</w:t>
            </w:r>
          </w:p>
        </w:tc>
        <w:tc>
          <w:tcPr>
            <w:tcW w:w="1191" w:type="dxa"/>
            <w:vAlign w:val="center"/>
          </w:tcPr>
          <w:p w:rsidR="00E1483E" w:rsidRPr="00E1483E" w:rsidRDefault="00E1483E">
            <w:pPr>
              <w:pStyle w:val="ConsPlusNormal"/>
              <w:jc w:val="center"/>
            </w:pPr>
            <w:r w:rsidRPr="00E1483E">
              <w:t>41.1</w:t>
            </w:r>
          </w:p>
        </w:tc>
        <w:tc>
          <w:tcPr>
            <w:tcW w:w="1077" w:type="dxa"/>
            <w:vAlign w:val="center"/>
          </w:tcPr>
          <w:p w:rsidR="00E1483E" w:rsidRPr="00E1483E" w:rsidRDefault="00E1483E">
            <w:pPr>
              <w:pStyle w:val="ConsPlusNormal"/>
              <w:jc w:val="center"/>
            </w:pPr>
            <w:r w:rsidRPr="00E1483E">
              <w:t>случай лечения</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3.2 для медицинской помощи при экстракорпоральном оплодотворении:</w:t>
            </w:r>
          </w:p>
        </w:tc>
        <w:tc>
          <w:tcPr>
            <w:tcW w:w="1191" w:type="dxa"/>
            <w:vAlign w:val="center"/>
          </w:tcPr>
          <w:p w:rsidR="00E1483E" w:rsidRPr="00E1483E" w:rsidRDefault="00E1483E">
            <w:pPr>
              <w:pStyle w:val="ConsPlusNormal"/>
              <w:jc w:val="center"/>
            </w:pPr>
            <w:r w:rsidRPr="00E1483E">
              <w:t>41.2</w:t>
            </w:r>
          </w:p>
        </w:tc>
        <w:tc>
          <w:tcPr>
            <w:tcW w:w="1077" w:type="dxa"/>
            <w:vAlign w:val="center"/>
          </w:tcPr>
          <w:p w:rsidR="00E1483E" w:rsidRPr="00E1483E" w:rsidRDefault="00E1483E">
            <w:pPr>
              <w:pStyle w:val="ConsPlusNormal"/>
              <w:jc w:val="center"/>
            </w:pPr>
            <w:r w:rsidRPr="00E1483E">
              <w:t>случай</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lastRenderedPageBreak/>
              <w:t>4. Специализированная, включая высокотехнологичную, медицинская помощь, в том числе:</w:t>
            </w:r>
          </w:p>
        </w:tc>
        <w:tc>
          <w:tcPr>
            <w:tcW w:w="1191" w:type="dxa"/>
            <w:vAlign w:val="center"/>
          </w:tcPr>
          <w:p w:rsidR="00E1483E" w:rsidRPr="00E1483E" w:rsidRDefault="00E1483E">
            <w:pPr>
              <w:pStyle w:val="ConsPlusNormal"/>
              <w:jc w:val="center"/>
            </w:pPr>
            <w:r w:rsidRPr="00E1483E">
              <w:t>42</w:t>
            </w:r>
          </w:p>
        </w:tc>
        <w:tc>
          <w:tcPr>
            <w:tcW w:w="1077" w:type="dxa"/>
            <w:vAlign w:val="center"/>
          </w:tcPr>
          <w:p w:rsidR="00E1483E" w:rsidRPr="00E1483E" w:rsidRDefault="00E1483E">
            <w:pPr>
              <w:pStyle w:val="ConsPlusNormal"/>
              <w:jc w:val="center"/>
            </w:pPr>
            <w:r w:rsidRPr="00E1483E">
              <w:t>X</w:t>
            </w:r>
          </w:p>
        </w:tc>
        <w:tc>
          <w:tcPr>
            <w:tcW w:w="1871" w:type="dxa"/>
            <w:vAlign w:val="center"/>
          </w:tcPr>
          <w:p w:rsidR="00E1483E" w:rsidRPr="00E1483E" w:rsidRDefault="00E1483E">
            <w:pPr>
              <w:pStyle w:val="ConsPlusNormal"/>
              <w:jc w:val="center"/>
            </w:pPr>
            <w:r w:rsidRPr="00E1483E">
              <w:t>X</w:t>
            </w:r>
          </w:p>
        </w:tc>
        <w:tc>
          <w:tcPr>
            <w:tcW w:w="1701" w:type="dxa"/>
            <w:vAlign w:val="center"/>
          </w:tcPr>
          <w:p w:rsidR="00E1483E" w:rsidRPr="00E1483E" w:rsidRDefault="00E1483E">
            <w:pPr>
              <w:pStyle w:val="ConsPlusNormal"/>
              <w:jc w:val="center"/>
            </w:pPr>
            <w:r w:rsidRPr="00E1483E">
              <w:t>X</w:t>
            </w: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jc w:val="center"/>
            </w:pPr>
            <w:r w:rsidRPr="00E1483E">
              <w:t>X</w:t>
            </w: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jc w:val="center"/>
            </w:pPr>
            <w:r w:rsidRPr="00E1483E">
              <w:t>X</w:t>
            </w: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4.1 в условиях дневных стационаров, за исключением медицинской реабилитации</w:t>
            </w:r>
          </w:p>
        </w:tc>
        <w:tc>
          <w:tcPr>
            <w:tcW w:w="1191" w:type="dxa"/>
            <w:vAlign w:val="center"/>
          </w:tcPr>
          <w:p w:rsidR="00E1483E" w:rsidRPr="00E1483E" w:rsidRDefault="00E1483E">
            <w:pPr>
              <w:pStyle w:val="ConsPlusNormal"/>
              <w:jc w:val="center"/>
            </w:pPr>
            <w:bookmarkStart w:id="42" w:name="P1689"/>
            <w:bookmarkEnd w:id="42"/>
            <w:r w:rsidRPr="00E1483E">
              <w:t>43</w:t>
            </w:r>
          </w:p>
        </w:tc>
        <w:tc>
          <w:tcPr>
            <w:tcW w:w="1077" w:type="dxa"/>
            <w:vAlign w:val="center"/>
          </w:tcPr>
          <w:p w:rsidR="00E1483E" w:rsidRPr="00E1483E" w:rsidRDefault="00E1483E">
            <w:pPr>
              <w:pStyle w:val="ConsPlusNormal"/>
              <w:jc w:val="center"/>
            </w:pPr>
            <w:r w:rsidRPr="00E1483E">
              <w:t>случай лечения</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4.1.1 для медицинской помощи по профилю "онкология"</w:t>
            </w:r>
          </w:p>
        </w:tc>
        <w:tc>
          <w:tcPr>
            <w:tcW w:w="1191" w:type="dxa"/>
            <w:vAlign w:val="center"/>
          </w:tcPr>
          <w:p w:rsidR="00E1483E" w:rsidRPr="00E1483E" w:rsidRDefault="00E1483E">
            <w:pPr>
              <w:pStyle w:val="ConsPlusNormal"/>
              <w:jc w:val="center"/>
            </w:pPr>
            <w:bookmarkStart w:id="43" w:name="P1699"/>
            <w:bookmarkEnd w:id="43"/>
            <w:r w:rsidRPr="00E1483E">
              <w:t>43.1</w:t>
            </w:r>
          </w:p>
        </w:tc>
        <w:tc>
          <w:tcPr>
            <w:tcW w:w="1077" w:type="dxa"/>
            <w:vAlign w:val="center"/>
          </w:tcPr>
          <w:p w:rsidR="00E1483E" w:rsidRPr="00E1483E" w:rsidRDefault="00E1483E">
            <w:pPr>
              <w:pStyle w:val="ConsPlusNormal"/>
              <w:jc w:val="center"/>
            </w:pPr>
            <w:r w:rsidRPr="00E1483E">
              <w:t>случай лечения</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4.1.2 для медицинской помощи при экстракорпоральном оплодотворении</w:t>
            </w:r>
          </w:p>
        </w:tc>
        <w:tc>
          <w:tcPr>
            <w:tcW w:w="1191" w:type="dxa"/>
            <w:vAlign w:val="center"/>
          </w:tcPr>
          <w:p w:rsidR="00E1483E" w:rsidRPr="00E1483E" w:rsidRDefault="00E1483E">
            <w:pPr>
              <w:pStyle w:val="ConsPlusNormal"/>
              <w:jc w:val="center"/>
            </w:pPr>
            <w:bookmarkStart w:id="44" w:name="P1709"/>
            <w:bookmarkEnd w:id="44"/>
            <w:r w:rsidRPr="00E1483E">
              <w:t>43.2</w:t>
            </w:r>
          </w:p>
        </w:tc>
        <w:tc>
          <w:tcPr>
            <w:tcW w:w="1077" w:type="dxa"/>
            <w:vAlign w:val="center"/>
          </w:tcPr>
          <w:p w:rsidR="00E1483E" w:rsidRPr="00E1483E" w:rsidRDefault="00E1483E">
            <w:pPr>
              <w:pStyle w:val="ConsPlusNormal"/>
              <w:jc w:val="center"/>
            </w:pPr>
            <w:r w:rsidRPr="00E1483E">
              <w:t>случай</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4.2 в условиях круглосуточного стационара, за исключением медицинской реабилитации, в том числе:</w:t>
            </w:r>
          </w:p>
        </w:tc>
        <w:tc>
          <w:tcPr>
            <w:tcW w:w="1191" w:type="dxa"/>
            <w:vAlign w:val="center"/>
          </w:tcPr>
          <w:p w:rsidR="00E1483E" w:rsidRPr="00E1483E" w:rsidRDefault="00E1483E">
            <w:pPr>
              <w:pStyle w:val="ConsPlusNormal"/>
              <w:jc w:val="center"/>
            </w:pPr>
            <w:bookmarkStart w:id="45" w:name="P1719"/>
            <w:bookmarkEnd w:id="45"/>
            <w:r w:rsidRPr="00E1483E">
              <w:t>44</w:t>
            </w:r>
          </w:p>
        </w:tc>
        <w:tc>
          <w:tcPr>
            <w:tcW w:w="1077" w:type="dxa"/>
            <w:vAlign w:val="center"/>
          </w:tcPr>
          <w:p w:rsidR="00E1483E" w:rsidRPr="00E1483E" w:rsidRDefault="00E1483E">
            <w:pPr>
              <w:pStyle w:val="ConsPlusNormal"/>
              <w:jc w:val="center"/>
            </w:pPr>
            <w:r w:rsidRPr="00E1483E">
              <w:t>случай госпитализации</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4.2.1 для медицинской помощи по профилю "онкология"</w:t>
            </w:r>
          </w:p>
        </w:tc>
        <w:tc>
          <w:tcPr>
            <w:tcW w:w="1191" w:type="dxa"/>
            <w:vAlign w:val="center"/>
          </w:tcPr>
          <w:p w:rsidR="00E1483E" w:rsidRPr="00E1483E" w:rsidRDefault="00E1483E">
            <w:pPr>
              <w:pStyle w:val="ConsPlusNormal"/>
              <w:jc w:val="center"/>
            </w:pPr>
            <w:bookmarkStart w:id="46" w:name="P1729"/>
            <w:bookmarkEnd w:id="46"/>
            <w:r w:rsidRPr="00E1483E">
              <w:t>44.1</w:t>
            </w:r>
          </w:p>
        </w:tc>
        <w:tc>
          <w:tcPr>
            <w:tcW w:w="1077" w:type="dxa"/>
            <w:vAlign w:val="center"/>
          </w:tcPr>
          <w:p w:rsidR="00E1483E" w:rsidRPr="00E1483E" w:rsidRDefault="00E1483E">
            <w:pPr>
              <w:pStyle w:val="ConsPlusNormal"/>
              <w:jc w:val="center"/>
            </w:pPr>
            <w:r w:rsidRPr="00E1483E">
              <w:t>случай госпитализации</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4.2.2 высокотехнологичная медицинская помощь</w:t>
            </w:r>
          </w:p>
        </w:tc>
        <w:tc>
          <w:tcPr>
            <w:tcW w:w="1191" w:type="dxa"/>
            <w:vAlign w:val="center"/>
          </w:tcPr>
          <w:p w:rsidR="00E1483E" w:rsidRPr="00E1483E" w:rsidRDefault="00E1483E">
            <w:pPr>
              <w:pStyle w:val="ConsPlusNormal"/>
              <w:jc w:val="center"/>
            </w:pPr>
            <w:bookmarkStart w:id="47" w:name="P1739"/>
            <w:bookmarkEnd w:id="47"/>
            <w:r w:rsidRPr="00E1483E">
              <w:t>44.2</w:t>
            </w:r>
          </w:p>
        </w:tc>
        <w:tc>
          <w:tcPr>
            <w:tcW w:w="1077" w:type="dxa"/>
            <w:vAlign w:val="center"/>
          </w:tcPr>
          <w:p w:rsidR="00E1483E" w:rsidRPr="00E1483E" w:rsidRDefault="00E1483E">
            <w:pPr>
              <w:pStyle w:val="ConsPlusNormal"/>
              <w:jc w:val="center"/>
            </w:pPr>
            <w:r w:rsidRPr="00E1483E">
              <w:t>случай госпитали</w:t>
            </w:r>
            <w:r w:rsidRPr="00E1483E">
              <w:lastRenderedPageBreak/>
              <w:t>зации</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5. Медицинская реабилитация:</w:t>
            </w:r>
          </w:p>
        </w:tc>
        <w:tc>
          <w:tcPr>
            <w:tcW w:w="1191" w:type="dxa"/>
            <w:vAlign w:val="center"/>
          </w:tcPr>
          <w:p w:rsidR="00E1483E" w:rsidRPr="00E1483E" w:rsidRDefault="00E1483E">
            <w:pPr>
              <w:pStyle w:val="ConsPlusNormal"/>
              <w:jc w:val="center"/>
            </w:pPr>
            <w:r w:rsidRPr="00E1483E">
              <w:t>45</w:t>
            </w:r>
          </w:p>
        </w:tc>
        <w:tc>
          <w:tcPr>
            <w:tcW w:w="1077" w:type="dxa"/>
            <w:vAlign w:val="center"/>
          </w:tcPr>
          <w:p w:rsidR="00E1483E" w:rsidRPr="00E1483E" w:rsidRDefault="00E1483E">
            <w:pPr>
              <w:pStyle w:val="ConsPlusNormal"/>
              <w:jc w:val="center"/>
            </w:pPr>
            <w:r w:rsidRPr="00E1483E">
              <w:t>X</w:t>
            </w:r>
          </w:p>
        </w:tc>
        <w:tc>
          <w:tcPr>
            <w:tcW w:w="1871" w:type="dxa"/>
            <w:vAlign w:val="center"/>
          </w:tcPr>
          <w:p w:rsidR="00E1483E" w:rsidRPr="00E1483E" w:rsidRDefault="00E1483E">
            <w:pPr>
              <w:pStyle w:val="ConsPlusNormal"/>
              <w:jc w:val="center"/>
            </w:pPr>
            <w:r w:rsidRPr="00E1483E">
              <w:t>X</w:t>
            </w:r>
          </w:p>
        </w:tc>
        <w:tc>
          <w:tcPr>
            <w:tcW w:w="1701" w:type="dxa"/>
            <w:vAlign w:val="center"/>
          </w:tcPr>
          <w:p w:rsidR="00E1483E" w:rsidRPr="00E1483E" w:rsidRDefault="00E1483E">
            <w:pPr>
              <w:pStyle w:val="ConsPlusNormal"/>
              <w:jc w:val="center"/>
            </w:pPr>
            <w:r w:rsidRPr="00E1483E">
              <w:t>X</w:t>
            </w: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jc w:val="center"/>
            </w:pPr>
            <w:r w:rsidRPr="00E1483E">
              <w:t>X</w:t>
            </w: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jc w:val="center"/>
            </w:pPr>
            <w:r w:rsidRPr="00E1483E">
              <w:t>X</w:t>
            </w: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5.1 В амбулаторных условиях</w:t>
            </w:r>
          </w:p>
        </w:tc>
        <w:tc>
          <w:tcPr>
            <w:tcW w:w="1191" w:type="dxa"/>
            <w:vAlign w:val="center"/>
          </w:tcPr>
          <w:p w:rsidR="00E1483E" w:rsidRPr="00E1483E" w:rsidRDefault="00E1483E">
            <w:pPr>
              <w:pStyle w:val="ConsPlusNormal"/>
              <w:jc w:val="center"/>
            </w:pPr>
            <w:bookmarkStart w:id="48" w:name="P1759"/>
            <w:bookmarkEnd w:id="48"/>
            <w:r w:rsidRPr="00E1483E">
              <w:t>46</w:t>
            </w:r>
          </w:p>
        </w:tc>
        <w:tc>
          <w:tcPr>
            <w:tcW w:w="1077" w:type="dxa"/>
            <w:vAlign w:val="center"/>
          </w:tcPr>
          <w:p w:rsidR="00E1483E" w:rsidRPr="00E1483E" w:rsidRDefault="00E1483E">
            <w:pPr>
              <w:pStyle w:val="ConsPlusNormal"/>
              <w:jc w:val="center"/>
            </w:pPr>
            <w:r w:rsidRPr="00E1483E">
              <w:t>комплексные посещения</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5.2 В условиях дневных стационаров (первичная медико-санитарная помощь, специализированная медицинская помощь)</w:t>
            </w:r>
          </w:p>
        </w:tc>
        <w:tc>
          <w:tcPr>
            <w:tcW w:w="1191" w:type="dxa"/>
            <w:vAlign w:val="center"/>
          </w:tcPr>
          <w:p w:rsidR="00E1483E" w:rsidRPr="00E1483E" w:rsidRDefault="00E1483E">
            <w:pPr>
              <w:pStyle w:val="ConsPlusNormal"/>
              <w:jc w:val="center"/>
            </w:pPr>
            <w:bookmarkStart w:id="49" w:name="P1769"/>
            <w:bookmarkEnd w:id="49"/>
            <w:r w:rsidRPr="00E1483E">
              <w:t>47</w:t>
            </w:r>
          </w:p>
        </w:tc>
        <w:tc>
          <w:tcPr>
            <w:tcW w:w="1077" w:type="dxa"/>
            <w:vAlign w:val="center"/>
          </w:tcPr>
          <w:p w:rsidR="00E1483E" w:rsidRPr="00E1483E" w:rsidRDefault="00E1483E">
            <w:pPr>
              <w:pStyle w:val="ConsPlusNormal"/>
              <w:jc w:val="center"/>
            </w:pPr>
            <w:r w:rsidRPr="00E1483E">
              <w:t>случай лечения</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5.3 Специализированная, в том числе высокотехнологичная, медицинская помощь в условиях круглосуточного стационара</w:t>
            </w:r>
          </w:p>
        </w:tc>
        <w:tc>
          <w:tcPr>
            <w:tcW w:w="1191" w:type="dxa"/>
            <w:vAlign w:val="center"/>
          </w:tcPr>
          <w:p w:rsidR="00E1483E" w:rsidRPr="00E1483E" w:rsidRDefault="00E1483E">
            <w:pPr>
              <w:pStyle w:val="ConsPlusNormal"/>
              <w:jc w:val="center"/>
            </w:pPr>
            <w:bookmarkStart w:id="50" w:name="P1779"/>
            <w:bookmarkEnd w:id="50"/>
            <w:r w:rsidRPr="00E1483E">
              <w:t>48</w:t>
            </w:r>
          </w:p>
        </w:tc>
        <w:tc>
          <w:tcPr>
            <w:tcW w:w="1077" w:type="dxa"/>
            <w:vAlign w:val="center"/>
          </w:tcPr>
          <w:p w:rsidR="00E1483E" w:rsidRPr="00E1483E" w:rsidRDefault="00E1483E">
            <w:pPr>
              <w:pStyle w:val="ConsPlusNormal"/>
              <w:jc w:val="center"/>
            </w:pPr>
            <w:r w:rsidRPr="00E1483E">
              <w:t>случай госпитализации</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5. Расходы на ведение дела СМО</w:t>
            </w:r>
          </w:p>
        </w:tc>
        <w:tc>
          <w:tcPr>
            <w:tcW w:w="1191" w:type="dxa"/>
            <w:vAlign w:val="center"/>
          </w:tcPr>
          <w:p w:rsidR="00E1483E" w:rsidRPr="00E1483E" w:rsidRDefault="00E1483E">
            <w:pPr>
              <w:pStyle w:val="ConsPlusNormal"/>
              <w:jc w:val="center"/>
            </w:pPr>
            <w:bookmarkStart w:id="51" w:name="P1789"/>
            <w:bookmarkEnd w:id="51"/>
            <w:r w:rsidRPr="00E1483E">
              <w:t>49</w:t>
            </w:r>
          </w:p>
        </w:tc>
        <w:tc>
          <w:tcPr>
            <w:tcW w:w="1077" w:type="dxa"/>
            <w:vAlign w:val="center"/>
          </w:tcPr>
          <w:p w:rsidR="00E1483E" w:rsidRPr="00E1483E" w:rsidRDefault="00E1483E">
            <w:pPr>
              <w:pStyle w:val="ConsPlusNormal"/>
              <w:jc w:val="center"/>
            </w:pPr>
            <w:r w:rsidRPr="00E1483E">
              <w:t>-</w:t>
            </w:r>
          </w:p>
        </w:tc>
        <w:tc>
          <w:tcPr>
            <w:tcW w:w="1871" w:type="dxa"/>
            <w:vAlign w:val="center"/>
          </w:tcPr>
          <w:p w:rsidR="00E1483E" w:rsidRPr="00E1483E" w:rsidRDefault="00E1483E">
            <w:pPr>
              <w:pStyle w:val="ConsPlusNormal"/>
              <w:jc w:val="center"/>
            </w:pPr>
            <w:r w:rsidRPr="00E1483E">
              <w:t>X</w:t>
            </w:r>
          </w:p>
        </w:tc>
        <w:tc>
          <w:tcPr>
            <w:tcW w:w="1701" w:type="dxa"/>
            <w:vAlign w:val="center"/>
          </w:tcPr>
          <w:p w:rsidR="00E1483E" w:rsidRPr="00E1483E" w:rsidRDefault="00E1483E">
            <w:pPr>
              <w:pStyle w:val="ConsPlusNormal"/>
              <w:jc w:val="center"/>
            </w:pPr>
            <w:r w:rsidRPr="00E1483E">
              <w:t>X</w:t>
            </w: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2. Медицинская помощь по видам и заболеваниям, не установленным базовой программой:</w:t>
            </w:r>
          </w:p>
        </w:tc>
        <w:tc>
          <w:tcPr>
            <w:tcW w:w="1191" w:type="dxa"/>
            <w:vAlign w:val="center"/>
          </w:tcPr>
          <w:p w:rsidR="00E1483E" w:rsidRPr="00E1483E" w:rsidRDefault="00E1483E">
            <w:pPr>
              <w:pStyle w:val="ConsPlusNormal"/>
              <w:jc w:val="center"/>
            </w:pPr>
            <w:r w:rsidRPr="00E1483E">
              <w:t>50</w:t>
            </w:r>
          </w:p>
        </w:tc>
        <w:tc>
          <w:tcPr>
            <w:tcW w:w="1077" w:type="dxa"/>
            <w:vAlign w:val="center"/>
          </w:tcPr>
          <w:p w:rsidR="00E1483E" w:rsidRPr="00E1483E" w:rsidRDefault="00E1483E">
            <w:pPr>
              <w:pStyle w:val="ConsPlusNormal"/>
              <w:jc w:val="center"/>
            </w:pPr>
            <w:r w:rsidRPr="00E1483E">
              <w:t>-</w:t>
            </w:r>
          </w:p>
        </w:tc>
        <w:tc>
          <w:tcPr>
            <w:tcW w:w="1871" w:type="dxa"/>
            <w:vAlign w:val="center"/>
          </w:tcPr>
          <w:p w:rsidR="00E1483E" w:rsidRPr="00E1483E" w:rsidRDefault="00E1483E">
            <w:pPr>
              <w:pStyle w:val="ConsPlusNormal"/>
              <w:jc w:val="center"/>
            </w:pPr>
            <w:r w:rsidRPr="00E1483E">
              <w:t>X</w:t>
            </w:r>
          </w:p>
        </w:tc>
        <w:tc>
          <w:tcPr>
            <w:tcW w:w="1701" w:type="dxa"/>
            <w:vAlign w:val="center"/>
          </w:tcPr>
          <w:p w:rsidR="00E1483E" w:rsidRPr="00E1483E" w:rsidRDefault="00E1483E">
            <w:pPr>
              <w:pStyle w:val="ConsPlusNormal"/>
              <w:jc w:val="center"/>
            </w:pPr>
            <w:r w:rsidRPr="00E1483E">
              <w:t>X</w:t>
            </w: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r>
      <w:tr w:rsidR="00E1483E" w:rsidRPr="00E1483E">
        <w:tc>
          <w:tcPr>
            <w:tcW w:w="2707" w:type="dxa"/>
            <w:vAlign w:val="center"/>
          </w:tcPr>
          <w:p w:rsidR="00E1483E" w:rsidRPr="00E1483E" w:rsidRDefault="00E1483E">
            <w:pPr>
              <w:pStyle w:val="ConsPlusNormal"/>
            </w:pPr>
            <w:r w:rsidRPr="00E1483E">
              <w:t xml:space="preserve">1. Скорая, в том числе скорая специализированная, </w:t>
            </w:r>
            <w:r w:rsidRPr="00E1483E">
              <w:lastRenderedPageBreak/>
              <w:t>медицинская помощь</w:t>
            </w:r>
          </w:p>
        </w:tc>
        <w:tc>
          <w:tcPr>
            <w:tcW w:w="1191" w:type="dxa"/>
            <w:vAlign w:val="center"/>
          </w:tcPr>
          <w:p w:rsidR="00E1483E" w:rsidRPr="00E1483E" w:rsidRDefault="00E1483E">
            <w:pPr>
              <w:pStyle w:val="ConsPlusNormal"/>
              <w:jc w:val="center"/>
            </w:pPr>
            <w:bookmarkStart w:id="52" w:name="P1809"/>
            <w:bookmarkEnd w:id="52"/>
            <w:r w:rsidRPr="00E1483E">
              <w:lastRenderedPageBreak/>
              <w:t>51</w:t>
            </w:r>
          </w:p>
        </w:tc>
        <w:tc>
          <w:tcPr>
            <w:tcW w:w="1077" w:type="dxa"/>
            <w:vAlign w:val="center"/>
          </w:tcPr>
          <w:p w:rsidR="00E1483E" w:rsidRPr="00E1483E" w:rsidRDefault="00E1483E">
            <w:pPr>
              <w:pStyle w:val="ConsPlusNormal"/>
              <w:jc w:val="center"/>
            </w:pPr>
            <w:r w:rsidRPr="00E1483E">
              <w:t>вызов</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2. Первичная медико-санитарная помощь, за исключением медицинской реабилитации</w:t>
            </w:r>
          </w:p>
        </w:tc>
        <w:tc>
          <w:tcPr>
            <w:tcW w:w="1191" w:type="dxa"/>
            <w:vAlign w:val="center"/>
          </w:tcPr>
          <w:p w:rsidR="00E1483E" w:rsidRPr="00E1483E" w:rsidRDefault="00E1483E">
            <w:pPr>
              <w:pStyle w:val="ConsPlusNormal"/>
              <w:jc w:val="center"/>
            </w:pPr>
            <w:r w:rsidRPr="00E1483E">
              <w:t>52</w:t>
            </w:r>
          </w:p>
        </w:tc>
        <w:tc>
          <w:tcPr>
            <w:tcW w:w="1077" w:type="dxa"/>
            <w:vAlign w:val="center"/>
          </w:tcPr>
          <w:p w:rsidR="00E1483E" w:rsidRPr="00E1483E" w:rsidRDefault="00E1483E">
            <w:pPr>
              <w:pStyle w:val="ConsPlusNormal"/>
              <w:jc w:val="center"/>
            </w:pPr>
            <w:r w:rsidRPr="00E1483E">
              <w:t>-</w:t>
            </w:r>
          </w:p>
        </w:tc>
        <w:tc>
          <w:tcPr>
            <w:tcW w:w="1871" w:type="dxa"/>
            <w:vAlign w:val="center"/>
          </w:tcPr>
          <w:p w:rsidR="00E1483E" w:rsidRPr="00E1483E" w:rsidRDefault="00E1483E">
            <w:pPr>
              <w:pStyle w:val="ConsPlusNormal"/>
              <w:jc w:val="center"/>
            </w:pPr>
            <w:r w:rsidRPr="00E1483E">
              <w:t>X</w:t>
            </w:r>
          </w:p>
        </w:tc>
        <w:tc>
          <w:tcPr>
            <w:tcW w:w="1701" w:type="dxa"/>
            <w:vAlign w:val="center"/>
          </w:tcPr>
          <w:p w:rsidR="00E1483E" w:rsidRPr="00E1483E" w:rsidRDefault="00E1483E">
            <w:pPr>
              <w:pStyle w:val="ConsPlusNormal"/>
              <w:jc w:val="center"/>
            </w:pPr>
            <w:r w:rsidRPr="00E1483E">
              <w:t>X</w:t>
            </w: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jc w:val="center"/>
            </w:pPr>
            <w:r w:rsidRPr="00E1483E">
              <w:t>X</w:t>
            </w: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jc w:val="center"/>
            </w:pPr>
            <w:r w:rsidRPr="00E1483E">
              <w:t>X</w:t>
            </w: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2.1 В амбулаторных условиях:</w:t>
            </w:r>
          </w:p>
        </w:tc>
        <w:tc>
          <w:tcPr>
            <w:tcW w:w="1191" w:type="dxa"/>
            <w:vAlign w:val="center"/>
          </w:tcPr>
          <w:p w:rsidR="00E1483E" w:rsidRPr="00E1483E" w:rsidRDefault="00E1483E">
            <w:pPr>
              <w:pStyle w:val="ConsPlusNormal"/>
              <w:jc w:val="center"/>
            </w:pPr>
            <w:r w:rsidRPr="00E1483E">
              <w:t>53</w:t>
            </w:r>
          </w:p>
        </w:tc>
        <w:tc>
          <w:tcPr>
            <w:tcW w:w="1077" w:type="dxa"/>
            <w:vAlign w:val="center"/>
          </w:tcPr>
          <w:p w:rsidR="00E1483E" w:rsidRPr="00E1483E" w:rsidRDefault="00E1483E">
            <w:pPr>
              <w:pStyle w:val="ConsPlusNormal"/>
              <w:jc w:val="center"/>
            </w:pPr>
            <w:r w:rsidRPr="00E1483E">
              <w:t>X</w:t>
            </w:r>
          </w:p>
        </w:tc>
        <w:tc>
          <w:tcPr>
            <w:tcW w:w="1871" w:type="dxa"/>
            <w:vAlign w:val="center"/>
          </w:tcPr>
          <w:p w:rsidR="00E1483E" w:rsidRPr="00E1483E" w:rsidRDefault="00E1483E">
            <w:pPr>
              <w:pStyle w:val="ConsPlusNormal"/>
              <w:jc w:val="center"/>
            </w:pPr>
            <w:r w:rsidRPr="00E1483E">
              <w:t>X</w:t>
            </w:r>
          </w:p>
        </w:tc>
        <w:tc>
          <w:tcPr>
            <w:tcW w:w="1701" w:type="dxa"/>
            <w:vAlign w:val="center"/>
          </w:tcPr>
          <w:p w:rsidR="00E1483E" w:rsidRPr="00E1483E" w:rsidRDefault="00E1483E">
            <w:pPr>
              <w:pStyle w:val="ConsPlusNormal"/>
              <w:jc w:val="center"/>
            </w:pPr>
            <w:r w:rsidRPr="00E1483E">
              <w:t>X</w:t>
            </w: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jc w:val="center"/>
            </w:pPr>
            <w:r w:rsidRPr="00E1483E">
              <w:t>X</w:t>
            </w: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jc w:val="center"/>
            </w:pPr>
            <w:r w:rsidRPr="00E1483E">
              <w:t>X</w:t>
            </w: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2.1.1 посещения с профилактическими и иными целями, всего, в том числе:</w:t>
            </w:r>
          </w:p>
        </w:tc>
        <w:tc>
          <w:tcPr>
            <w:tcW w:w="1191" w:type="dxa"/>
            <w:vAlign w:val="center"/>
          </w:tcPr>
          <w:p w:rsidR="00E1483E" w:rsidRPr="00E1483E" w:rsidRDefault="00E1483E">
            <w:pPr>
              <w:pStyle w:val="ConsPlusNormal"/>
              <w:jc w:val="center"/>
            </w:pPr>
            <w:bookmarkStart w:id="53" w:name="P1839"/>
            <w:bookmarkEnd w:id="53"/>
            <w:r w:rsidRPr="00E1483E">
              <w:t>53.1</w:t>
            </w:r>
          </w:p>
        </w:tc>
        <w:tc>
          <w:tcPr>
            <w:tcW w:w="1077" w:type="dxa"/>
            <w:vAlign w:val="center"/>
          </w:tcPr>
          <w:p w:rsidR="00E1483E" w:rsidRPr="00E1483E" w:rsidRDefault="00E1483E">
            <w:pPr>
              <w:pStyle w:val="ConsPlusNormal"/>
              <w:jc w:val="center"/>
            </w:pPr>
            <w:r w:rsidRPr="00E1483E">
              <w:t>посещения/комплексные посещения</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для проведения профилактических медицинских осмотров</w:t>
            </w:r>
          </w:p>
        </w:tc>
        <w:tc>
          <w:tcPr>
            <w:tcW w:w="1191" w:type="dxa"/>
            <w:vAlign w:val="center"/>
          </w:tcPr>
          <w:p w:rsidR="00E1483E" w:rsidRPr="00E1483E" w:rsidRDefault="00E1483E">
            <w:pPr>
              <w:pStyle w:val="ConsPlusNormal"/>
              <w:jc w:val="center"/>
            </w:pPr>
            <w:bookmarkStart w:id="54" w:name="P1849"/>
            <w:bookmarkEnd w:id="54"/>
            <w:r w:rsidRPr="00E1483E">
              <w:t>53.1.1</w:t>
            </w:r>
          </w:p>
        </w:tc>
        <w:tc>
          <w:tcPr>
            <w:tcW w:w="1077" w:type="dxa"/>
            <w:vAlign w:val="center"/>
          </w:tcPr>
          <w:p w:rsidR="00E1483E" w:rsidRPr="00E1483E" w:rsidRDefault="00E1483E">
            <w:pPr>
              <w:pStyle w:val="ConsPlusNormal"/>
              <w:jc w:val="center"/>
            </w:pPr>
            <w:r w:rsidRPr="00E1483E">
              <w:t>комплексное посещение</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для проведения диспансеризации, всего, в том числе:</w:t>
            </w:r>
          </w:p>
        </w:tc>
        <w:tc>
          <w:tcPr>
            <w:tcW w:w="1191" w:type="dxa"/>
            <w:vAlign w:val="center"/>
          </w:tcPr>
          <w:p w:rsidR="00E1483E" w:rsidRPr="00E1483E" w:rsidRDefault="00E1483E">
            <w:pPr>
              <w:pStyle w:val="ConsPlusNormal"/>
              <w:jc w:val="center"/>
            </w:pPr>
            <w:bookmarkStart w:id="55" w:name="P1859"/>
            <w:bookmarkEnd w:id="55"/>
            <w:r w:rsidRPr="00E1483E">
              <w:t>53.1.2</w:t>
            </w:r>
          </w:p>
        </w:tc>
        <w:tc>
          <w:tcPr>
            <w:tcW w:w="1077" w:type="dxa"/>
            <w:vAlign w:val="center"/>
          </w:tcPr>
          <w:p w:rsidR="00E1483E" w:rsidRPr="00E1483E" w:rsidRDefault="00E1483E">
            <w:pPr>
              <w:pStyle w:val="ConsPlusNormal"/>
              <w:jc w:val="center"/>
            </w:pPr>
            <w:r w:rsidRPr="00E1483E">
              <w:t>комплексное посещение</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для проведения углубленной диспансеризации</w:t>
            </w:r>
          </w:p>
        </w:tc>
        <w:tc>
          <w:tcPr>
            <w:tcW w:w="1191" w:type="dxa"/>
            <w:vAlign w:val="center"/>
          </w:tcPr>
          <w:p w:rsidR="00E1483E" w:rsidRPr="00E1483E" w:rsidRDefault="00E1483E">
            <w:pPr>
              <w:pStyle w:val="ConsPlusNormal"/>
              <w:jc w:val="center"/>
            </w:pPr>
            <w:bookmarkStart w:id="56" w:name="P1869"/>
            <w:bookmarkEnd w:id="56"/>
            <w:r w:rsidRPr="00E1483E">
              <w:t>53.1.2.1</w:t>
            </w:r>
          </w:p>
        </w:tc>
        <w:tc>
          <w:tcPr>
            <w:tcW w:w="1077" w:type="dxa"/>
            <w:vAlign w:val="center"/>
          </w:tcPr>
          <w:p w:rsidR="00E1483E" w:rsidRPr="00E1483E" w:rsidRDefault="00E1483E">
            <w:pPr>
              <w:pStyle w:val="ConsPlusNormal"/>
              <w:jc w:val="center"/>
            </w:pPr>
            <w:r w:rsidRPr="00E1483E">
              <w:t>комплексное посещение</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для посещений с иными целями</w:t>
            </w:r>
          </w:p>
        </w:tc>
        <w:tc>
          <w:tcPr>
            <w:tcW w:w="1191" w:type="dxa"/>
            <w:vAlign w:val="center"/>
          </w:tcPr>
          <w:p w:rsidR="00E1483E" w:rsidRPr="00E1483E" w:rsidRDefault="00E1483E">
            <w:pPr>
              <w:pStyle w:val="ConsPlusNormal"/>
              <w:jc w:val="center"/>
            </w:pPr>
            <w:bookmarkStart w:id="57" w:name="P1879"/>
            <w:bookmarkEnd w:id="57"/>
            <w:r w:rsidRPr="00E1483E">
              <w:t>53.1.3</w:t>
            </w:r>
          </w:p>
        </w:tc>
        <w:tc>
          <w:tcPr>
            <w:tcW w:w="1077" w:type="dxa"/>
            <w:vAlign w:val="center"/>
          </w:tcPr>
          <w:p w:rsidR="00E1483E" w:rsidRPr="00E1483E" w:rsidRDefault="00E1483E">
            <w:pPr>
              <w:pStyle w:val="ConsPlusNormal"/>
              <w:jc w:val="center"/>
            </w:pPr>
            <w:r w:rsidRPr="00E1483E">
              <w:t>посещения</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lastRenderedPageBreak/>
              <w:t>2.1.2 в неотложной форме</w:t>
            </w:r>
          </w:p>
        </w:tc>
        <w:tc>
          <w:tcPr>
            <w:tcW w:w="1191" w:type="dxa"/>
            <w:vAlign w:val="center"/>
          </w:tcPr>
          <w:p w:rsidR="00E1483E" w:rsidRPr="00E1483E" w:rsidRDefault="00E1483E">
            <w:pPr>
              <w:pStyle w:val="ConsPlusNormal"/>
              <w:jc w:val="center"/>
            </w:pPr>
            <w:bookmarkStart w:id="58" w:name="P1889"/>
            <w:bookmarkEnd w:id="58"/>
            <w:r w:rsidRPr="00E1483E">
              <w:t>53.2</w:t>
            </w:r>
          </w:p>
        </w:tc>
        <w:tc>
          <w:tcPr>
            <w:tcW w:w="1077" w:type="dxa"/>
            <w:vAlign w:val="center"/>
          </w:tcPr>
          <w:p w:rsidR="00E1483E" w:rsidRPr="00E1483E" w:rsidRDefault="00E1483E">
            <w:pPr>
              <w:pStyle w:val="ConsPlusNormal"/>
              <w:jc w:val="center"/>
            </w:pPr>
            <w:r w:rsidRPr="00E1483E">
              <w:t>посещение</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2.1.3 в связи с заболеваниями (обращений), всего, из них проведение следующих отдельных диагностических (лабораторных) исследований в рамках базовой программы обязательного медицинского страхования:</w:t>
            </w:r>
          </w:p>
        </w:tc>
        <w:tc>
          <w:tcPr>
            <w:tcW w:w="1191" w:type="dxa"/>
            <w:vAlign w:val="center"/>
          </w:tcPr>
          <w:p w:rsidR="00E1483E" w:rsidRPr="00E1483E" w:rsidRDefault="00E1483E">
            <w:pPr>
              <w:pStyle w:val="ConsPlusNormal"/>
              <w:jc w:val="center"/>
            </w:pPr>
            <w:bookmarkStart w:id="59" w:name="P1899"/>
            <w:bookmarkEnd w:id="59"/>
            <w:r w:rsidRPr="00E1483E">
              <w:t>53.3</w:t>
            </w:r>
          </w:p>
        </w:tc>
        <w:tc>
          <w:tcPr>
            <w:tcW w:w="1077" w:type="dxa"/>
            <w:vAlign w:val="center"/>
          </w:tcPr>
          <w:p w:rsidR="00E1483E" w:rsidRPr="00E1483E" w:rsidRDefault="00E1483E">
            <w:pPr>
              <w:pStyle w:val="ConsPlusNormal"/>
              <w:jc w:val="center"/>
            </w:pPr>
            <w:r w:rsidRPr="00E1483E">
              <w:t>обращение</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компьютерная томография</w:t>
            </w:r>
          </w:p>
        </w:tc>
        <w:tc>
          <w:tcPr>
            <w:tcW w:w="1191" w:type="dxa"/>
            <w:vAlign w:val="center"/>
          </w:tcPr>
          <w:p w:rsidR="00E1483E" w:rsidRPr="00E1483E" w:rsidRDefault="00E1483E">
            <w:pPr>
              <w:pStyle w:val="ConsPlusNormal"/>
              <w:jc w:val="center"/>
            </w:pPr>
            <w:bookmarkStart w:id="60" w:name="P1909"/>
            <w:bookmarkEnd w:id="60"/>
            <w:r w:rsidRPr="00E1483E">
              <w:t>53.3.1</w:t>
            </w:r>
          </w:p>
        </w:tc>
        <w:tc>
          <w:tcPr>
            <w:tcW w:w="1077" w:type="dxa"/>
            <w:vAlign w:val="center"/>
          </w:tcPr>
          <w:p w:rsidR="00E1483E" w:rsidRPr="00E1483E" w:rsidRDefault="00E1483E">
            <w:pPr>
              <w:pStyle w:val="ConsPlusNormal"/>
              <w:jc w:val="center"/>
            </w:pPr>
            <w:r w:rsidRPr="00E1483E">
              <w:t>исследования</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магнитно-резонансная томография</w:t>
            </w:r>
          </w:p>
        </w:tc>
        <w:tc>
          <w:tcPr>
            <w:tcW w:w="1191" w:type="dxa"/>
            <w:vAlign w:val="center"/>
          </w:tcPr>
          <w:p w:rsidR="00E1483E" w:rsidRPr="00E1483E" w:rsidRDefault="00E1483E">
            <w:pPr>
              <w:pStyle w:val="ConsPlusNormal"/>
              <w:jc w:val="center"/>
            </w:pPr>
            <w:bookmarkStart w:id="61" w:name="P1919"/>
            <w:bookmarkEnd w:id="61"/>
            <w:r w:rsidRPr="00E1483E">
              <w:t>53.3.2</w:t>
            </w:r>
          </w:p>
        </w:tc>
        <w:tc>
          <w:tcPr>
            <w:tcW w:w="1077" w:type="dxa"/>
            <w:vAlign w:val="center"/>
          </w:tcPr>
          <w:p w:rsidR="00E1483E" w:rsidRPr="00E1483E" w:rsidRDefault="00E1483E">
            <w:pPr>
              <w:pStyle w:val="ConsPlusNormal"/>
              <w:jc w:val="center"/>
            </w:pPr>
            <w:r w:rsidRPr="00E1483E">
              <w:t>исследования</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ультразвуковое исследование сердечно-сосудистой системы</w:t>
            </w:r>
          </w:p>
        </w:tc>
        <w:tc>
          <w:tcPr>
            <w:tcW w:w="1191" w:type="dxa"/>
            <w:vAlign w:val="center"/>
          </w:tcPr>
          <w:p w:rsidR="00E1483E" w:rsidRPr="00E1483E" w:rsidRDefault="00E1483E">
            <w:pPr>
              <w:pStyle w:val="ConsPlusNormal"/>
              <w:jc w:val="center"/>
            </w:pPr>
            <w:bookmarkStart w:id="62" w:name="P1929"/>
            <w:bookmarkEnd w:id="62"/>
            <w:r w:rsidRPr="00E1483E">
              <w:t>53.3.3</w:t>
            </w:r>
          </w:p>
        </w:tc>
        <w:tc>
          <w:tcPr>
            <w:tcW w:w="1077" w:type="dxa"/>
            <w:vAlign w:val="center"/>
          </w:tcPr>
          <w:p w:rsidR="00E1483E" w:rsidRPr="00E1483E" w:rsidRDefault="00E1483E">
            <w:pPr>
              <w:pStyle w:val="ConsPlusNormal"/>
              <w:jc w:val="center"/>
            </w:pPr>
            <w:r w:rsidRPr="00E1483E">
              <w:t>исследования</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эндоскопическое диагностическое исследование</w:t>
            </w:r>
          </w:p>
        </w:tc>
        <w:tc>
          <w:tcPr>
            <w:tcW w:w="1191" w:type="dxa"/>
            <w:vAlign w:val="center"/>
          </w:tcPr>
          <w:p w:rsidR="00E1483E" w:rsidRPr="00E1483E" w:rsidRDefault="00E1483E">
            <w:pPr>
              <w:pStyle w:val="ConsPlusNormal"/>
              <w:jc w:val="center"/>
            </w:pPr>
            <w:bookmarkStart w:id="63" w:name="P1939"/>
            <w:bookmarkEnd w:id="63"/>
            <w:r w:rsidRPr="00E1483E">
              <w:t>53.3.4</w:t>
            </w:r>
          </w:p>
        </w:tc>
        <w:tc>
          <w:tcPr>
            <w:tcW w:w="1077" w:type="dxa"/>
            <w:vAlign w:val="center"/>
          </w:tcPr>
          <w:p w:rsidR="00E1483E" w:rsidRPr="00E1483E" w:rsidRDefault="00E1483E">
            <w:pPr>
              <w:pStyle w:val="ConsPlusNormal"/>
              <w:jc w:val="center"/>
            </w:pPr>
            <w:r w:rsidRPr="00E1483E">
              <w:t>исследования</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молекулярно-генетическое исследование с целью диагностики онкологических заболеваний</w:t>
            </w:r>
          </w:p>
        </w:tc>
        <w:tc>
          <w:tcPr>
            <w:tcW w:w="1191" w:type="dxa"/>
            <w:vAlign w:val="center"/>
          </w:tcPr>
          <w:p w:rsidR="00E1483E" w:rsidRPr="00E1483E" w:rsidRDefault="00E1483E">
            <w:pPr>
              <w:pStyle w:val="ConsPlusNormal"/>
              <w:jc w:val="center"/>
            </w:pPr>
            <w:bookmarkStart w:id="64" w:name="P1949"/>
            <w:bookmarkEnd w:id="64"/>
            <w:r w:rsidRPr="00E1483E">
              <w:t>53.3.5</w:t>
            </w:r>
          </w:p>
        </w:tc>
        <w:tc>
          <w:tcPr>
            <w:tcW w:w="1077" w:type="dxa"/>
            <w:vAlign w:val="center"/>
          </w:tcPr>
          <w:p w:rsidR="00E1483E" w:rsidRPr="00E1483E" w:rsidRDefault="00E1483E">
            <w:pPr>
              <w:pStyle w:val="ConsPlusNormal"/>
              <w:jc w:val="center"/>
            </w:pPr>
            <w:r w:rsidRPr="00E1483E">
              <w:t>исследования</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lastRenderedPageBreak/>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91" w:type="dxa"/>
            <w:vAlign w:val="center"/>
          </w:tcPr>
          <w:p w:rsidR="00E1483E" w:rsidRPr="00E1483E" w:rsidRDefault="00E1483E">
            <w:pPr>
              <w:pStyle w:val="ConsPlusNormal"/>
              <w:jc w:val="center"/>
            </w:pPr>
            <w:bookmarkStart w:id="65" w:name="P1959"/>
            <w:bookmarkEnd w:id="65"/>
            <w:r w:rsidRPr="00E1483E">
              <w:t>53.3.6</w:t>
            </w:r>
          </w:p>
        </w:tc>
        <w:tc>
          <w:tcPr>
            <w:tcW w:w="1077" w:type="dxa"/>
            <w:vAlign w:val="center"/>
          </w:tcPr>
          <w:p w:rsidR="00E1483E" w:rsidRPr="00E1483E" w:rsidRDefault="00E1483E">
            <w:pPr>
              <w:pStyle w:val="ConsPlusNormal"/>
              <w:jc w:val="center"/>
            </w:pPr>
            <w:r w:rsidRPr="00E1483E">
              <w:t>исследования</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тестирование на выявление новой коронавирусной инфекции (COVID-19)</w:t>
            </w:r>
          </w:p>
        </w:tc>
        <w:tc>
          <w:tcPr>
            <w:tcW w:w="1191" w:type="dxa"/>
            <w:vAlign w:val="center"/>
          </w:tcPr>
          <w:p w:rsidR="00E1483E" w:rsidRPr="00E1483E" w:rsidRDefault="00E1483E">
            <w:pPr>
              <w:pStyle w:val="ConsPlusNormal"/>
              <w:jc w:val="center"/>
            </w:pPr>
            <w:bookmarkStart w:id="66" w:name="P1969"/>
            <w:bookmarkEnd w:id="66"/>
            <w:r w:rsidRPr="00E1483E">
              <w:t>53.3.7</w:t>
            </w:r>
          </w:p>
        </w:tc>
        <w:tc>
          <w:tcPr>
            <w:tcW w:w="1077" w:type="dxa"/>
            <w:vAlign w:val="center"/>
          </w:tcPr>
          <w:p w:rsidR="00E1483E" w:rsidRPr="00E1483E" w:rsidRDefault="00E1483E">
            <w:pPr>
              <w:pStyle w:val="ConsPlusNormal"/>
              <w:jc w:val="center"/>
            </w:pPr>
            <w:r w:rsidRPr="00E1483E">
              <w:t>исследования</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диспансерное наблюдение</w:t>
            </w:r>
          </w:p>
        </w:tc>
        <w:tc>
          <w:tcPr>
            <w:tcW w:w="1191" w:type="dxa"/>
            <w:vAlign w:val="center"/>
          </w:tcPr>
          <w:p w:rsidR="00E1483E" w:rsidRPr="00E1483E" w:rsidRDefault="00E1483E">
            <w:pPr>
              <w:pStyle w:val="ConsPlusNormal"/>
              <w:jc w:val="center"/>
            </w:pPr>
            <w:bookmarkStart w:id="67" w:name="P1979"/>
            <w:bookmarkEnd w:id="67"/>
            <w:r w:rsidRPr="00E1483E">
              <w:t>53.4</w:t>
            </w:r>
          </w:p>
        </w:tc>
        <w:tc>
          <w:tcPr>
            <w:tcW w:w="1077" w:type="dxa"/>
            <w:vAlign w:val="center"/>
          </w:tcPr>
          <w:p w:rsidR="00E1483E" w:rsidRPr="00E1483E" w:rsidRDefault="00E1483E">
            <w:pPr>
              <w:pStyle w:val="ConsPlusNormal"/>
              <w:jc w:val="center"/>
            </w:pPr>
            <w:r w:rsidRPr="00E1483E">
              <w:t>комплексное посещение</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2.2 В условиях дневных стационаров, за исключением медицинской реабилитации &lt;*****&gt; (сумма строк 54.1 + 54.2), в том числе:</w:t>
            </w:r>
          </w:p>
        </w:tc>
        <w:tc>
          <w:tcPr>
            <w:tcW w:w="1191" w:type="dxa"/>
            <w:vAlign w:val="center"/>
          </w:tcPr>
          <w:p w:rsidR="00E1483E" w:rsidRPr="00E1483E" w:rsidRDefault="00E1483E">
            <w:pPr>
              <w:pStyle w:val="ConsPlusNormal"/>
              <w:jc w:val="center"/>
            </w:pPr>
            <w:bookmarkStart w:id="68" w:name="P1989"/>
            <w:bookmarkEnd w:id="68"/>
            <w:r w:rsidRPr="00E1483E">
              <w:t>54</w:t>
            </w:r>
          </w:p>
        </w:tc>
        <w:tc>
          <w:tcPr>
            <w:tcW w:w="1077" w:type="dxa"/>
            <w:vAlign w:val="center"/>
          </w:tcPr>
          <w:p w:rsidR="00E1483E" w:rsidRPr="00E1483E" w:rsidRDefault="00E1483E">
            <w:pPr>
              <w:pStyle w:val="ConsPlusNormal"/>
              <w:jc w:val="center"/>
            </w:pPr>
            <w:r w:rsidRPr="00E1483E">
              <w:t>случаев лечения</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2.2.1 для медицинской помощи по профилю "онкология"</w:t>
            </w:r>
          </w:p>
        </w:tc>
        <w:tc>
          <w:tcPr>
            <w:tcW w:w="1191" w:type="dxa"/>
            <w:vAlign w:val="center"/>
          </w:tcPr>
          <w:p w:rsidR="00E1483E" w:rsidRPr="00E1483E" w:rsidRDefault="00E1483E">
            <w:pPr>
              <w:pStyle w:val="ConsPlusNormal"/>
              <w:jc w:val="center"/>
            </w:pPr>
            <w:bookmarkStart w:id="69" w:name="P1999"/>
            <w:bookmarkEnd w:id="69"/>
            <w:r w:rsidRPr="00E1483E">
              <w:t>54.1</w:t>
            </w:r>
          </w:p>
        </w:tc>
        <w:tc>
          <w:tcPr>
            <w:tcW w:w="1077" w:type="dxa"/>
            <w:vAlign w:val="center"/>
          </w:tcPr>
          <w:p w:rsidR="00E1483E" w:rsidRPr="00E1483E" w:rsidRDefault="00E1483E">
            <w:pPr>
              <w:pStyle w:val="ConsPlusNormal"/>
              <w:jc w:val="center"/>
            </w:pPr>
            <w:r w:rsidRPr="00E1483E">
              <w:t>случай лечения</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 xml:space="preserve">2.2.2 для медицинской помощи при </w:t>
            </w:r>
            <w:r w:rsidRPr="00E1483E">
              <w:lastRenderedPageBreak/>
              <w:t>экстракорпоральном оплодотворении</w:t>
            </w:r>
          </w:p>
        </w:tc>
        <w:tc>
          <w:tcPr>
            <w:tcW w:w="1191" w:type="dxa"/>
            <w:vAlign w:val="center"/>
          </w:tcPr>
          <w:p w:rsidR="00E1483E" w:rsidRPr="00E1483E" w:rsidRDefault="00E1483E">
            <w:pPr>
              <w:pStyle w:val="ConsPlusNormal"/>
              <w:jc w:val="center"/>
            </w:pPr>
            <w:bookmarkStart w:id="70" w:name="P2009"/>
            <w:bookmarkEnd w:id="70"/>
            <w:r w:rsidRPr="00E1483E">
              <w:lastRenderedPageBreak/>
              <w:t>54.2</w:t>
            </w:r>
          </w:p>
        </w:tc>
        <w:tc>
          <w:tcPr>
            <w:tcW w:w="1077" w:type="dxa"/>
            <w:vAlign w:val="center"/>
          </w:tcPr>
          <w:p w:rsidR="00E1483E" w:rsidRPr="00E1483E" w:rsidRDefault="00E1483E">
            <w:pPr>
              <w:pStyle w:val="ConsPlusNormal"/>
              <w:jc w:val="center"/>
            </w:pPr>
            <w:r w:rsidRPr="00E1483E">
              <w:t>случай</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191" w:type="dxa"/>
            <w:vAlign w:val="center"/>
          </w:tcPr>
          <w:p w:rsidR="00E1483E" w:rsidRPr="00E1483E" w:rsidRDefault="00E1483E">
            <w:pPr>
              <w:pStyle w:val="ConsPlusNormal"/>
              <w:jc w:val="center"/>
            </w:pPr>
            <w:r w:rsidRPr="00E1483E">
              <w:t>55</w:t>
            </w:r>
          </w:p>
        </w:tc>
        <w:tc>
          <w:tcPr>
            <w:tcW w:w="1077" w:type="dxa"/>
            <w:vAlign w:val="center"/>
          </w:tcPr>
          <w:p w:rsidR="00E1483E" w:rsidRPr="00E1483E" w:rsidRDefault="00E1483E">
            <w:pPr>
              <w:pStyle w:val="ConsPlusNormal"/>
              <w:jc w:val="center"/>
            </w:pPr>
            <w:r w:rsidRPr="00E1483E">
              <w:t>случай лечения</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3.1) для медицинской помощи по профилю "онкология"</w:t>
            </w:r>
          </w:p>
        </w:tc>
        <w:tc>
          <w:tcPr>
            <w:tcW w:w="1191" w:type="dxa"/>
            <w:vAlign w:val="center"/>
          </w:tcPr>
          <w:p w:rsidR="00E1483E" w:rsidRPr="00E1483E" w:rsidRDefault="00E1483E">
            <w:pPr>
              <w:pStyle w:val="ConsPlusNormal"/>
              <w:jc w:val="center"/>
            </w:pPr>
            <w:r w:rsidRPr="00E1483E">
              <w:t>55.1</w:t>
            </w:r>
          </w:p>
        </w:tc>
        <w:tc>
          <w:tcPr>
            <w:tcW w:w="1077" w:type="dxa"/>
            <w:vAlign w:val="center"/>
          </w:tcPr>
          <w:p w:rsidR="00E1483E" w:rsidRPr="00E1483E" w:rsidRDefault="00E1483E">
            <w:pPr>
              <w:pStyle w:val="ConsPlusNormal"/>
              <w:jc w:val="center"/>
            </w:pPr>
            <w:r w:rsidRPr="00E1483E">
              <w:t>случай лечения</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3.2) для медицинской помощи при экстракорпоральном оплодотворении:</w:t>
            </w:r>
          </w:p>
        </w:tc>
        <w:tc>
          <w:tcPr>
            <w:tcW w:w="1191" w:type="dxa"/>
            <w:vAlign w:val="center"/>
          </w:tcPr>
          <w:p w:rsidR="00E1483E" w:rsidRPr="00E1483E" w:rsidRDefault="00E1483E">
            <w:pPr>
              <w:pStyle w:val="ConsPlusNormal"/>
              <w:jc w:val="center"/>
            </w:pPr>
            <w:r w:rsidRPr="00E1483E">
              <w:t>55.2</w:t>
            </w:r>
          </w:p>
        </w:tc>
        <w:tc>
          <w:tcPr>
            <w:tcW w:w="1077" w:type="dxa"/>
            <w:vAlign w:val="center"/>
          </w:tcPr>
          <w:p w:rsidR="00E1483E" w:rsidRPr="00E1483E" w:rsidRDefault="00E1483E">
            <w:pPr>
              <w:pStyle w:val="ConsPlusNormal"/>
              <w:jc w:val="center"/>
            </w:pPr>
            <w:r w:rsidRPr="00E1483E">
              <w:t>случай</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4. Специализированная, в том числе высокотехнологичная, медицинская помощь, включая медицинскую помощь:</w:t>
            </w:r>
          </w:p>
        </w:tc>
        <w:tc>
          <w:tcPr>
            <w:tcW w:w="1191" w:type="dxa"/>
            <w:vAlign w:val="center"/>
          </w:tcPr>
          <w:p w:rsidR="00E1483E" w:rsidRPr="00E1483E" w:rsidRDefault="00E1483E">
            <w:pPr>
              <w:pStyle w:val="ConsPlusNormal"/>
              <w:jc w:val="center"/>
            </w:pPr>
            <w:r w:rsidRPr="00E1483E">
              <w:t>56</w:t>
            </w:r>
          </w:p>
        </w:tc>
        <w:tc>
          <w:tcPr>
            <w:tcW w:w="1077" w:type="dxa"/>
            <w:vAlign w:val="center"/>
          </w:tcPr>
          <w:p w:rsidR="00E1483E" w:rsidRPr="00E1483E" w:rsidRDefault="00E1483E">
            <w:pPr>
              <w:pStyle w:val="ConsPlusNormal"/>
              <w:jc w:val="center"/>
            </w:pPr>
            <w:r w:rsidRPr="00E1483E">
              <w:t>X</w:t>
            </w:r>
          </w:p>
        </w:tc>
        <w:tc>
          <w:tcPr>
            <w:tcW w:w="1871" w:type="dxa"/>
            <w:vAlign w:val="center"/>
          </w:tcPr>
          <w:p w:rsidR="00E1483E" w:rsidRPr="00E1483E" w:rsidRDefault="00E1483E">
            <w:pPr>
              <w:pStyle w:val="ConsPlusNormal"/>
              <w:jc w:val="center"/>
            </w:pPr>
            <w:r w:rsidRPr="00E1483E">
              <w:t>X</w:t>
            </w:r>
          </w:p>
        </w:tc>
        <w:tc>
          <w:tcPr>
            <w:tcW w:w="1701" w:type="dxa"/>
            <w:vAlign w:val="center"/>
          </w:tcPr>
          <w:p w:rsidR="00E1483E" w:rsidRPr="00E1483E" w:rsidRDefault="00E1483E">
            <w:pPr>
              <w:pStyle w:val="ConsPlusNormal"/>
              <w:jc w:val="center"/>
            </w:pPr>
            <w:r w:rsidRPr="00E1483E">
              <w:t>X</w:t>
            </w: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jc w:val="center"/>
            </w:pPr>
            <w:r w:rsidRPr="00E1483E">
              <w:t>X</w:t>
            </w: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jc w:val="center"/>
            </w:pPr>
            <w:r w:rsidRPr="00E1483E">
              <w:t>X</w:t>
            </w: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 xml:space="preserve">4.1 в условиях дневных стационаров, за исключением медицинской реабилитации, в том </w:t>
            </w:r>
            <w:r w:rsidRPr="00E1483E">
              <w:lastRenderedPageBreak/>
              <w:t>числе:</w:t>
            </w:r>
          </w:p>
        </w:tc>
        <w:tc>
          <w:tcPr>
            <w:tcW w:w="1191" w:type="dxa"/>
            <w:vAlign w:val="center"/>
          </w:tcPr>
          <w:p w:rsidR="00E1483E" w:rsidRPr="00E1483E" w:rsidRDefault="00E1483E">
            <w:pPr>
              <w:pStyle w:val="ConsPlusNormal"/>
              <w:jc w:val="center"/>
            </w:pPr>
            <w:bookmarkStart w:id="71" w:name="P2059"/>
            <w:bookmarkEnd w:id="71"/>
            <w:r w:rsidRPr="00E1483E">
              <w:lastRenderedPageBreak/>
              <w:t>57</w:t>
            </w:r>
          </w:p>
        </w:tc>
        <w:tc>
          <w:tcPr>
            <w:tcW w:w="1077" w:type="dxa"/>
            <w:vAlign w:val="center"/>
          </w:tcPr>
          <w:p w:rsidR="00E1483E" w:rsidRPr="00E1483E" w:rsidRDefault="00E1483E">
            <w:pPr>
              <w:pStyle w:val="ConsPlusNormal"/>
              <w:jc w:val="center"/>
            </w:pPr>
            <w:r w:rsidRPr="00E1483E">
              <w:t>случай лечения</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4.1.1 для медицинской помощи по профилю "онкология"</w:t>
            </w:r>
          </w:p>
        </w:tc>
        <w:tc>
          <w:tcPr>
            <w:tcW w:w="1191" w:type="dxa"/>
            <w:vAlign w:val="center"/>
          </w:tcPr>
          <w:p w:rsidR="00E1483E" w:rsidRPr="00E1483E" w:rsidRDefault="00E1483E">
            <w:pPr>
              <w:pStyle w:val="ConsPlusNormal"/>
              <w:jc w:val="center"/>
            </w:pPr>
            <w:bookmarkStart w:id="72" w:name="P2069"/>
            <w:bookmarkEnd w:id="72"/>
            <w:r w:rsidRPr="00E1483E">
              <w:t>57.1</w:t>
            </w:r>
          </w:p>
        </w:tc>
        <w:tc>
          <w:tcPr>
            <w:tcW w:w="1077" w:type="dxa"/>
            <w:vAlign w:val="center"/>
          </w:tcPr>
          <w:p w:rsidR="00E1483E" w:rsidRPr="00E1483E" w:rsidRDefault="00E1483E">
            <w:pPr>
              <w:pStyle w:val="ConsPlusNormal"/>
              <w:jc w:val="center"/>
            </w:pPr>
            <w:r w:rsidRPr="00E1483E">
              <w:t>случай лечения</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4.1.2 для медицинской помощи при экстракорпоральном оплодотворении</w:t>
            </w:r>
          </w:p>
        </w:tc>
        <w:tc>
          <w:tcPr>
            <w:tcW w:w="1191" w:type="dxa"/>
            <w:vAlign w:val="center"/>
          </w:tcPr>
          <w:p w:rsidR="00E1483E" w:rsidRPr="00E1483E" w:rsidRDefault="00E1483E">
            <w:pPr>
              <w:pStyle w:val="ConsPlusNormal"/>
              <w:jc w:val="center"/>
            </w:pPr>
            <w:bookmarkStart w:id="73" w:name="P2079"/>
            <w:bookmarkEnd w:id="73"/>
            <w:r w:rsidRPr="00E1483E">
              <w:t>57.2</w:t>
            </w:r>
          </w:p>
        </w:tc>
        <w:tc>
          <w:tcPr>
            <w:tcW w:w="1077" w:type="dxa"/>
            <w:vAlign w:val="center"/>
          </w:tcPr>
          <w:p w:rsidR="00E1483E" w:rsidRPr="00E1483E" w:rsidRDefault="00E1483E">
            <w:pPr>
              <w:pStyle w:val="ConsPlusNormal"/>
              <w:jc w:val="center"/>
            </w:pPr>
            <w:r w:rsidRPr="00E1483E">
              <w:t>случай</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4.2 в условиях круглосуточного стационара, за исключением медицинской реабилитации, в том числе:</w:t>
            </w:r>
          </w:p>
        </w:tc>
        <w:tc>
          <w:tcPr>
            <w:tcW w:w="1191" w:type="dxa"/>
            <w:vAlign w:val="center"/>
          </w:tcPr>
          <w:p w:rsidR="00E1483E" w:rsidRPr="00E1483E" w:rsidRDefault="00E1483E">
            <w:pPr>
              <w:pStyle w:val="ConsPlusNormal"/>
              <w:jc w:val="center"/>
            </w:pPr>
            <w:bookmarkStart w:id="74" w:name="P2089"/>
            <w:bookmarkEnd w:id="74"/>
            <w:r w:rsidRPr="00E1483E">
              <w:t>58</w:t>
            </w:r>
          </w:p>
        </w:tc>
        <w:tc>
          <w:tcPr>
            <w:tcW w:w="1077" w:type="dxa"/>
            <w:vAlign w:val="center"/>
          </w:tcPr>
          <w:p w:rsidR="00E1483E" w:rsidRPr="00E1483E" w:rsidRDefault="00E1483E">
            <w:pPr>
              <w:pStyle w:val="ConsPlusNormal"/>
              <w:jc w:val="center"/>
            </w:pPr>
            <w:r w:rsidRPr="00E1483E">
              <w:t>случай госпитализации</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4.2.1 для медицинской помощи по профилю "онкология"</w:t>
            </w:r>
          </w:p>
        </w:tc>
        <w:tc>
          <w:tcPr>
            <w:tcW w:w="1191" w:type="dxa"/>
            <w:vAlign w:val="center"/>
          </w:tcPr>
          <w:p w:rsidR="00E1483E" w:rsidRPr="00E1483E" w:rsidRDefault="00E1483E">
            <w:pPr>
              <w:pStyle w:val="ConsPlusNormal"/>
              <w:jc w:val="center"/>
            </w:pPr>
            <w:bookmarkStart w:id="75" w:name="P2099"/>
            <w:bookmarkEnd w:id="75"/>
            <w:r w:rsidRPr="00E1483E">
              <w:t>58.1</w:t>
            </w:r>
          </w:p>
        </w:tc>
        <w:tc>
          <w:tcPr>
            <w:tcW w:w="1077" w:type="dxa"/>
            <w:vAlign w:val="center"/>
          </w:tcPr>
          <w:p w:rsidR="00E1483E" w:rsidRPr="00E1483E" w:rsidRDefault="00E1483E">
            <w:pPr>
              <w:pStyle w:val="ConsPlusNormal"/>
              <w:jc w:val="center"/>
            </w:pPr>
            <w:r w:rsidRPr="00E1483E">
              <w:t>случай госпитализации</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4.2.2 высокотехнологичная медицинская помощь</w:t>
            </w:r>
          </w:p>
        </w:tc>
        <w:tc>
          <w:tcPr>
            <w:tcW w:w="1191" w:type="dxa"/>
            <w:vAlign w:val="center"/>
          </w:tcPr>
          <w:p w:rsidR="00E1483E" w:rsidRPr="00E1483E" w:rsidRDefault="00E1483E">
            <w:pPr>
              <w:pStyle w:val="ConsPlusNormal"/>
              <w:jc w:val="center"/>
            </w:pPr>
            <w:bookmarkStart w:id="76" w:name="P2109"/>
            <w:bookmarkEnd w:id="76"/>
            <w:r w:rsidRPr="00E1483E">
              <w:t>58.2</w:t>
            </w:r>
          </w:p>
        </w:tc>
        <w:tc>
          <w:tcPr>
            <w:tcW w:w="1077" w:type="dxa"/>
            <w:vAlign w:val="center"/>
          </w:tcPr>
          <w:p w:rsidR="00E1483E" w:rsidRPr="00E1483E" w:rsidRDefault="00E1483E">
            <w:pPr>
              <w:pStyle w:val="ConsPlusNormal"/>
              <w:jc w:val="center"/>
            </w:pPr>
            <w:r w:rsidRPr="00E1483E">
              <w:t>случай госпитализации</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5. Медицинская реабилитация:</w:t>
            </w:r>
          </w:p>
        </w:tc>
        <w:tc>
          <w:tcPr>
            <w:tcW w:w="1191" w:type="dxa"/>
            <w:vAlign w:val="center"/>
          </w:tcPr>
          <w:p w:rsidR="00E1483E" w:rsidRPr="00E1483E" w:rsidRDefault="00E1483E">
            <w:pPr>
              <w:pStyle w:val="ConsPlusNormal"/>
              <w:jc w:val="center"/>
            </w:pPr>
            <w:r w:rsidRPr="00E1483E">
              <w:t>59</w:t>
            </w:r>
          </w:p>
        </w:tc>
        <w:tc>
          <w:tcPr>
            <w:tcW w:w="1077" w:type="dxa"/>
            <w:vAlign w:val="center"/>
          </w:tcPr>
          <w:p w:rsidR="00E1483E" w:rsidRPr="00E1483E" w:rsidRDefault="00E1483E">
            <w:pPr>
              <w:pStyle w:val="ConsPlusNormal"/>
              <w:jc w:val="center"/>
            </w:pPr>
            <w:r w:rsidRPr="00E1483E">
              <w:t>X</w:t>
            </w:r>
          </w:p>
        </w:tc>
        <w:tc>
          <w:tcPr>
            <w:tcW w:w="1871" w:type="dxa"/>
            <w:vAlign w:val="center"/>
          </w:tcPr>
          <w:p w:rsidR="00E1483E" w:rsidRPr="00E1483E" w:rsidRDefault="00E1483E">
            <w:pPr>
              <w:pStyle w:val="ConsPlusNormal"/>
              <w:jc w:val="center"/>
            </w:pPr>
            <w:r w:rsidRPr="00E1483E">
              <w:t>X</w:t>
            </w:r>
          </w:p>
        </w:tc>
        <w:tc>
          <w:tcPr>
            <w:tcW w:w="1701" w:type="dxa"/>
            <w:vAlign w:val="center"/>
          </w:tcPr>
          <w:p w:rsidR="00E1483E" w:rsidRPr="00E1483E" w:rsidRDefault="00E1483E">
            <w:pPr>
              <w:pStyle w:val="ConsPlusNormal"/>
              <w:jc w:val="center"/>
            </w:pPr>
            <w:r w:rsidRPr="00E1483E">
              <w:t>X</w:t>
            </w: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jc w:val="center"/>
            </w:pPr>
            <w:r w:rsidRPr="00E1483E">
              <w:t>X</w:t>
            </w: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jc w:val="center"/>
            </w:pPr>
            <w:r w:rsidRPr="00E1483E">
              <w:t>X</w:t>
            </w: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5.1 В амбулаторных условиях</w:t>
            </w:r>
          </w:p>
        </w:tc>
        <w:tc>
          <w:tcPr>
            <w:tcW w:w="1191" w:type="dxa"/>
            <w:vAlign w:val="center"/>
          </w:tcPr>
          <w:p w:rsidR="00E1483E" w:rsidRPr="00E1483E" w:rsidRDefault="00E1483E">
            <w:pPr>
              <w:pStyle w:val="ConsPlusNormal"/>
              <w:jc w:val="center"/>
            </w:pPr>
            <w:bookmarkStart w:id="77" w:name="P2129"/>
            <w:bookmarkEnd w:id="77"/>
            <w:r w:rsidRPr="00E1483E">
              <w:t>60</w:t>
            </w:r>
          </w:p>
        </w:tc>
        <w:tc>
          <w:tcPr>
            <w:tcW w:w="1077" w:type="dxa"/>
            <w:vAlign w:val="center"/>
          </w:tcPr>
          <w:p w:rsidR="00E1483E" w:rsidRPr="00E1483E" w:rsidRDefault="00E1483E">
            <w:pPr>
              <w:pStyle w:val="ConsPlusNormal"/>
              <w:jc w:val="center"/>
            </w:pPr>
            <w:r w:rsidRPr="00E1483E">
              <w:t>комплексные посещения</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lastRenderedPageBreak/>
              <w:t>5.2 В условиях дневных стационаров (первичная медико-санитарная помощь, специализированная медицинская помощь)</w:t>
            </w:r>
          </w:p>
        </w:tc>
        <w:tc>
          <w:tcPr>
            <w:tcW w:w="1191" w:type="dxa"/>
            <w:vAlign w:val="center"/>
          </w:tcPr>
          <w:p w:rsidR="00E1483E" w:rsidRPr="00E1483E" w:rsidRDefault="00E1483E">
            <w:pPr>
              <w:pStyle w:val="ConsPlusNormal"/>
              <w:jc w:val="center"/>
            </w:pPr>
            <w:bookmarkStart w:id="78" w:name="P2139"/>
            <w:bookmarkEnd w:id="78"/>
            <w:r w:rsidRPr="00E1483E">
              <w:t>61</w:t>
            </w:r>
          </w:p>
        </w:tc>
        <w:tc>
          <w:tcPr>
            <w:tcW w:w="1077" w:type="dxa"/>
            <w:vAlign w:val="center"/>
          </w:tcPr>
          <w:p w:rsidR="00E1483E" w:rsidRPr="00E1483E" w:rsidRDefault="00E1483E">
            <w:pPr>
              <w:pStyle w:val="ConsPlusNormal"/>
              <w:jc w:val="center"/>
            </w:pPr>
            <w:r w:rsidRPr="00E1483E">
              <w:t>случай лечения</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5.3 Специализированная, в том числе высокотехнологичная, медицинская помощь в условиях круглосуточного стационара</w:t>
            </w:r>
          </w:p>
        </w:tc>
        <w:tc>
          <w:tcPr>
            <w:tcW w:w="1191" w:type="dxa"/>
            <w:vAlign w:val="center"/>
          </w:tcPr>
          <w:p w:rsidR="00E1483E" w:rsidRPr="00E1483E" w:rsidRDefault="00E1483E">
            <w:pPr>
              <w:pStyle w:val="ConsPlusNormal"/>
              <w:jc w:val="center"/>
            </w:pPr>
            <w:bookmarkStart w:id="79" w:name="P2149"/>
            <w:bookmarkEnd w:id="79"/>
            <w:r w:rsidRPr="00E1483E">
              <w:t>62</w:t>
            </w:r>
          </w:p>
        </w:tc>
        <w:tc>
          <w:tcPr>
            <w:tcW w:w="1077" w:type="dxa"/>
            <w:vAlign w:val="center"/>
          </w:tcPr>
          <w:p w:rsidR="00E1483E" w:rsidRPr="00E1483E" w:rsidRDefault="00E1483E">
            <w:pPr>
              <w:pStyle w:val="ConsPlusNormal"/>
              <w:jc w:val="center"/>
            </w:pPr>
            <w:r w:rsidRPr="00E1483E">
              <w:t>случай госпитализации</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6. паллиативная медицинская помощь в стационарных условиях &lt;*********&gt;</w:t>
            </w:r>
          </w:p>
        </w:tc>
        <w:tc>
          <w:tcPr>
            <w:tcW w:w="1191" w:type="dxa"/>
            <w:vAlign w:val="center"/>
          </w:tcPr>
          <w:p w:rsidR="00E1483E" w:rsidRPr="00E1483E" w:rsidRDefault="00E1483E">
            <w:pPr>
              <w:pStyle w:val="ConsPlusNormal"/>
              <w:jc w:val="center"/>
            </w:pPr>
            <w:r w:rsidRPr="00E1483E">
              <w:t>63</w:t>
            </w:r>
          </w:p>
        </w:tc>
        <w:tc>
          <w:tcPr>
            <w:tcW w:w="1077" w:type="dxa"/>
            <w:vAlign w:val="center"/>
          </w:tcPr>
          <w:p w:rsidR="00E1483E" w:rsidRPr="00E1483E" w:rsidRDefault="00E1483E">
            <w:pPr>
              <w:pStyle w:val="ConsPlusNormal"/>
              <w:jc w:val="center"/>
            </w:pPr>
            <w:r w:rsidRPr="00E1483E">
              <w:t>X</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r>
      <w:tr w:rsidR="00E1483E" w:rsidRPr="00E1483E">
        <w:tc>
          <w:tcPr>
            <w:tcW w:w="2707" w:type="dxa"/>
            <w:vAlign w:val="center"/>
          </w:tcPr>
          <w:p w:rsidR="00E1483E" w:rsidRPr="00E1483E" w:rsidRDefault="00E1483E">
            <w:pPr>
              <w:pStyle w:val="ConsPlusNormal"/>
            </w:pPr>
            <w:r w:rsidRPr="00E1483E">
              <w:t>6.1 первичная медицинская помощь, в том числе доврачебная и врачебная &lt;*******&gt;, всего, включая:</w:t>
            </w:r>
          </w:p>
        </w:tc>
        <w:tc>
          <w:tcPr>
            <w:tcW w:w="1191" w:type="dxa"/>
            <w:vAlign w:val="center"/>
          </w:tcPr>
          <w:p w:rsidR="00E1483E" w:rsidRPr="00E1483E" w:rsidRDefault="00E1483E">
            <w:pPr>
              <w:pStyle w:val="ConsPlusNormal"/>
              <w:jc w:val="center"/>
            </w:pPr>
            <w:bookmarkStart w:id="80" w:name="P2169"/>
            <w:bookmarkEnd w:id="80"/>
            <w:r w:rsidRPr="00E1483E">
              <w:t>63.1</w:t>
            </w:r>
          </w:p>
        </w:tc>
        <w:tc>
          <w:tcPr>
            <w:tcW w:w="1077" w:type="dxa"/>
            <w:vAlign w:val="center"/>
          </w:tcPr>
          <w:p w:rsidR="00E1483E" w:rsidRPr="00E1483E" w:rsidRDefault="00E1483E">
            <w:pPr>
              <w:pStyle w:val="ConsPlusNormal"/>
              <w:jc w:val="center"/>
            </w:pPr>
            <w:r w:rsidRPr="00E1483E">
              <w:t>посещений</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6.1.1 посещения по паллиативной медицинской помощи без учета посещений на дому патронажными бригадами</w:t>
            </w:r>
          </w:p>
        </w:tc>
        <w:tc>
          <w:tcPr>
            <w:tcW w:w="1191" w:type="dxa"/>
            <w:vAlign w:val="center"/>
          </w:tcPr>
          <w:p w:rsidR="00E1483E" w:rsidRPr="00E1483E" w:rsidRDefault="00E1483E">
            <w:pPr>
              <w:pStyle w:val="ConsPlusNormal"/>
              <w:jc w:val="center"/>
            </w:pPr>
            <w:bookmarkStart w:id="81" w:name="P2179"/>
            <w:bookmarkEnd w:id="81"/>
            <w:r w:rsidRPr="00E1483E">
              <w:t>63.1.1</w:t>
            </w:r>
          </w:p>
        </w:tc>
        <w:tc>
          <w:tcPr>
            <w:tcW w:w="1077" w:type="dxa"/>
            <w:vAlign w:val="center"/>
          </w:tcPr>
          <w:p w:rsidR="00E1483E" w:rsidRPr="00E1483E" w:rsidRDefault="00E1483E">
            <w:pPr>
              <w:pStyle w:val="ConsPlusNormal"/>
              <w:jc w:val="center"/>
            </w:pPr>
            <w:r w:rsidRPr="00E1483E">
              <w:t>посещений</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6.1.2 посещения на дому выездными патронажными бригадами</w:t>
            </w:r>
          </w:p>
        </w:tc>
        <w:tc>
          <w:tcPr>
            <w:tcW w:w="1191" w:type="dxa"/>
            <w:vAlign w:val="center"/>
          </w:tcPr>
          <w:p w:rsidR="00E1483E" w:rsidRPr="00E1483E" w:rsidRDefault="00E1483E">
            <w:pPr>
              <w:pStyle w:val="ConsPlusNormal"/>
              <w:jc w:val="center"/>
            </w:pPr>
            <w:bookmarkStart w:id="82" w:name="P2189"/>
            <w:bookmarkEnd w:id="82"/>
            <w:r w:rsidRPr="00E1483E">
              <w:t>63.1.2</w:t>
            </w:r>
          </w:p>
        </w:tc>
        <w:tc>
          <w:tcPr>
            <w:tcW w:w="1077" w:type="dxa"/>
            <w:vAlign w:val="center"/>
          </w:tcPr>
          <w:p w:rsidR="00E1483E" w:rsidRPr="00E1483E" w:rsidRDefault="00E1483E">
            <w:pPr>
              <w:pStyle w:val="ConsPlusNormal"/>
              <w:jc w:val="center"/>
            </w:pPr>
            <w:r w:rsidRPr="00E1483E">
              <w:t>посещений</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lastRenderedPageBreak/>
              <w:t>6.2. оказываемая в стационарных условиях (включая койки паллиативной медицинской помощи и койки сестринского ухода)</w:t>
            </w:r>
          </w:p>
        </w:tc>
        <w:tc>
          <w:tcPr>
            <w:tcW w:w="1191" w:type="dxa"/>
            <w:vAlign w:val="center"/>
          </w:tcPr>
          <w:p w:rsidR="00E1483E" w:rsidRPr="00E1483E" w:rsidRDefault="00E1483E">
            <w:pPr>
              <w:pStyle w:val="ConsPlusNormal"/>
              <w:jc w:val="center"/>
            </w:pPr>
            <w:bookmarkStart w:id="83" w:name="P2199"/>
            <w:bookmarkEnd w:id="83"/>
            <w:r w:rsidRPr="00E1483E">
              <w:t>63.2</w:t>
            </w:r>
          </w:p>
        </w:tc>
        <w:tc>
          <w:tcPr>
            <w:tcW w:w="1077" w:type="dxa"/>
            <w:vAlign w:val="center"/>
          </w:tcPr>
          <w:p w:rsidR="00E1483E" w:rsidRPr="00E1483E" w:rsidRDefault="00E1483E">
            <w:pPr>
              <w:pStyle w:val="ConsPlusNormal"/>
              <w:jc w:val="center"/>
            </w:pPr>
            <w:r w:rsidRPr="00E1483E">
              <w:t>койко-день</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6.3 оказываемая в условиях дневного стационара</w:t>
            </w:r>
          </w:p>
        </w:tc>
        <w:tc>
          <w:tcPr>
            <w:tcW w:w="1191" w:type="dxa"/>
            <w:vAlign w:val="center"/>
          </w:tcPr>
          <w:p w:rsidR="00E1483E" w:rsidRPr="00E1483E" w:rsidRDefault="00E1483E">
            <w:pPr>
              <w:pStyle w:val="ConsPlusNormal"/>
              <w:jc w:val="center"/>
            </w:pPr>
            <w:bookmarkStart w:id="84" w:name="P2209"/>
            <w:bookmarkEnd w:id="84"/>
            <w:r w:rsidRPr="00E1483E">
              <w:t>63.3</w:t>
            </w:r>
          </w:p>
        </w:tc>
        <w:tc>
          <w:tcPr>
            <w:tcW w:w="1077" w:type="dxa"/>
            <w:vAlign w:val="center"/>
          </w:tcPr>
          <w:p w:rsidR="00E1483E" w:rsidRPr="00E1483E" w:rsidRDefault="00E1483E">
            <w:pPr>
              <w:pStyle w:val="ConsPlusNormal"/>
              <w:jc w:val="center"/>
            </w:pPr>
            <w:r w:rsidRPr="00E1483E">
              <w:t>случай лечения</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7. Расходы на ведение дела СМО</w:t>
            </w:r>
          </w:p>
        </w:tc>
        <w:tc>
          <w:tcPr>
            <w:tcW w:w="1191" w:type="dxa"/>
            <w:vAlign w:val="center"/>
          </w:tcPr>
          <w:p w:rsidR="00E1483E" w:rsidRPr="00E1483E" w:rsidRDefault="00E1483E">
            <w:pPr>
              <w:pStyle w:val="ConsPlusNormal"/>
              <w:jc w:val="center"/>
            </w:pPr>
            <w:bookmarkStart w:id="85" w:name="P2219"/>
            <w:bookmarkEnd w:id="85"/>
            <w:r w:rsidRPr="00E1483E">
              <w:t>64</w:t>
            </w:r>
          </w:p>
        </w:tc>
        <w:tc>
          <w:tcPr>
            <w:tcW w:w="1077" w:type="dxa"/>
            <w:vAlign w:val="center"/>
          </w:tcPr>
          <w:p w:rsidR="00E1483E" w:rsidRPr="00E1483E" w:rsidRDefault="00E1483E">
            <w:pPr>
              <w:pStyle w:val="ConsPlusNormal"/>
              <w:jc w:val="center"/>
            </w:pPr>
            <w:r w:rsidRPr="00E1483E">
              <w:t>-</w:t>
            </w:r>
          </w:p>
        </w:tc>
        <w:tc>
          <w:tcPr>
            <w:tcW w:w="1871" w:type="dxa"/>
            <w:vAlign w:val="center"/>
          </w:tcPr>
          <w:p w:rsidR="00E1483E" w:rsidRPr="00E1483E" w:rsidRDefault="00E1483E">
            <w:pPr>
              <w:pStyle w:val="ConsPlusNormal"/>
              <w:jc w:val="center"/>
            </w:pPr>
            <w:r w:rsidRPr="00E1483E">
              <w:t>X</w:t>
            </w:r>
          </w:p>
        </w:tc>
        <w:tc>
          <w:tcPr>
            <w:tcW w:w="1701" w:type="dxa"/>
            <w:vAlign w:val="center"/>
          </w:tcPr>
          <w:p w:rsidR="00E1483E" w:rsidRPr="00E1483E" w:rsidRDefault="00E1483E">
            <w:pPr>
              <w:pStyle w:val="ConsPlusNormal"/>
              <w:jc w:val="center"/>
            </w:pPr>
            <w:r w:rsidRPr="00E1483E">
              <w:t>X</w:t>
            </w: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8. Иные расходы (равно строке)</w:t>
            </w:r>
          </w:p>
        </w:tc>
        <w:tc>
          <w:tcPr>
            <w:tcW w:w="1191" w:type="dxa"/>
            <w:vAlign w:val="center"/>
          </w:tcPr>
          <w:p w:rsidR="00E1483E" w:rsidRPr="00E1483E" w:rsidRDefault="00E1483E">
            <w:pPr>
              <w:pStyle w:val="ConsPlusNormal"/>
              <w:jc w:val="center"/>
            </w:pPr>
            <w:bookmarkStart w:id="86" w:name="P2229"/>
            <w:bookmarkEnd w:id="86"/>
            <w:r w:rsidRPr="00E1483E">
              <w:t>65</w:t>
            </w:r>
          </w:p>
        </w:tc>
        <w:tc>
          <w:tcPr>
            <w:tcW w:w="1077" w:type="dxa"/>
            <w:vAlign w:val="center"/>
          </w:tcPr>
          <w:p w:rsidR="00E1483E" w:rsidRPr="00E1483E" w:rsidRDefault="00E1483E">
            <w:pPr>
              <w:pStyle w:val="ConsPlusNormal"/>
              <w:jc w:val="center"/>
            </w:pPr>
            <w:r w:rsidRPr="00E1483E">
              <w:t>-</w:t>
            </w:r>
          </w:p>
        </w:tc>
        <w:tc>
          <w:tcPr>
            <w:tcW w:w="1871" w:type="dxa"/>
            <w:vAlign w:val="center"/>
          </w:tcPr>
          <w:p w:rsidR="00E1483E" w:rsidRPr="00E1483E" w:rsidRDefault="00E1483E">
            <w:pPr>
              <w:pStyle w:val="ConsPlusNormal"/>
              <w:jc w:val="center"/>
            </w:pPr>
            <w:r w:rsidRPr="00E1483E">
              <w:t>X</w:t>
            </w:r>
          </w:p>
        </w:tc>
        <w:tc>
          <w:tcPr>
            <w:tcW w:w="1701" w:type="dxa"/>
            <w:vAlign w:val="center"/>
          </w:tcPr>
          <w:p w:rsidR="00E1483E" w:rsidRPr="00E1483E" w:rsidRDefault="00E1483E">
            <w:pPr>
              <w:pStyle w:val="ConsPlusNormal"/>
              <w:jc w:val="center"/>
            </w:pPr>
            <w:r w:rsidRPr="00E1483E">
              <w:t>X</w:t>
            </w: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3. Медицинская помощь по видам и заболеваниям, установленным базовой программой (дополнительное финансовое обеспечение):</w:t>
            </w:r>
          </w:p>
        </w:tc>
        <w:tc>
          <w:tcPr>
            <w:tcW w:w="1191" w:type="dxa"/>
            <w:vAlign w:val="center"/>
          </w:tcPr>
          <w:p w:rsidR="00E1483E" w:rsidRPr="00E1483E" w:rsidRDefault="00E1483E">
            <w:pPr>
              <w:pStyle w:val="ConsPlusNormal"/>
              <w:jc w:val="center"/>
            </w:pPr>
            <w:r w:rsidRPr="00E1483E">
              <w:t>66</w:t>
            </w:r>
          </w:p>
        </w:tc>
        <w:tc>
          <w:tcPr>
            <w:tcW w:w="1077" w:type="dxa"/>
            <w:vAlign w:val="center"/>
          </w:tcPr>
          <w:p w:rsidR="00E1483E" w:rsidRPr="00E1483E" w:rsidRDefault="00E1483E">
            <w:pPr>
              <w:pStyle w:val="ConsPlusNormal"/>
            </w:pPr>
          </w:p>
        </w:tc>
        <w:tc>
          <w:tcPr>
            <w:tcW w:w="1871" w:type="dxa"/>
            <w:vAlign w:val="center"/>
          </w:tcPr>
          <w:p w:rsidR="00E1483E" w:rsidRPr="00E1483E" w:rsidRDefault="00E1483E">
            <w:pPr>
              <w:pStyle w:val="ConsPlusNormal"/>
              <w:jc w:val="center"/>
            </w:pPr>
            <w:r w:rsidRPr="00E1483E">
              <w:t>X</w:t>
            </w:r>
          </w:p>
        </w:tc>
        <w:tc>
          <w:tcPr>
            <w:tcW w:w="1701" w:type="dxa"/>
            <w:vAlign w:val="center"/>
          </w:tcPr>
          <w:p w:rsidR="00E1483E" w:rsidRPr="00E1483E" w:rsidRDefault="00E1483E">
            <w:pPr>
              <w:pStyle w:val="ConsPlusNormal"/>
              <w:jc w:val="center"/>
            </w:pPr>
            <w:r w:rsidRPr="00E1483E">
              <w:t>X</w:t>
            </w: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r>
      <w:tr w:rsidR="00E1483E" w:rsidRPr="00E1483E">
        <w:tc>
          <w:tcPr>
            <w:tcW w:w="2707" w:type="dxa"/>
            <w:vAlign w:val="center"/>
          </w:tcPr>
          <w:p w:rsidR="00E1483E" w:rsidRPr="00E1483E" w:rsidRDefault="00E1483E">
            <w:pPr>
              <w:pStyle w:val="ConsPlusNormal"/>
            </w:pPr>
            <w:r w:rsidRPr="00E1483E">
              <w:t>1. Скорая, в том числе скорая специализированная, медицинская помощь</w:t>
            </w:r>
          </w:p>
        </w:tc>
        <w:tc>
          <w:tcPr>
            <w:tcW w:w="1191" w:type="dxa"/>
            <w:vAlign w:val="center"/>
          </w:tcPr>
          <w:p w:rsidR="00E1483E" w:rsidRPr="00E1483E" w:rsidRDefault="00E1483E">
            <w:pPr>
              <w:pStyle w:val="ConsPlusNormal"/>
              <w:jc w:val="center"/>
            </w:pPr>
            <w:bookmarkStart w:id="87" w:name="P2249"/>
            <w:bookmarkEnd w:id="87"/>
            <w:r w:rsidRPr="00E1483E">
              <w:t>67</w:t>
            </w:r>
          </w:p>
        </w:tc>
        <w:tc>
          <w:tcPr>
            <w:tcW w:w="1077" w:type="dxa"/>
            <w:vAlign w:val="center"/>
          </w:tcPr>
          <w:p w:rsidR="00E1483E" w:rsidRPr="00E1483E" w:rsidRDefault="00E1483E">
            <w:pPr>
              <w:pStyle w:val="ConsPlusNormal"/>
              <w:jc w:val="center"/>
            </w:pPr>
            <w:r w:rsidRPr="00E1483E">
              <w:t>вызов</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2. Первичная медико-санитарная помощь, за исключением медицинской реабилитации</w:t>
            </w:r>
          </w:p>
        </w:tc>
        <w:tc>
          <w:tcPr>
            <w:tcW w:w="1191" w:type="dxa"/>
            <w:vAlign w:val="center"/>
          </w:tcPr>
          <w:p w:rsidR="00E1483E" w:rsidRPr="00E1483E" w:rsidRDefault="00E1483E">
            <w:pPr>
              <w:pStyle w:val="ConsPlusNormal"/>
              <w:jc w:val="center"/>
            </w:pPr>
            <w:r w:rsidRPr="00E1483E">
              <w:t>68</w:t>
            </w:r>
          </w:p>
        </w:tc>
        <w:tc>
          <w:tcPr>
            <w:tcW w:w="1077" w:type="dxa"/>
            <w:vAlign w:val="center"/>
          </w:tcPr>
          <w:p w:rsidR="00E1483E" w:rsidRPr="00E1483E" w:rsidRDefault="00E1483E">
            <w:pPr>
              <w:pStyle w:val="ConsPlusNormal"/>
              <w:jc w:val="center"/>
            </w:pPr>
            <w:r w:rsidRPr="00E1483E">
              <w:t>X</w:t>
            </w:r>
          </w:p>
        </w:tc>
        <w:tc>
          <w:tcPr>
            <w:tcW w:w="1871" w:type="dxa"/>
            <w:vAlign w:val="center"/>
          </w:tcPr>
          <w:p w:rsidR="00E1483E" w:rsidRPr="00E1483E" w:rsidRDefault="00E1483E">
            <w:pPr>
              <w:pStyle w:val="ConsPlusNormal"/>
              <w:jc w:val="center"/>
            </w:pPr>
            <w:r w:rsidRPr="00E1483E">
              <w:t>X</w:t>
            </w:r>
          </w:p>
        </w:tc>
        <w:tc>
          <w:tcPr>
            <w:tcW w:w="1701" w:type="dxa"/>
            <w:vAlign w:val="center"/>
          </w:tcPr>
          <w:p w:rsidR="00E1483E" w:rsidRPr="00E1483E" w:rsidRDefault="00E1483E">
            <w:pPr>
              <w:pStyle w:val="ConsPlusNormal"/>
              <w:jc w:val="center"/>
            </w:pPr>
            <w:r w:rsidRPr="00E1483E">
              <w:t>X</w:t>
            </w: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jc w:val="center"/>
            </w:pPr>
            <w:r w:rsidRPr="00E1483E">
              <w:t>X</w:t>
            </w: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jc w:val="center"/>
            </w:pPr>
            <w:r w:rsidRPr="00E1483E">
              <w:t>X</w:t>
            </w: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lastRenderedPageBreak/>
              <w:t>2.1 В амбулаторных условиях:</w:t>
            </w:r>
          </w:p>
        </w:tc>
        <w:tc>
          <w:tcPr>
            <w:tcW w:w="1191" w:type="dxa"/>
            <w:vAlign w:val="center"/>
          </w:tcPr>
          <w:p w:rsidR="00E1483E" w:rsidRPr="00E1483E" w:rsidRDefault="00E1483E">
            <w:pPr>
              <w:pStyle w:val="ConsPlusNormal"/>
              <w:jc w:val="center"/>
            </w:pPr>
            <w:r w:rsidRPr="00E1483E">
              <w:t>69</w:t>
            </w:r>
          </w:p>
        </w:tc>
        <w:tc>
          <w:tcPr>
            <w:tcW w:w="1077" w:type="dxa"/>
            <w:vAlign w:val="center"/>
          </w:tcPr>
          <w:p w:rsidR="00E1483E" w:rsidRPr="00E1483E" w:rsidRDefault="00E1483E">
            <w:pPr>
              <w:pStyle w:val="ConsPlusNormal"/>
              <w:jc w:val="center"/>
            </w:pPr>
            <w:r w:rsidRPr="00E1483E">
              <w:t>X</w:t>
            </w:r>
          </w:p>
        </w:tc>
        <w:tc>
          <w:tcPr>
            <w:tcW w:w="1871" w:type="dxa"/>
            <w:vAlign w:val="center"/>
          </w:tcPr>
          <w:p w:rsidR="00E1483E" w:rsidRPr="00E1483E" w:rsidRDefault="00E1483E">
            <w:pPr>
              <w:pStyle w:val="ConsPlusNormal"/>
              <w:jc w:val="center"/>
            </w:pPr>
            <w:r w:rsidRPr="00E1483E">
              <w:t>X</w:t>
            </w:r>
          </w:p>
        </w:tc>
        <w:tc>
          <w:tcPr>
            <w:tcW w:w="1701" w:type="dxa"/>
            <w:vAlign w:val="center"/>
          </w:tcPr>
          <w:p w:rsidR="00E1483E" w:rsidRPr="00E1483E" w:rsidRDefault="00E1483E">
            <w:pPr>
              <w:pStyle w:val="ConsPlusNormal"/>
              <w:jc w:val="center"/>
            </w:pPr>
            <w:r w:rsidRPr="00E1483E">
              <w:t>X</w:t>
            </w: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jc w:val="center"/>
            </w:pPr>
            <w:r w:rsidRPr="00E1483E">
              <w:t>X</w:t>
            </w: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jc w:val="center"/>
            </w:pPr>
            <w:r w:rsidRPr="00E1483E">
              <w:t>X</w:t>
            </w: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2.1.1 посещения с профилактическими и иными целями, из них:</w:t>
            </w:r>
          </w:p>
        </w:tc>
        <w:tc>
          <w:tcPr>
            <w:tcW w:w="1191" w:type="dxa"/>
            <w:vAlign w:val="center"/>
          </w:tcPr>
          <w:p w:rsidR="00E1483E" w:rsidRPr="00E1483E" w:rsidRDefault="00E1483E">
            <w:pPr>
              <w:pStyle w:val="ConsPlusNormal"/>
              <w:jc w:val="center"/>
            </w:pPr>
            <w:bookmarkStart w:id="88" w:name="P2279"/>
            <w:bookmarkEnd w:id="88"/>
            <w:r w:rsidRPr="00E1483E">
              <w:t>69.1</w:t>
            </w:r>
          </w:p>
        </w:tc>
        <w:tc>
          <w:tcPr>
            <w:tcW w:w="1077" w:type="dxa"/>
            <w:vAlign w:val="center"/>
          </w:tcPr>
          <w:p w:rsidR="00E1483E" w:rsidRPr="00E1483E" w:rsidRDefault="00E1483E">
            <w:pPr>
              <w:pStyle w:val="ConsPlusNormal"/>
              <w:jc w:val="center"/>
            </w:pPr>
            <w:r w:rsidRPr="00E1483E">
              <w:t>посещения/комплексные посещения</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для проведения профилактических медицинских осмотров</w:t>
            </w:r>
          </w:p>
        </w:tc>
        <w:tc>
          <w:tcPr>
            <w:tcW w:w="1191" w:type="dxa"/>
            <w:vAlign w:val="center"/>
          </w:tcPr>
          <w:p w:rsidR="00E1483E" w:rsidRPr="00E1483E" w:rsidRDefault="00E1483E">
            <w:pPr>
              <w:pStyle w:val="ConsPlusNormal"/>
              <w:jc w:val="center"/>
            </w:pPr>
            <w:bookmarkStart w:id="89" w:name="P2289"/>
            <w:bookmarkEnd w:id="89"/>
            <w:r w:rsidRPr="00E1483E">
              <w:t>69.1.1</w:t>
            </w:r>
          </w:p>
        </w:tc>
        <w:tc>
          <w:tcPr>
            <w:tcW w:w="1077" w:type="dxa"/>
            <w:vAlign w:val="center"/>
          </w:tcPr>
          <w:p w:rsidR="00E1483E" w:rsidRPr="00E1483E" w:rsidRDefault="00E1483E">
            <w:pPr>
              <w:pStyle w:val="ConsPlusNormal"/>
              <w:jc w:val="center"/>
            </w:pPr>
            <w:r w:rsidRPr="00E1483E">
              <w:t>комплексное посещение</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для проведения диспансеризации, всего, в том числе:</w:t>
            </w:r>
          </w:p>
        </w:tc>
        <w:tc>
          <w:tcPr>
            <w:tcW w:w="1191" w:type="dxa"/>
            <w:vAlign w:val="center"/>
          </w:tcPr>
          <w:p w:rsidR="00E1483E" w:rsidRPr="00E1483E" w:rsidRDefault="00E1483E">
            <w:pPr>
              <w:pStyle w:val="ConsPlusNormal"/>
              <w:jc w:val="center"/>
            </w:pPr>
            <w:bookmarkStart w:id="90" w:name="P2299"/>
            <w:bookmarkEnd w:id="90"/>
            <w:r w:rsidRPr="00E1483E">
              <w:t>69.1.2</w:t>
            </w:r>
          </w:p>
        </w:tc>
        <w:tc>
          <w:tcPr>
            <w:tcW w:w="1077" w:type="dxa"/>
            <w:vAlign w:val="center"/>
          </w:tcPr>
          <w:p w:rsidR="00E1483E" w:rsidRPr="00E1483E" w:rsidRDefault="00E1483E">
            <w:pPr>
              <w:pStyle w:val="ConsPlusNormal"/>
              <w:jc w:val="center"/>
            </w:pPr>
            <w:r w:rsidRPr="00E1483E">
              <w:t>комплексное посещение</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для проведения углубленной диспансеризации</w:t>
            </w:r>
          </w:p>
        </w:tc>
        <w:tc>
          <w:tcPr>
            <w:tcW w:w="1191" w:type="dxa"/>
            <w:vAlign w:val="center"/>
          </w:tcPr>
          <w:p w:rsidR="00E1483E" w:rsidRPr="00E1483E" w:rsidRDefault="00E1483E">
            <w:pPr>
              <w:pStyle w:val="ConsPlusNormal"/>
              <w:jc w:val="center"/>
            </w:pPr>
            <w:bookmarkStart w:id="91" w:name="P2309"/>
            <w:bookmarkEnd w:id="91"/>
            <w:r w:rsidRPr="00E1483E">
              <w:t>69.1.2.1</w:t>
            </w:r>
          </w:p>
        </w:tc>
        <w:tc>
          <w:tcPr>
            <w:tcW w:w="1077" w:type="dxa"/>
            <w:vAlign w:val="center"/>
          </w:tcPr>
          <w:p w:rsidR="00E1483E" w:rsidRPr="00E1483E" w:rsidRDefault="00E1483E">
            <w:pPr>
              <w:pStyle w:val="ConsPlusNormal"/>
              <w:jc w:val="center"/>
            </w:pPr>
            <w:r w:rsidRPr="00E1483E">
              <w:t>комплексное посещение</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для посещений с иными целями</w:t>
            </w:r>
          </w:p>
        </w:tc>
        <w:tc>
          <w:tcPr>
            <w:tcW w:w="1191" w:type="dxa"/>
            <w:vAlign w:val="center"/>
          </w:tcPr>
          <w:p w:rsidR="00E1483E" w:rsidRPr="00E1483E" w:rsidRDefault="00E1483E">
            <w:pPr>
              <w:pStyle w:val="ConsPlusNormal"/>
              <w:jc w:val="center"/>
            </w:pPr>
            <w:bookmarkStart w:id="92" w:name="P2319"/>
            <w:bookmarkEnd w:id="92"/>
            <w:r w:rsidRPr="00E1483E">
              <w:t>69.1.3</w:t>
            </w:r>
          </w:p>
        </w:tc>
        <w:tc>
          <w:tcPr>
            <w:tcW w:w="1077" w:type="dxa"/>
            <w:vAlign w:val="center"/>
          </w:tcPr>
          <w:p w:rsidR="00E1483E" w:rsidRPr="00E1483E" w:rsidRDefault="00E1483E">
            <w:pPr>
              <w:pStyle w:val="ConsPlusNormal"/>
              <w:jc w:val="center"/>
            </w:pPr>
            <w:r w:rsidRPr="00E1483E">
              <w:t>посещения</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2.1.2 в неотложной форме</w:t>
            </w:r>
          </w:p>
        </w:tc>
        <w:tc>
          <w:tcPr>
            <w:tcW w:w="1191" w:type="dxa"/>
            <w:vAlign w:val="center"/>
          </w:tcPr>
          <w:p w:rsidR="00E1483E" w:rsidRPr="00E1483E" w:rsidRDefault="00E1483E">
            <w:pPr>
              <w:pStyle w:val="ConsPlusNormal"/>
              <w:jc w:val="center"/>
            </w:pPr>
            <w:bookmarkStart w:id="93" w:name="P2329"/>
            <w:bookmarkEnd w:id="93"/>
            <w:r w:rsidRPr="00E1483E">
              <w:t>69.2</w:t>
            </w:r>
          </w:p>
        </w:tc>
        <w:tc>
          <w:tcPr>
            <w:tcW w:w="1077" w:type="dxa"/>
            <w:vAlign w:val="center"/>
          </w:tcPr>
          <w:p w:rsidR="00E1483E" w:rsidRPr="00E1483E" w:rsidRDefault="00E1483E">
            <w:pPr>
              <w:pStyle w:val="ConsPlusNormal"/>
              <w:jc w:val="center"/>
            </w:pPr>
            <w:r w:rsidRPr="00E1483E">
              <w:t>посещение</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 xml:space="preserve">2.1.3 в связи с заболеваниями (обращений), всего, из них проведение следующих отдельных </w:t>
            </w:r>
            <w:r w:rsidRPr="00E1483E">
              <w:lastRenderedPageBreak/>
              <w:t>диагностических (лабораторных) исследований в рамках базовой программы обязательного медицинского страхования:</w:t>
            </w:r>
          </w:p>
        </w:tc>
        <w:tc>
          <w:tcPr>
            <w:tcW w:w="1191" w:type="dxa"/>
            <w:vAlign w:val="center"/>
          </w:tcPr>
          <w:p w:rsidR="00E1483E" w:rsidRPr="00E1483E" w:rsidRDefault="00E1483E">
            <w:pPr>
              <w:pStyle w:val="ConsPlusNormal"/>
              <w:jc w:val="center"/>
            </w:pPr>
            <w:bookmarkStart w:id="94" w:name="P2339"/>
            <w:bookmarkEnd w:id="94"/>
            <w:r w:rsidRPr="00E1483E">
              <w:lastRenderedPageBreak/>
              <w:t>69.3</w:t>
            </w:r>
          </w:p>
        </w:tc>
        <w:tc>
          <w:tcPr>
            <w:tcW w:w="1077" w:type="dxa"/>
            <w:vAlign w:val="center"/>
          </w:tcPr>
          <w:p w:rsidR="00E1483E" w:rsidRPr="00E1483E" w:rsidRDefault="00E1483E">
            <w:pPr>
              <w:pStyle w:val="ConsPlusNormal"/>
              <w:jc w:val="center"/>
            </w:pPr>
            <w:r w:rsidRPr="00E1483E">
              <w:t>обращение</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компьютерная томография</w:t>
            </w:r>
          </w:p>
        </w:tc>
        <w:tc>
          <w:tcPr>
            <w:tcW w:w="1191" w:type="dxa"/>
            <w:vAlign w:val="center"/>
          </w:tcPr>
          <w:p w:rsidR="00E1483E" w:rsidRPr="00E1483E" w:rsidRDefault="00E1483E">
            <w:pPr>
              <w:pStyle w:val="ConsPlusNormal"/>
              <w:jc w:val="center"/>
            </w:pPr>
            <w:bookmarkStart w:id="95" w:name="P2349"/>
            <w:bookmarkEnd w:id="95"/>
            <w:r w:rsidRPr="00E1483E">
              <w:t>69.3.1</w:t>
            </w:r>
          </w:p>
        </w:tc>
        <w:tc>
          <w:tcPr>
            <w:tcW w:w="1077" w:type="dxa"/>
            <w:vAlign w:val="center"/>
          </w:tcPr>
          <w:p w:rsidR="00E1483E" w:rsidRPr="00E1483E" w:rsidRDefault="00E1483E">
            <w:pPr>
              <w:pStyle w:val="ConsPlusNormal"/>
              <w:jc w:val="center"/>
            </w:pPr>
            <w:r w:rsidRPr="00E1483E">
              <w:t>исследования</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магнитно-резонансная томография</w:t>
            </w:r>
          </w:p>
        </w:tc>
        <w:tc>
          <w:tcPr>
            <w:tcW w:w="1191" w:type="dxa"/>
            <w:vAlign w:val="center"/>
          </w:tcPr>
          <w:p w:rsidR="00E1483E" w:rsidRPr="00E1483E" w:rsidRDefault="00E1483E">
            <w:pPr>
              <w:pStyle w:val="ConsPlusNormal"/>
              <w:jc w:val="center"/>
            </w:pPr>
            <w:bookmarkStart w:id="96" w:name="P2359"/>
            <w:bookmarkEnd w:id="96"/>
            <w:r w:rsidRPr="00E1483E">
              <w:t>69.3.2</w:t>
            </w:r>
          </w:p>
        </w:tc>
        <w:tc>
          <w:tcPr>
            <w:tcW w:w="1077" w:type="dxa"/>
            <w:vAlign w:val="center"/>
          </w:tcPr>
          <w:p w:rsidR="00E1483E" w:rsidRPr="00E1483E" w:rsidRDefault="00E1483E">
            <w:pPr>
              <w:pStyle w:val="ConsPlusNormal"/>
              <w:jc w:val="center"/>
            </w:pPr>
            <w:r w:rsidRPr="00E1483E">
              <w:t>исследования</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ультразвуковое исследование сердечно-сосудистой системы</w:t>
            </w:r>
          </w:p>
        </w:tc>
        <w:tc>
          <w:tcPr>
            <w:tcW w:w="1191" w:type="dxa"/>
            <w:vAlign w:val="center"/>
          </w:tcPr>
          <w:p w:rsidR="00E1483E" w:rsidRPr="00E1483E" w:rsidRDefault="00E1483E">
            <w:pPr>
              <w:pStyle w:val="ConsPlusNormal"/>
              <w:jc w:val="center"/>
            </w:pPr>
            <w:bookmarkStart w:id="97" w:name="P2369"/>
            <w:bookmarkEnd w:id="97"/>
            <w:r w:rsidRPr="00E1483E">
              <w:t>69.3.3</w:t>
            </w:r>
          </w:p>
        </w:tc>
        <w:tc>
          <w:tcPr>
            <w:tcW w:w="1077" w:type="dxa"/>
            <w:vAlign w:val="center"/>
          </w:tcPr>
          <w:p w:rsidR="00E1483E" w:rsidRPr="00E1483E" w:rsidRDefault="00E1483E">
            <w:pPr>
              <w:pStyle w:val="ConsPlusNormal"/>
              <w:jc w:val="center"/>
            </w:pPr>
            <w:r w:rsidRPr="00E1483E">
              <w:t>исследования</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эндоскопическое диагностическое исследование</w:t>
            </w:r>
          </w:p>
        </w:tc>
        <w:tc>
          <w:tcPr>
            <w:tcW w:w="1191" w:type="dxa"/>
            <w:vAlign w:val="center"/>
          </w:tcPr>
          <w:p w:rsidR="00E1483E" w:rsidRPr="00E1483E" w:rsidRDefault="00E1483E">
            <w:pPr>
              <w:pStyle w:val="ConsPlusNormal"/>
              <w:jc w:val="center"/>
            </w:pPr>
            <w:bookmarkStart w:id="98" w:name="P2379"/>
            <w:bookmarkEnd w:id="98"/>
            <w:r w:rsidRPr="00E1483E">
              <w:t>69.3.4</w:t>
            </w:r>
          </w:p>
        </w:tc>
        <w:tc>
          <w:tcPr>
            <w:tcW w:w="1077" w:type="dxa"/>
            <w:vAlign w:val="center"/>
          </w:tcPr>
          <w:p w:rsidR="00E1483E" w:rsidRPr="00E1483E" w:rsidRDefault="00E1483E">
            <w:pPr>
              <w:pStyle w:val="ConsPlusNormal"/>
              <w:jc w:val="center"/>
            </w:pPr>
            <w:r w:rsidRPr="00E1483E">
              <w:t>исследования</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молекулярно-генетическое исследование с целью диагностики онкологических заболеваний</w:t>
            </w:r>
          </w:p>
        </w:tc>
        <w:tc>
          <w:tcPr>
            <w:tcW w:w="1191" w:type="dxa"/>
            <w:vAlign w:val="center"/>
          </w:tcPr>
          <w:p w:rsidR="00E1483E" w:rsidRPr="00E1483E" w:rsidRDefault="00E1483E">
            <w:pPr>
              <w:pStyle w:val="ConsPlusNormal"/>
              <w:jc w:val="center"/>
            </w:pPr>
            <w:bookmarkStart w:id="99" w:name="P2389"/>
            <w:bookmarkEnd w:id="99"/>
            <w:r w:rsidRPr="00E1483E">
              <w:t>69.3.5</w:t>
            </w:r>
          </w:p>
        </w:tc>
        <w:tc>
          <w:tcPr>
            <w:tcW w:w="1077" w:type="dxa"/>
            <w:vAlign w:val="center"/>
          </w:tcPr>
          <w:p w:rsidR="00E1483E" w:rsidRPr="00E1483E" w:rsidRDefault="00E1483E">
            <w:pPr>
              <w:pStyle w:val="ConsPlusNormal"/>
              <w:jc w:val="center"/>
            </w:pPr>
            <w:r w:rsidRPr="00E1483E">
              <w:t>исследования</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 xml:space="preserve">патологоанатомическое исследование биопсийного (операционного) материала с целью диагностики онкологических </w:t>
            </w:r>
            <w:r w:rsidRPr="00E1483E">
              <w:lastRenderedPageBreak/>
              <w:t>заболеваний и подбора противоопухолевой лекарственной терапии</w:t>
            </w:r>
          </w:p>
        </w:tc>
        <w:tc>
          <w:tcPr>
            <w:tcW w:w="1191" w:type="dxa"/>
            <w:vAlign w:val="center"/>
          </w:tcPr>
          <w:p w:rsidR="00E1483E" w:rsidRPr="00E1483E" w:rsidRDefault="00E1483E">
            <w:pPr>
              <w:pStyle w:val="ConsPlusNormal"/>
              <w:jc w:val="center"/>
            </w:pPr>
            <w:bookmarkStart w:id="100" w:name="P2399"/>
            <w:bookmarkEnd w:id="100"/>
            <w:r w:rsidRPr="00E1483E">
              <w:lastRenderedPageBreak/>
              <w:t>69.3.6</w:t>
            </w:r>
          </w:p>
        </w:tc>
        <w:tc>
          <w:tcPr>
            <w:tcW w:w="1077" w:type="dxa"/>
            <w:vAlign w:val="center"/>
          </w:tcPr>
          <w:p w:rsidR="00E1483E" w:rsidRPr="00E1483E" w:rsidRDefault="00E1483E">
            <w:pPr>
              <w:pStyle w:val="ConsPlusNormal"/>
              <w:jc w:val="center"/>
            </w:pPr>
            <w:r w:rsidRPr="00E1483E">
              <w:t>исследования</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тестирование на выявление новой коронавирусной инфекции (COVID-19)</w:t>
            </w:r>
          </w:p>
        </w:tc>
        <w:tc>
          <w:tcPr>
            <w:tcW w:w="1191" w:type="dxa"/>
            <w:vAlign w:val="center"/>
          </w:tcPr>
          <w:p w:rsidR="00E1483E" w:rsidRPr="00E1483E" w:rsidRDefault="00E1483E">
            <w:pPr>
              <w:pStyle w:val="ConsPlusNormal"/>
              <w:jc w:val="center"/>
            </w:pPr>
            <w:bookmarkStart w:id="101" w:name="P2409"/>
            <w:bookmarkEnd w:id="101"/>
            <w:r w:rsidRPr="00E1483E">
              <w:t>69.3.7</w:t>
            </w:r>
          </w:p>
        </w:tc>
        <w:tc>
          <w:tcPr>
            <w:tcW w:w="1077" w:type="dxa"/>
            <w:vAlign w:val="center"/>
          </w:tcPr>
          <w:p w:rsidR="00E1483E" w:rsidRPr="00E1483E" w:rsidRDefault="00E1483E">
            <w:pPr>
              <w:pStyle w:val="ConsPlusNormal"/>
              <w:jc w:val="center"/>
            </w:pPr>
            <w:r w:rsidRPr="00E1483E">
              <w:t>исследования</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диспансерное наблюдение</w:t>
            </w:r>
          </w:p>
        </w:tc>
        <w:tc>
          <w:tcPr>
            <w:tcW w:w="1191" w:type="dxa"/>
            <w:vAlign w:val="center"/>
          </w:tcPr>
          <w:p w:rsidR="00E1483E" w:rsidRPr="00E1483E" w:rsidRDefault="00E1483E">
            <w:pPr>
              <w:pStyle w:val="ConsPlusNormal"/>
              <w:jc w:val="center"/>
            </w:pPr>
            <w:bookmarkStart w:id="102" w:name="P2419"/>
            <w:bookmarkEnd w:id="102"/>
            <w:r w:rsidRPr="00E1483E">
              <w:t>69.4</w:t>
            </w:r>
          </w:p>
        </w:tc>
        <w:tc>
          <w:tcPr>
            <w:tcW w:w="1077" w:type="dxa"/>
            <w:vAlign w:val="center"/>
          </w:tcPr>
          <w:p w:rsidR="00E1483E" w:rsidRPr="00E1483E" w:rsidRDefault="00E1483E">
            <w:pPr>
              <w:pStyle w:val="ConsPlusNormal"/>
              <w:jc w:val="center"/>
            </w:pPr>
            <w:r w:rsidRPr="00E1483E">
              <w:t>комлексное посещение</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pP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pP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r>
      <w:tr w:rsidR="00E1483E" w:rsidRPr="00E1483E">
        <w:tc>
          <w:tcPr>
            <w:tcW w:w="2707" w:type="dxa"/>
            <w:vAlign w:val="center"/>
          </w:tcPr>
          <w:p w:rsidR="00E1483E" w:rsidRPr="00E1483E" w:rsidRDefault="00E1483E">
            <w:pPr>
              <w:pStyle w:val="ConsPlusNormal"/>
            </w:pPr>
            <w:r w:rsidRPr="00E1483E">
              <w:t>2.2 в условиях дневных стационаров, за исключением медицинской реабилитации &lt;*****&gt; (сумма строк 70.1 + 70.2)</w:t>
            </w:r>
          </w:p>
        </w:tc>
        <w:tc>
          <w:tcPr>
            <w:tcW w:w="1191" w:type="dxa"/>
            <w:vAlign w:val="center"/>
          </w:tcPr>
          <w:p w:rsidR="00E1483E" w:rsidRPr="00E1483E" w:rsidRDefault="00E1483E">
            <w:pPr>
              <w:pStyle w:val="ConsPlusNormal"/>
              <w:jc w:val="center"/>
            </w:pPr>
            <w:bookmarkStart w:id="103" w:name="P2429"/>
            <w:bookmarkEnd w:id="103"/>
            <w:r w:rsidRPr="00E1483E">
              <w:t>70</w:t>
            </w:r>
          </w:p>
        </w:tc>
        <w:tc>
          <w:tcPr>
            <w:tcW w:w="1077" w:type="dxa"/>
            <w:vAlign w:val="center"/>
          </w:tcPr>
          <w:p w:rsidR="00E1483E" w:rsidRPr="00E1483E" w:rsidRDefault="00E1483E">
            <w:pPr>
              <w:pStyle w:val="ConsPlusNormal"/>
              <w:jc w:val="center"/>
            </w:pPr>
            <w:r w:rsidRPr="00E1483E">
              <w:t>случай лечения</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pP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pP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r>
      <w:tr w:rsidR="00E1483E" w:rsidRPr="00E1483E">
        <w:tc>
          <w:tcPr>
            <w:tcW w:w="2707" w:type="dxa"/>
            <w:vAlign w:val="center"/>
          </w:tcPr>
          <w:p w:rsidR="00E1483E" w:rsidRPr="00E1483E" w:rsidRDefault="00E1483E">
            <w:pPr>
              <w:pStyle w:val="ConsPlusNormal"/>
            </w:pPr>
            <w:r w:rsidRPr="00E1483E">
              <w:t>2.2.1 для медицинской помощи по профилю "онкология"</w:t>
            </w:r>
          </w:p>
        </w:tc>
        <w:tc>
          <w:tcPr>
            <w:tcW w:w="1191" w:type="dxa"/>
            <w:vAlign w:val="center"/>
          </w:tcPr>
          <w:p w:rsidR="00E1483E" w:rsidRPr="00E1483E" w:rsidRDefault="00E1483E">
            <w:pPr>
              <w:pStyle w:val="ConsPlusNormal"/>
              <w:jc w:val="center"/>
            </w:pPr>
            <w:bookmarkStart w:id="104" w:name="P2439"/>
            <w:bookmarkEnd w:id="104"/>
            <w:r w:rsidRPr="00E1483E">
              <w:t>70.1</w:t>
            </w:r>
          </w:p>
        </w:tc>
        <w:tc>
          <w:tcPr>
            <w:tcW w:w="1077" w:type="dxa"/>
            <w:vAlign w:val="center"/>
          </w:tcPr>
          <w:p w:rsidR="00E1483E" w:rsidRPr="00E1483E" w:rsidRDefault="00E1483E">
            <w:pPr>
              <w:pStyle w:val="ConsPlusNormal"/>
              <w:jc w:val="center"/>
            </w:pPr>
            <w:r w:rsidRPr="00E1483E">
              <w:t>случай лечения</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2.2.2 для медицинской помощи при экстракорпоральном оплодотворении</w:t>
            </w:r>
          </w:p>
        </w:tc>
        <w:tc>
          <w:tcPr>
            <w:tcW w:w="1191" w:type="dxa"/>
            <w:vAlign w:val="center"/>
          </w:tcPr>
          <w:p w:rsidR="00E1483E" w:rsidRPr="00E1483E" w:rsidRDefault="00E1483E">
            <w:pPr>
              <w:pStyle w:val="ConsPlusNormal"/>
              <w:jc w:val="center"/>
            </w:pPr>
            <w:bookmarkStart w:id="105" w:name="P2449"/>
            <w:bookmarkEnd w:id="105"/>
            <w:r w:rsidRPr="00E1483E">
              <w:t>70.2</w:t>
            </w:r>
          </w:p>
        </w:tc>
        <w:tc>
          <w:tcPr>
            <w:tcW w:w="1077" w:type="dxa"/>
            <w:vAlign w:val="center"/>
          </w:tcPr>
          <w:p w:rsidR="00E1483E" w:rsidRPr="00E1483E" w:rsidRDefault="00E1483E">
            <w:pPr>
              <w:pStyle w:val="ConsPlusNormal"/>
              <w:jc w:val="center"/>
            </w:pPr>
            <w:r w:rsidRPr="00E1483E">
              <w:t>случай</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 xml:space="preserve">3. В условиях дневных стационаров (первичная медико-санитарная помощь, специализированная </w:t>
            </w:r>
            <w:r w:rsidRPr="00E1483E">
              <w:lastRenderedPageBreak/>
              <w:t>медицинская помощь), за исключением медицинской реабилитации, в том числе:</w:t>
            </w:r>
          </w:p>
        </w:tc>
        <w:tc>
          <w:tcPr>
            <w:tcW w:w="1191" w:type="dxa"/>
            <w:vAlign w:val="center"/>
          </w:tcPr>
          <w:p w:rsidR="00E1483E" w:rsidRPr="00E1483E" w:rsidRDefault="00E1483E">
            <w:pPr>
              <w:pStyle w:val="ConsPlusNormal"/>
              <w:jc w:val="center"/>
            </w:pPr>
            <w:r w:rsidRPr="00E1483E">
              <w:lastRenderedPageBreak/>
              <w:t>71</w:t>
            </w:r>
          </w:p>
        </w:tc>
        <w:tc>
          <w:tcPr>
            <w:tcW w:w="1077" w:type="dxa"/>
            <w:vAlign w:val="center"/>
          </w:tcPr>
          <w:p w:rsidR="00E1483E" w:rsidRPr="00E1483E" w:rsidRDefault="00E1483E">
            <w:pPr>
              <w:pStyle w:val="ConsPlusNormal"/>
              <w:jc w:val="center"/>
            </w:pPr>
            <w:r w:rsidRPr="00E1483E">
              <w:t>случай лечения</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3.1 для медицинской помощи по профилю "онкология"</w:t>
            </w:r>
          </w:p>
        </w:tc>
        <w:tc>
          <w:tcPr>
            <w:tcW w:w="1191" w:type="dxa"/>
            <w:vAlign w:val="center"/>
          </w:tcPr>
          <w:p w:rsidR="00E1483E" w:rsidRPr="00E1483E" w:rsidRDefault="00E1483E">
            <w:pPr>
              <w:pStyle w:val="ConsPlusNormal"/>
              <w:jc w:val="center"/>
            </w:pPr>
            <w:r w:rsidRPr="00E1483E">
              <w:t>71.1</w:t>
            </w:r>
          </w:p>
        </w:tc>
        <w:tc>
          <w:tcPr>
            <w:tcW w:w="1077" w:type="dxa"/>
            <w:vAlign w:val="center"/>
          </w:tcPr>
          <w:p w:rsidR="00E1483E" w:rsidRPr="00E1483E" w:rsidRDefault="00E1483E">
            <w:pPr>
              <w:pStyle w:val="ConsPlusNormal"/>
              <w:jc w:val="center"/>
            </w:pPr>
            <w:r w:rsidRPr="00E1483E">
              <w:t>случай лечения</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3.2 при экстракорпоральном оплодотворении:</w:t>
            </w:r>
          </w:p>
        </w:tc>
        <w:tc>
          <w:tcPr>
            <w:tcW w:w="1191" w:type="dxa"/>
            <w:vAlign w:val="center"/>
          </w:tcPr>
          <w:p w:rsidR="00E1483E" w:rsidRPr="00E1483E" w:rsidRDefault="00E1483E">
            <w:pPr>
              <w:pStyle w:val="ConsPlusNormal"/>
              <w:jc w:val="center"/>
            </w:pPr>
            <w:r w:rsidRPr="00E1483E">
              <w:t>71.2</w:t>
            </w:r>
          </w:p>
        </w:tc>
        <w:tc>
          <w:tcPr>
            <w:tcW w:w="1077" w:type="dxa"/>
            <w:vAlign w:val="center"/>
          </w:tcPr>
          <w:p w:rsidR="00E1483E" w:rsidRPr="00E1483E" w:rsidRDefault="00E1483E">
            <w:pPr>
              <w:pStyle w:val="ConsPlusNormal"/>
              <w:jc w:val="center"/>
            </w:pPr>
            <w:r w:rsidRPr="00E1483E">
              <w:t>случай</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4. Специализированная, в том числе высокотехнологичная, медицинская помощь, включая медицинскую помощь:</w:t>
            </w:r>
          </w:p>
        </w:tc>
        <w:tc>
          <w:tcPr>
            <w:tcW w:w="1191" w:type="dxa"/>
            <w:vAlign w:val="center"/>
          </w:tcPr>
          <w:p w:rsidR="00E1483E" w:rsidRPr="00E1483E" w:rsidRDefault="00E1483E">
            <w:pPr>
              <w:pStyle w:val="ConsPlusNormal"/>
              <w:jc w:val="center"/>
            </w:pPr>
            <w:r w:rsidRPr="00E1483E">
              <w:t>72</w:t>
            </w:r>
          </w:p>
        </w:tc>
        <w:tc>
          <w:tcPr>
            <w:tcW w:w="1077" w:type="dxa"/>
            <w:vAlign w:val="center"/>
          </w:tcPr>
          <w:p w:rsidR="00E1483E" w:rsidRPr="00E1483E" w:rsidRDefault="00E1483E">
            <w:pPr>
              <w:pStyle w:val="ConsPlusNormal"/>
              <w:jc w:val="center"/>
            </w:pPr>
            <w:r w:rsidRPr="00E1483E">
              <w:t>X</w:t>
            </w:r>
          </w:p>
        </w:tc>
        <w:tc>
          <w:tcPr>
            <w:tcW w:w="1871" w:type="dxa"/>
            <w:vAlign w:val="center"/>
          </w:tcPr>
          <w:p w:rsidR="00E1483E" w:rsidRPr="00E1483E" w:rsidRDefault="00E1483E">
            <w:pPr>
              <w:pStyle w:val="ConsPlusNormal"/>
              <w:jc w:val="center"/>
            </w:pPr>
            <w:r w:rsidRPr="00E1483E">
              <w:t>X</w:t>
            </w:r>
          </w:p>
        </w:tc>
        <w:tc>
          <w:tcPr>
            <w:tcW w:w="1701" w:type="dxa"/>
            <w:vAlign w:val="center"/>
          </w:tcPr>
          <w:p w:rsidR="00E1483E" w:rsidRPr="00E1483E" w:rsidRDefault="00E1483E">
            <w:pPr>
              <w:pStyle w:val="ConsPlusNormal"/>
              <w:jc w:val="center"/>
            </w:pPr>
            <w:r w:rsidRPr="00E1483E">
              <w:t>X</w:t>
            </w: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jc w:val="center"/>
            </w:pPr>
            <w:r w:rsidRPr="00E1483E">
              <w:t>X</w:t>
            </w: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jc w:val="center"/>
            </w:pPr>
            <w:r w:rsidRPr="00E1483E">
              <w:t>X</w:t>
            </w: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4.1 в условиях дневных стационаров, за исключением медицинской реабилитации, в том числе:</w:t>
            </w:r>
          </w:p>
        </w:tc>
        <w:tc>
          <w:tcPr>
            <w:tcW w:w="1191" w:type="dxa"/>
            <w:vAlign w:val="center"/>
          </w:tcPr>
          <w:p w:rsidR="00E1483E" w:rsidRPr="00E1483E" w:rsidRDefault="00E1483E">
            <w:pPr>
              <w:pStyle w:val="ConsPlusNormal"/>
              <w:jc w:val="center"/>
            </w:pPr>
            <w:bookmarkStart w:id="106" w:name="P2499"/>
            <w:bookmarkEnd w:id="106"/>
            <w:r w:rsidRPr="00E1483E">
              <w:t>73</w:t>
            </w:r>
          </w:p>
        </w:tc>
        <w:tc>
          <w:tcPr>
            <w:tcW w:w="1077" w:type="dxa"/>
            <w:vAlign w:val="center"/>
          </w:tcPr>
          <w:p w:rsidR="00E1483E" w:rsidRPr="00E1483E" w:rsidRDefault="00E1483E">
            <w:pPr>
              <w:pStyle w:val="ConsPlusNormal"/>
              <w:jc w:val="center"/>
            </w:pPr>
            <w:r w:rsidRPr="00E1483E">
              <w:t>случай лечения</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4.1.1 для медицинской помощи по профилю "онкология"</w:t>
            </w:r>
          </w:p>
        </w:tc>
        <w:tc>
          <w:tcPr>
            <w:tcW w:w="1191" w:type="dxa"/>
            <w:vAlign w:val="center"/>
          </w:tcPr>
          <w:p w:rsidR="00E1483E" w:rsidRPr="00E1483E" w:rsidRDefault="00E1483E">
            <w:pPr>
              <w:pStyle w:val="ConsPlusNormal"/>
              <w:jc w:val="center"/>
            </w:pPr>
            <w:bookmarkStart w:id="107" w:name="P2509"/>
            <w:bookmarkEnd w:id="107"/>
            <w:r w:rsidRPr="00E1483E">
              <w:t>73.1</w:t>
            </w:r>
          </w:p>
        </w:tc>
        <w:tc>
          <w:tcPr>
            <w:tcW w:w="1077" w:type="dxa"/>
            <w:vAlign w:val="center"/>
          </w:tcPr>
          <w:p w:rsidR="00E1483E" w:rsidRPr="00E1483E" w:rsidRDefault="00E1483E">
            <w:pPr>
              <w:pStyle w:val="ConsPlusNormal"/>
              <w:jc w:val="center"/>
            </w:pPr>
            <w:r w:rsidRPr="00E1483E">
              <w:t>случай лечения</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 xml:space="preserve">4.1.2 для медицинской помощи при экстракорпоральном </w:t>
            </w:r>
            <w:r w:rsidRPr="00E1483E">
              <w:lastRenderedPageBreak/>
              <w:t>оплодотворении</w:t>
            </w:r>
          </w:p>
        </w:tc>
        <w:tc>
          <w:tcPr>
            <w:tcW w:w="1191" w:type="dxa"/>
            <w:vAlign w:val="center"/>
          </w:tcPr>
          <w:p w:rsidR="00E1483E" w:rsidRPr="00E1483E" w:rsidRDefault="00E1483E">
            <w:pPr>
              <w:pStyle w:val="ConsPlusNormal"/>
              <w:jc w:val="center"/>
            </w:pPr>
            <w:bookmarkStart w:id="108" w:name="P2519"/>
            <w:bookmarkEnd w:id="108"/>
            <w:r w:rsidRPr="00E1483E">
              <w:lastRenderedPageBreak/>
              <w:t>73.2</w:t>
            </w:r>
          </w:p>
        </w:tc>
        <w:tc>
          <w:tcPr>
            <w:tcW w:w="1077" w:type="dxa"/>
            <w:vAlign w:val="center"/>
          </w:tcPr>
          <w:p w:rsidR="00E1483E" w:rsidRPr="00E1483E" w:rsidRDefault="00E1483E">
            <w:pPr>
              <w:pStyle w:val="ConsPlusNormal"/>
              <w:jc w:val="center"/>
            </w:pPr>
            <w:r w:rsidRPr="00E1483E">
              <w:t>случай</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4.2 в условиях круглосуточного стационара, за исключением медицинской реабилитации, в том числе:</w:t>
            </w:r>
          </w:p>
        </w:tc>
        <w:tc>
          <w:tcPr>
            <w:tcW w:w="1191" w:type="dxa"/>
            <w:vAlign w:val="center"/>
          </w:tcPr>
          <w:p w:rsidR="00E1483E" w:rsidRPr="00E1483E" w:rsidRDefault="00E1483E">
            <w:pPr>
              <w:pStyle w:val="ConsPlusNormal"/>
              <w:jc w:val="center"/>
            </w:pPr>
            <w:bookmarkStart w:id="109" w:name="P2529"/>
            <w:bookmarkEnd w:id="109"/>
            <w:r w:rsidRPr="00E1483E">
              <w:t>74</w:t>
            </w:r>
          </w:p>
        </w:tc>
        <w:tc>
          <w:tcPr>
            <w:tcW w:w="1077" w:type="dxa"/>
            <w:vAlign w:val="center"/>
          </w:tcPr>
          <w:p w:rsidR="00E1483E" w:rsidRPr="00E1483E" w:rsidRDefault="00E1483E">
            <w:pPr>
              <w:pStyle w:val="ConsPlusNormal"/>
              <w:jc w:val="center"/>
            </w:pPr>
            <w:r w:rsidRPr="00E1483E">
              <w:t>случай госпитализации</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4.2.1 для медицинской помощи по профилю "онкология"</w:t>
            </w:r>
          </w:p>
        </w:tc>
        <w:tc>
          <w:tcPr>
            <w:tcW w:w="1191" w:type="dxa"/>
            <w:vAlign w:val="center"/>
          </w:tcPr>
          <w:p w:rsidR="00E1483E" w:rsidRPr="00E1483E" w:rsidRDefault="00E1483E">
            <w:pPr>
              <w:pStyle w:val="ConsPlusNormal"/>
              <w:jc w:val="center"/>
            </w:pPr>
            <w:bookmarkStart w:id="110" w:name="P2539"/>
            <w:bookmarkEnd w:id="110"/>
            <w:r w:rsidRPr="00E1483E">
              <w:t>74.1</w:t>
            </w:r>
          </w:p>
        </w:tc>
        <w:tc>
          <w:tcPr>
            <w:tcW w:w="1077" w:type="dxa"/>
            <w:vAlign w:val="center"/>
          </w:tcPr>
          <w:p w:rsidR="00E1483E" w:rsidRPr="00E1483E" w:rsidRDefault="00E1483E">
            <w:pPr>
              <w:pStyle w:val="ConsPlusNormal"/>
              <w:jc w:val="center"/>
            </w:pPr>
            <w:r w:rsidRPr="00E1483E">
              <w:t>случай госпитализации</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4.2.2 высокотехнологичная медицинская помощь</w:t>
            </w:r>
          </w:p>
        </w:tc>
        <w:tc>
          <w:tcPr>
            <w:tcW w:w="1191" w:type="dxa"/>
            <w:vAlign w:val="center"/>
          </w:tcPr>
          <w:p w:rsidR="00E1483E" w:rsidRPr="00E1483E" w:rsidRDefault="00E1483E">
            <w:pPr>
              <w:pStyle w:val="ConsPlusNormal"/>
              <w:jc w:val="center"/>
            </w:pPr>
            <w:bookmarkStart w:id="111" w:name="P2549"/>
            <w:bookmarkEnd w:id="111"/>
            <w:r w:rsidRPr="00E1483E">
              <w:t>74.2</w:t>
            </w:r>
          </w:p>
        </w:tc>
        <w:tc>
          <w:tcPr>
            <w:tcW w:w="1077" w:type="dxa"/>
            <w:vAlign w:val="center"/>
          </w:tcPr>
          <w:p w:rsidR="00E1483E" w:rsidRPr="00E1483E" w:rsidRDefault="00E1483E">
            <w:pPr>
              <w:pStyle w:val="ConsPlusNormal"/>
              <w:jc w:val="center"/>
            </w:pPr>
            <w:r w:rsidRPr="00E1483E">
              <w:t>случай госпитализации</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5. Медицинская реабилитация &lt;**********&gt;:</w:t>
            </w:r>
          </w:p>
        </w:tc>
        <w:tc>
          <w:tcPr>
            <w:tcW w:w="1191" w:type="dxa"/>
            <w:vAlign w:val="center"/>
          </w:tcPr>
          <w:p w:rsidR="00E1483E" w:rsidRPr="00E1483E" w:rsidRDefault="00E1483E">
            <w:pPr>
              <w:pStyle w:val="ConsPlusNormal"/>
              <w:jc w:val="center"/>
            </w:pPr>
            <w:r w:rsidRPr="00E1483E">
              <w:t>75</w:t>
            </w:r>
          </w:p>
        </w:tc>
        <w:tc>
          <w:tcPr>
            <w:tcW w:w="1077" w:type="dxa"/>
            <w:vAlign w:val="center"/>
          </w:tcPr>
          <w:p w:rsidR="00E1483E" w:rsidRPr="00E1483E" w:rsidRDefault="00E1483E">
            <w:pPr>
              <w:pStyle w:val="ConsPlusNormal"/>
              <w:jc w:val="center"/>
            </w:pPr>
            <w:r w:rsidRPr="00E1483E">
              <w:t>X</w:t>
            </w:r>
          </w:p>
        </w:tc>
        <w:tc>
          <w:tcPr>
            <w:tcW w:w="1871" w:type="dxa"/>
            <w:vAlign w:val="center"/>
          </w:tcPr>
          <w:p w:rsidR="00E1483E" w:rsidRPr="00E1483E" w:rsidRDefault="00E1483E">
            <w:pPr>
              <w:pStyle w:val="ConsPlusNormal"/>
              <w:jc w:val="center"/>
            </w:pPr>
            <w:r w:rsidRPr="00E1483E">
              <w:t>X</w:t>
            </w:r>
          </w:p>
        </w:tc>
        <w:tc>
          <w:tcPr>
            <w:tcW w:w="1701" w:type="dxa"/>
            <w:vAlign w:val="center"/>
          </w:tcPr>
          <w:p w:rsidR="00E1483E" w:rsidRPr="00E1483E" w:rsidRDefault="00E1483E">
            <w:pPr>
              <w:pStyle w:val="ConsPlusNormal"/>
              <w:jc w:val="center"/>
            </w:pPr>
            <w:r w:rsidRPr="00E1483E">
              <w:t>X</w:t>
            </w: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jc w:val="center"/>
            </w:pPr>
            <w:r w:rsidRPr="00E1483E">
              <w:t>X</w:t>
            </w: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jc w:val="center"/>
            </w:pPr>
            <w:r w:rsidRPr="00E1483E">
              <w:t>X</w:t>
            </w: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5.1 В амбулаторных условиях</w:t>
            </w:r>
          </w:p>
        </w:tc>
        <w:tc>
          <w:tcPr>
            <w:tcW w:w="1191" w:type="dxa"/>
            <w:vAlign w:val="center"/>
          </w:tcPr>
          <w:p w:rsidR="00E1483E" w:rsidRPr="00E1483E" w:rsidRDefault="00E1483E">
            <w:pPr>
              <w:pStyle w:val="ConsPlusNormal"/>
              <w:jc w:val="center"/>
            </w:pPr>
            <w:bookmarkStart w:id="112" w:name="P2569"/>
            <w:bookmarkEnd w:id="112"/>
            <w:r w:rsidRPr="00E1483E">
              <w:t>76</w:t>
            </w:r>
          </w:p>
        </w:tc>
        <w:tc>
          <w:tcPr>
            <w:tcW w:w="1077" w:type="dxa"/>
            <w:vAlign w:val="center"/>
          </w:tcPr>
          <w:p w:rsidR="00E1483E" w:rsidRPr="00E1483E" w:rsidRDefault="00E1483E">
            <w:pPr>
              <w:pStyle w:val="ConsPlusNormal"/>
              <w:jc w:val="center"/>
            </w:pPr>
            <w:r w:rsidRPr="00E1483E">
              <w:t>комплексные посещения</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5.2 В условиях дневных стационаров (первичная медико-санитарная помощь, специализированная медицинская помощь)</w:t>
            </w:r>
          </w:p>
        </w:tc>
        <w:tc>
          <w:tcPr>
            <w:tcW w:w="1191" w:type="dxa"/>
            <w:vAlign w:val="center"/>
          </w:tcPr>
          <w:p w:rsidR="00E1483E" w:rsidRPr="00E1483E" w:rsidRDefault="00E1483E">
            <w:pPr>
              <w:pStyle w:val="ConsPlusNormal"/>
              <w:jc w:val="center"/>
            </w:pPr>
            <w:bookmarkStart w:id="113" w:name="P2579"/>
            <w:bookmarkEnd w:id="113"/>
            <w:r w:rsidRPr="00E1483E">
              <w:t>77</w:t>
            </w:r>
          </w:p>
        </w:tc>
        <w:tc>
          <w:tcPr>
            <w:tcW w:w="1077" w:type="dxa"/>
            <w:vAlign w:val="center"/>
          </w:tcPr>
          <w:p w:rsidR="00E1483E" w:rsidRPr="00E1483E" w:rsidRDefault="00E1483E">
            <w:pPr>
              <w:pStyle w:val="ConsPlusNormal"/>
              <w:jc w:val="center"/>
            </w:pPr>
            <w:r w:rsidRPr="00E1483E">
              <w:t>случай лечения</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 xml:space="preserve">5.3 Специализированная, в </w:t>
            </w:r>
            <w:r w:rsidRPr="00E1483E">
              <w:lastRenderedPageBreak/>
              <w:t>том числе высокотехнологичная, медицинская помощь в условиях круглосуточного стационара</w:t>
            </w:r>
          </w:p>
        </w:tc>
        <w:tc>
          <w:tcPr>
            <w:tcW w:w="1191" w:type="dxa"/>
            <w:vAlign w:val="center"/>
          </w:tcPr>
          <w:p w:rsidR="00E1483E" w:rsidRPr="00E1483E" w:rsidRDefault="00E1483E">
            <w:pPr>
              <w:pStyle w:val="ConsPlusNormal"/>
              <w:jc w:val="center"/>
            </w:pPr>
            <w:bookmarkStart w:id="114" w:name="P2589"/>
            <w:bookmarkEnd w:id="114"/>
            <w:r w:rsidRPr="00E1483E">
              <w:lastRenderedPageBreak/>
              <w:t>78</w:t>
            </w:r>
          </w:p>
        </w:tc>
        <w:tc>
          <w:tcPr>
            <w:tcW w:w="1077" w:type="dxa"/>
            <w:vAlign w:val="center"/>
          </w:tcPr>
          <w:p w:rsidR="00E1483E" w:rsidRPr="00E1483E" w:rsidRDefault="00E1483E">
            <w:pPr>
              <w:pStyle w:val="ConsPlusNormal"/>
              <w:jc w:val="center"/>
            </w:pPr>
            <w:r w:rsidRPr="00E1483E">
              <w:t xml:space="preserve">случай </w:t>
            </w:r>
            <w:r w:rsidRPr="00E1483E">
              <w:lastRenderedPageBreak/>
              <w:t>госпитализации</w:t>
            </w:r>
          </w:p>
        </w:tc>
        <w:tc>
          <w:tcPr>
            <w:tcW w:w="1871" w:type="dxa"/>
            <w:vAlign w:val="center"/>
          </w:tcPr>
          <w:p w:rsidR="00E1483E" w:rsidRPr="00E1483E" w:rsidRDefault="00E1483E">
            <w:pPr>
              <w:pStyle w:val="ConsPlusNormal"/>
            </w:pPr>
          </w:p>
        </w:tc>
        <w:tc>
          <w:tcPr>
            <w:tcW w:w="1701" w:type="dxa"/>
            <w:vAlign w:val="center"/>
          </w:tcPr>
          <w:p w:rsidR="00E1483E" w:rsidRPr="00E1483E" w:rsidRDefault="00E1483E">
            <w:pPr>
              <w:pStyle w:val="ConsPlusNormal"/>
            </w:pP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6. Расходы на ведение дела СМО</w:t>
            </w:r>
          </w:p>
        </w:tc>
        <w:tc>
          <w:tcPr>
            <w:tcW w:w="1191" w:type="dxa"/>
            <w:vAlign w:val="center"/>
          </w:tcPr>
          <w:p w:rsidR="00E1483E" w:rsidRPr="00E1483E" w:rsidRDefault="00E1483E">
            <w:pPr>
              <w:pStyle w:val="ConsPlusNormal"/>
              <w:jc w:val="center"/>
            </w:pPr>
            <w:bookmarkStart w:id="115" w:name="P2599"/>
            <w:bookmarkEnd w:id="115"/>
            <w:r w:rsidRPr="00E1483E">
              <w:t>79</w:t>
            </w:r>
          </w:p>
        </w:tc>
        <w:tc>
          <w:tcPr>
            <w:tcW w:w="1077" w:type="dxa"/>
            <w:vAlign w:val="center"/>
          </w:tcPr>
          <w:p w:rsidR="00E1483E" w:rsidRPr="00E1483E" w:rsidRDefault="00E1483E">
            <w:pPr>
              <w:pStyle w:val="ConsPlusNormal"/>
            </w:pPr>
          </w:p>
        </w:tc>
        <w:tc>
          <w:tcPr>
            <w:tcW w:w="1871" w:type="dxa"/>
            <w:vAlign w:val="center"/>
          </w:tcPr>
          <w:p w:rsidR="00E1483E" w:rsidRPr="00E1483E" w:rsidRDefault="00E1483E">
            <w:pPr>
              <w:pStyle w:val="ConsPlusNormal"/>
              <w:jc w:val="center"/>
            </w:pPr>
            <w:r w:rsidRPr="00E1483E">
              <w:t>X</w:t>
            </w:r>
          </w:p>
        </w:tc>
        <w:tc>
          <w:tcPr>
            <w:tcW w:w="1701" w:type="dxa"/>
            <w:vAlign w:val="center"/>
          </w:tcPr>
          <w:p w:rsidR="00E1483E" w:rsidRPr="00E1483E" w:rsidRDefault="00E1483E">
            <w:pPr>
              <w:pStyle w:val="ConsPlusNormal"/>
              <w:jc w:val="center"/>
            </w:pPr>
            <w:r w:rsidRPr="00E1483E">
              <w:t>X</w:t>
            </w:r>
          </w:p>
        </w:tc>
        <w:tc>
          <w:tcPr>
            <w:tcW w:w="1247" w:type="dxa"/>
            <w:vAlign w:val="center"/>
          </w:tcPr>
          <w:p w:rsidR="00E1483E" w:rsidRPr="00E1483E" w:rsidRDefault="00E1483E">
            <w:pPr>
              <w:pStyle w:val="ConsPlusNormal"/>
              <w:jc w:val="center"/>
            </w:pPr>
            <w:r w:rsidRPr="00E1483E">
              <w:t>X</w:t>
            </w: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jc w:val="center"/>
            </w:pPr>
            <w:r w:rsidRPr="00E1483E">
              <w:t>X</w:t>
            </w: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X</w:t>
            </w:r>
          </w:p>
        </w:tc>
      </w:tr>
      <w:tr w:rsidR="00E1483E" w:rsidRPr="00E1483E">
        <w:tc>
          <w:tcPr>
            <w:tcW w:w="2707" w:type="dxa"/>
            <w:vAlign w:val="center"/>
          </w:tcPr>
          <w:p w:rsidR="00E1483E" w:rsidRPr="00E1483E" w:rsidRDefault="00E1483E">
            <w:pPr>
              <w:pStyle w:val="ConsPlusNormal"/>
            </w:pPr>
            <w:r w:rsidRPr="00E1483E">
              <w:t>ИТОГО (сумма строк 01 + 19 + 20)</w:t>
            </w:r>
          </w:p>
        </w:tc>
        <w:tc>
          <w:tcPr>
            <w:tcW w:w="1191" w:type="dxa"/>
            <w:vAlign w:val="center"/>
          </w:tcPr>
          <w:p w:rsidR="00E1483E" w:rsidRPr="00E1483E" w:rsidRDefault="00E1483E">
            <w:pPr>
              <w:pStyle w:val="ConsPlusNormal"/>
              <w:jc w:val="center"/>
            </w:pPr>
            <w:r w:rsidRPr="00E1483E">
              <w:t>80</w:t>
            </w:r>
          </w:p>
        </w:tc>
        <w:tc>
          <w:tcPr>
            <w:tcW w:w="1077" w:type="dxa"/>
            <w:vAlign w:val="center"/>
          </w:tcPr>
          <w:p w:rsidR="00E1483E" w:rsidRPr="00E1483E" w:rsidRDefault="00E1483E">
            <w:pPr>
              <w:pStyle w:val="ConsPlusNormal"/>
            </w:pPr>
          </w:p>
        </w:tc>
        <w:tc>
          <w:tcPr>
            <w:tcW w:w="1871" w:type="dxa"/>
            <w:vAlign w:val="center"/>
          </w:tcPr>
          <w:p w:rsidR="00E1483E" w:rsidRPr="00E1483E" w:rsidRDefault="00E1483E">
            <w:pPr>
              <w:pStyle w:val="ConsPlusNormal"/>
              <w:jc w:val="center"/>
            </w:pPr>
            <w:r w:rsidRPr="00E1483E">
              <w:t>X</w:t>
            </w:r>
          </w:p>
        </w:tc>
        <w:tc>
          <w:tcPr>
            <w:tcW w:w="1701" w:type="dxa"/>
            <w:vAlign w:val="center"/>
          </w:tcPr>
          <w:p w:rsidR="00E1483E" w:rsidRPr="00E1483E" w:rsidRDefault="00E1483E">
            <w:pPr>
              <w:pStyle w:val="ConsPlusNormal"/>
              <w:jc w:val="center"/>
            </w:pPr>
            <w:r w:rsidRPr="00E1483E">
              <w:t>X</w:t>
            </w:r>
          </w:p>
        </w:tc>
        <w:tc>
          <w:tcPr>
            <w:tcW w:w="1247" w:type="dxa"/>
            <w:vAlign w:val="center"/>
          </w:tcPr>
          <w:p w:rsidR="00E1483E" w:rsidRPr="00E1483E" w:rsidRDefault="00E1483E">
            <w:pPr>
              <w:pStyle w:val="ConsPlusNormal"/>
            </w:pPr>
          </w:p>
        </w:tc>
        <w:tc>
          <w:tcPr>
            <w:tcW w:w="869" w:type="dxa"/>
            <w:vAlign w:val="center"/>
          </w:tcPr>
          <w:p w:rsidR="00E1483E" w:rsidRPr="00E1483E" w:rsidRDefault="00E1483E">
            <w:pPr>
              <w:pStyle w:val="ConsPlusNormal"/>
            </w:pPr>
          </w:p>
        </w:tc>
        <w:tc>
          <w:tcPr>
            <w:tcW w:w="1134" w:type="dxa"/>
            <w:vAlign w:val="center"/>
          </w:tcPr>
          <w:p w:rsidR="00E1483E" w:rsidRPr="00E1483E" w:rsidRDefault="00E1483E">
            <w:pPr>
              <w:pStyle w:val="ConsPlusNormal"/>
            </w:pPr>
          </w:p>
        </w:tc>
        <w:tc>
          <w:tcPr>
            <w:tcW w:w="845"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jc w:val="center"/>
            </w:pPr>
            <w:r w:rsidRPr="00E1483E">
              <w:t>100</w:t>
            </w:r>
          </w:p>
        </w:tc>
      </w:tr>
    </w:tbl>
    <w:p w:rsidR="00E1483E" w:rsidRPr="00E1483E" w:rsidRDefault="00E1483E">
      <w:pPr>
        <w:pStyle w:val="ConsPlusNormal"/>
        <w:sectPr w:rsidR="00E1483E" w:rsidRPr="00E1483E">
          <w:pgSz w:w="16838" w:h="11905" w:orient="landscape"/>
          <w:pgMar w:top="1701" w:right="1134" w:bottom="850" w:left="1134" w:header="0" w:footer="0" w:gutter="0"/>
          <w:cols w:space="720"/>
          <w:titlePg/>
        </w:sectPr>
      </w:pPr>
    </w:p>
    <w:p w:rsidR="00E1483E" w:rsidRPr="00E1483E" w:rsidRDefault="00E1483E">
      <w:pPr>
        <w:pStyle w:val="ConsPlusNormal"/>
        <w:jc w:val="both"/>
      </w:pPr>
    </w:p>
    <w:p w:rsidR="00E1483E" w:rsidRPr="00E1483E" w:rsidRDefault="00E1483E">
      <w:pPr>
        <w:pStyle w:val="ConsPlusNormal"/>
        <w:ind w:firstLine="540"/>
        <w:jc w:val="both"/>
      </w:pPr>
      <w:r w:rsidRPr="00E1483E">
        <w:t>--------------------------------</w:t>
      </w:r>
    </w:p>
    <w:p w:rsidR="00E1483E" w:rsidRPr="00E1483E" w:rsidRDefault="00E1483E">
      <w:pPr>
        <w:pStyle w:val="ConsPlusNormal"/>
        <w:spacing w:before="220"/>
        <w:ind w:firstLine="540"/>
        <w:jc w:val="both"/>
      </w:pPr>
      <w:bookmarkStart w:id="116" w:name="P2620"/>
      <w:bookmarkEnd w:id="116"/>
      <w:r w:rsidRPr="00E1483E">
        <w:t>&lt;*&gt; Без учета финансовых средств консолидированного бюджета субъекта Российской Федерации на приобретение оборудования для медицинских организаций, работающих в системе ОМС (затраты, не вошедшие в тариф). Средние нормативы объема оказания и средние нормативы финансовых затрат на единицу объема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w:t>
      </w:r>
    </w:p>
    <w:p w:rsidR="00E1483E" w:rsidRPr="00E1483E" w:rsidRDefault="00E1483E">
      <w:pPr>
        <w:pStyle w:val="ConsPlusNormal"/>
        <w:spacing w:before="220"/>
        <w:ind w:firstLine="540"/>
        <w:jc w:val="both"/>
      </w:pPr>
      <w:bookmarkStart w:id="117" w:name="P2621"/>
      <w:bookmarkEnd w:id="117"/>
      <w:r w:rsidRPr="00E1483E">
        <w:t>&lt;**&gt; Нормативы объема скорой медицинской помощи и нормативы финансовых затрат на один вызов скорой медицинской помощи устанавливаются субъектом Российской Федерации. Средний норматив финансовых затрат за счет средств соответствующих бюджетов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на 2023 год 6841,3 рубля, 2024 год - 7115 рублей, 2025 год - 7399,6 рубля.</w:t>
      </w:r>
    </w:p>
    <w:p w:rsidR="00E1483E" w:rsidRPr="00E1483E" w:rsidRDefault="00E1483E">
      <w:pPr>
        <w:pStyle w:val="ConsPlusNormal"/>
        <w:spacing w:before="220"/>
        <w:ind w:firstLine="540"/>
        <w:jc w:val="both"/>
      </w:pPr>
      <w:bookmarkStart w:id="118" w:name="P2622"/>
      <w:bookmarkEnd w:id="118"/>
      <w:r w:rsidRPr="00E1483E">
        <w:t>&lt;***&gt;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rsidR="00E1483E" w:rsidRPr="00E1483E" w:rsidRDefault="00E1483E">
      <w:pPr>
        <w:pStyle w:val="ConsPlusNormal"/>
        <w:spacing w:before="220"/>
        <w:ind w:firstLine="540"/>
        <w:jc w:val="both"/>
      </w:pPr>
      <w:bookmarkStart w:id="119" w:name="P2623"/>
      <w:bookmarkEnd w:id="119"/>
      <w:r w:rsidRPr="00E1483E">
        <w:t>&lt;****&gt; Законченных случаев лечения заболевания в амбулаторных условиях с кратностью посещений по поводу одного заболевания не менее 2.</w:t>
      </w:r>
    </w:p>
    <w:p w:rsidR="00E1483E" w:rsidRPr="00E1483E" w:rsidRDefault="00E1483E">
      <w:pPr>
        <w:pStyle w:val="ConsPlusNormal"/>
        <w:spacing w:before="220"/>
        <w:ind w:firstLine="540"/>
        <w:jc w:val="both"/>
      </w:pPr>
      <w:bookmarkStart w:id="120" w:name="P2624"/>
      <w:bookmarkEnd w:id="120"/>
      <w:r w:rsidRPr="00E1483E">
        <w:t>&lt;*****&gt;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паллиативной медицинской помощи в условиях дневного стационара, а также для медицинской реабилитации.</w:t>
      </w:r>
    </w:p>
    <w:p w:rsidR="00E1483E" w:rsidRPr="00E1483E" w:rsidRDefault="00E1483E">
      <w:pPr>
        <w:pStyle w:val="ConsPlusNormal"/>
        <w:spacing w:before="220"/>
        <w:ind w:firstLine="540"/>
        <w:jc w:val="both"/>
      </w:pPr>
      <w:bookmarkStart w:id="121" w:name="P2625"/>
      <w:bookmarkEnd w:id="121"/>
      <w:r w:rsidRPr="00E1483E">
        <w:t>&lt;******&gt;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включая случаи оказания паллиативной медицинской помощи в условиях дневного стационара) устанавливаются субъектом Российской Федерации на основании соответствующих нормативов Программы государственных гарантий бесплатного оказания гражданам медицинской помощи на 2023 - 2025 годы, утвержденных постановлением Правительства Российской Федерации от ........2022 N ....</w:t>
      </w:r>
    </w:p>
    <w:p w:rsidR="00E1483E" w:rsidRPr="00E1483E" w:rsidRDefault="00E1483E">
      <w:pPr>
        <w:pStyle w:val="ConsPlusNormal"/>
        <w:spacing w:before="220"/>
        <w:ind w:firstLine="540"/>
        <w:jc w:val="both"/>
      </w:pPr>
      <w:bookmarkStart w:id="122" w:name="P2626"/>
      <w:bookmarkEnd w:id="122"/>
      <w:r w:rsidRPr="00E1483E">
        <w:t>&lt;*******&gt; Включены в норматив объема первичной медико-санитарной помощи в амбулаторных условиях.</w:t>
      </w:r>
    </w:p>
    <w:p w:rsidR="00E1483E" w:rsidRPr="00E1483E" w:rsidRDefault="00E1483E">
      <w:pPr>
        <w:pStyle w:val="ConsPlusNormal"/>
        <w:spacing w:before="220"/>
        <w:ind w:firstLine="540"/>
        <w:jc w:val="both"/>
      </w:pPr>
      <w:bookmarkStart w:id="123" w:name="P2627"/>
      <w:bookmarkEnd w:id="123"/>
      <w:r w:rsidRPr="00E1483E">
        <w:t>&lt;********&gt;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ТПОМС.</w:t>
      </w:r>
    </w:p>
    <w:p w:rsidR="00E1483E" w:rsidRPr="00E1483E" w:rsidRDefault="00E1483E">
      <w:pPr>
        <w:pStyle w:val="ConsPlusNormal"/>
        <w:spacing w:before="220"/>
        <w:ind w:firstLine="540"/>
        <w:jc w:val="both"/>
      </w:pPr>
      <w:bookmarkStart w:id="124" w:name="P2628"/>
      <w:bookmarkEnd w:id="124"/>
      <w:r w:rsidRPr="00E1483E">
        <w:t>&lt;*********&gt; Включены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платежом субъекта РФ.</w:t>
      </w:r>
    </w:p>
    <w:p w:rsidR="00E1483E" w:rsidRPr="00E1483E" w:rsidRDefault="00E1483E">
      <w:pPr>
        <w:pStyle w:val="ConsPlusNormal"/>
        <w:spacing w:before="220"/>
        <w:ind w:firstLine="540"/>
        <w:jc w:val="both"/>
      </w:pPr>
      <w:bookmarkStart w:id="125" w:name="P2629"/>
      <w:bookmarkEnd w:id="125"/>
      <w:r w:rsidRPr="00E1483E">
        <w:t xml:space="preserve">&lt;**********&gt; Нормативы объема включают не менее 25 процентов для медицинской </w:t>
      </w:r>
      <w:r w:rsidRPr="00E1483E">
        <w:lastRenderedPageBreak/>
        <w:t>реабилитации детей в возрасте 0 - 17 лет с учетом реальной потребности, а также объем медицинской помощи участникам специальной военной операции Российской Федерации на территориях Украины, Донецкой Народной Республики и Луганской Народной Республики с 24 февраля 2022 года.</w:t>
      </w:r>
    </w:p>
    <w:p w:rsidR="00E1483E" w:rsidRPr="00E1483E" w:rsidRDefault="00E1483E">
      <w:pPr>
        <w:pStyle w:val="ConsPlusNormal"/>
        <w:jc w:val="both"/>
      </w:pPr>
    </w:p>
    <w:p w:rsidR="00E1483E" w:rsidRPr="00E1483E" w:rsidRDefault="00E1483E">
      <w:pPr>
        <w:pStyle w:val="ConsPlusNormal"/>
        <w:jc w:val="both"/>
      </w:pPr>
    </w:p>
    <w:p w:rsidR="00E1483E" w:rsidRPr="00E1483E" w:rsidRDefault="00E1483E">
      <w:pPr>
        <w:pStyle w:val="ConsPlusNormal"/>
        <w:jc w:val="both"/>
      </w:pPr>
    </w:p>
    <w:p w:rsidR="00E1483E" w:rsidRPr="00E1483E" w:rsidRDefault="00E1483E">
      <w:pPr>
        <w:pStyle w:val="ConsPlusNormal"/>
        <w:jc w:val="both"/>
      </w:pPr>
    </w:p>
    <w:p w:rsidR="00E1483E" w:rsidRPr="00E1483E" w:rsidRDefault="00E1483E">
      <w:pPr>
        <w:pStyle w:val="ConsPlusNormal"/>
        <w:jc w:val="both"/>
      </w:pPr>
    </w:p>
    <w:p w:rsidR="00E1483E" w:rsidRPr="00E1483E" w:rsidRDefault="00E1483E">
      <w:pPr>
        <w:pStyle w:val="ConsPlusNormal"/>
        <w:jc w:val="right"/>
        <w:outlineLvl w:val="1"/>
      </w:pPr>
      <w:r w:rsidRPr="00E1483E">
        <w:t>Приложение 3</w:t>
      </w:r>
    </w:p>
    <w:p w:rsidR="00E1483E" w:rsidRPr="00E1483E" w:rsidRDefault="00E1483E">
      <w:pPr>
        <w:pStyle w:val="ConsPlusNormal"/>
        <w:jc w:val="both"/>
      </w:pPr>
    </w:p>
    <w:p w:rsidR="00E1483E" w:rsidRPr="00E1483E" w:rsidRDefault="00E1483E">
      <w:pPr>
        <w:pStyle w:val="ConsPlusNormal"/>
        <w:jc w:val="center"/>
      </w:pPr>
      <w:bookmarkStart w:id="126" w:name="P2637"/>
      <w:bookmarkEnd w:id="126"/>
      <w:r w:rsidRPr="00E1483E">
        <w:t>Перечень</w:t>
      </w:r>
    </w:p>
    <w:p w:rsidR="00E1483E" w:rsidRPr="00E1483E" w:rsidRDefault="00E1483E">
      <w:pPr>
        <w:pStyle w:val="ConsPlusNormal"/>
        <w:jc w:val="center"/>
      </w:pPr>
      <w:r w:rsidRPr="00E1483E">
        <w:t>медицинских организаций, участвующих в реализации</w:t>
      </w:r>
    </w:p>
    <w:p w:rsidR="00E1483E" w:rsidRPr="00E1483E" w:rsidRDefault="00E1483E">
      <w:pPr>
        <w:pStyle w:val="ConsPlusNormal"/>
        <w:jc w:val="center"/>
      </w:pPr>
      <w:r w:rsidRPr="00E1483E">
        <w:t>территориальной программы государственных гарантий,</w:t>
      </w:r>
    </w:p>
    <w:p w:rsidR="00E1483E" w:rsidRPr="00E1483E" w:rsidRDefault="00E1483E">
      <w:pPr>
        <w:pStyle w:val="ConsPlusNormal"/>
        <w:jc w:val="center"/>
      </w:pPr>
      <w:r w:rsidRPr="00E1483E">
        <w:t>в том числе территориальной программы обязательного</w:t>
      </w:r>
    </w:p>
    <w:p w:rsidR="00E1483E" w:rsidRPr="00E1483E" w:rsidRDefault="00E1483E">
      <w:pPr>
        <w:pStyle w:val="ConsPlusNormal"/>
        <w:jc w:val="center"/>
      </w:pPr>
      <w:r w:rsidRPr="00E1483E">
        <w:t>медицинского страхования, и перечень медицинских</w:t>
      </w:r>
    </w:p>
    <w:p w:rsidR="00E1483E" w:rsidRPr="00E1483E" w:rsidRDefault="00E1483E">
      <w:pPr>
        <w:pStyle w:val="ConsPlusNormal"/>
        <w:jc w:val="center"/>
      </w:pPr>
      <w:r w:rsidRPr="00E1483E">
        <w:t>организаций, проводящих профилактические медицинские</w:t>
      </w:r>
    </w:p>
    <w:p w:rsidR="00E1483E" w:rsidRPr="00E1483E" w:rsidRDefault="00E1483E">
      <w:pPr>
        <w:pStyle w:val="ConsPlusNormal"/>
        <w:jc w:val="center"/>
      </w:pPr>
      <w:r w:rsidRPr="00E1483E">
        <w:t>осмотры и диспансеризацию, в том числе углубленную</w:t>
      </w:r>
    </w:p>
    <w:p w:rsidR="00E1483E" w:rsidRPr="00E1483E" w:rsidRDefault="00E1483E">
      <w:pPr>
        <w:pStyle w:val="ConsPlusNormal"/>
        <w:jc w:val="center"/>
      </w:pPr>
      <w:r w:rsidRPr="00E1483E">
        <w:t>диспансеризацию в 2023 году</w:t>
      </w:r>
    </w:p>
    <w:p w:rsidR="00E1483E" w:rsidRPr="00E1483E" w:rsidRDefault="00E1483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2"/>
        <w:gridCol w:w="964"/>
        <w:gridCol w:w="1531"/>
        <w:gridCol w:w="2154"/>
        <w:gridCol w:w="1417"/>
        <w:gridCol w:w="1474"/>
        <w:gridCol w:w="964"/>
      </w:tblGrid>
      <w:tr w:rsidR="00E1483E" w:rsidRPr="00E1483E">
        <w:tc>
          <w:tcPr>
            <w:tcW w:w="542" w:type="dxa"/>
            <w:vMerge w:val="restart"/>
          </w:tcPr>
          <w:p w:rsidR="00E1483E" w:rsidRPr="00E1483E" w:rsidRDefault="00E1483E">
            <w:pPr>
              <w:pStyle w:val="ConsPlusNormal"/>
              <w:jc w:val="center"/>
            </w:pPr>
            <w:r w:rsidRPr="00E1483E">
              <w:t>N п/п</w:t>
            </w:r>
          </w:p>
        </w:tc>
        <w:tc>
          <w:tcPr>
            <w:tcW w:w="964" w:type="dxa"/>
            <w:vMerge w:val="restart"/>
          </w:tcPr>
          <w:p w:rsidR="00E1483E" w:rsidRPr="00E1483E" w:rsidRDefault="00E1483E">
            <w:pPr>
              <w:pStyle w:val="ConsPlusNormal"/>
              <w:jc w:val="center"/>
            </w:pPr>
            <w:r w:rsidRPr="00E1483E">
              <w:t>Код медицинской организации по реестру</w:t>
            </w:r>
          </w:p>
        </w:tc>
        <w:tc>
          <w:tcPr>
            <w:tcW w:w="1531" w:type="dxa"/>
            <w:vMerge w:val="restart"/>
          </w:tcPr>
          <w:p w:rsidR="00E1483E" w:rsidRPr="00E1483E" w:rsidRDefault="00E1483E">
            <w:pPr>
              <w:pStyle w:val="ConsPlusNormal"/>
              <w:jc w:val="center"/>
            </w:pPr>
            <w:r w:rsidRPr="00E1483E">
              <w:t>Наименование медицинской организации</w:t>
            </w:r>
          </w:p>
        </w:tc>
        <w:tc>
          <w:tcPr>
            <w:tcW w:w="6009" w:type="dxa"/>
            <w:gridSpan w:val="4"/>
          </w:tcPr>
          <w:p w:rsidR="00E1483E" w:rsidRPr="00E1483E" w:rsidRDefault="00E1483E">
            <w:pPr>
              <w:pStyle w:val="ConsPlusNormal"/>
              <w:jc w:val="center"/>
            </w:pPr>
            <w:r w:rsidRPr="00E1483E">
              <w:t>в том числе &lt;*&gt;</w:t>
            </w:r>
          </w:p>
        </w:tc>
      </w:tr>
      <w:tr w:rsidR="00E1483E" w:rsidRPr="00E1483E">
        <w:tc>
          <w:tcPr>
            <w:tcW w:w="542" w:type="dxa"/>
            <w:vMerge/>
          </w:tcPr>
          <w:p w:rsidR="00E1483E" w:rsidRPr="00E1483E" w:rsidRDefault="00E1483E">
            <w:pPr>
              <w:pStyle w:val="ConsPlusNormal"/>
            </w:pPr>
          </w:p>
        </w:tc>
        <w:tc>
          <w:tcPr>
            <w:tcW w:w="964" w:type="dxa"/>
            <w:vMerge/>
          </w:tcPr>
          <w:p w:rsidR="00E1483E" w:rsidRPr="00E1483E" w:rsidRDefault="00E1483E">
            <w:pPr>
              <w:pStyle w:val="ConsPlusNormal"/>
            </w:pPr>
          </w:p>
        </w:tc>
        <w:tc>
          <w:tcPr>
            <w:tcW w:w="1531" w:type="dxa"/>
            <w:vMerge/>
          </w:tcPr>
          <w:p w:rsidR="00E1483E" w:rsidRPr="00E1483E" w:rsidRDefault="00E1483E">
            <w:pPr>
              <w:pStyle w:val="ConsPlusNormal"/>
            </w:pPr>
          </w:p>
        </w:tc>
        <w:tc>
          <w:tcPr>
            <w:tcW w:w="2154" w:type="dxa"/>
            <w:vMerge w:val="restart"/>
          </w:tcPr>
          <w:p w:rsidR="00E1483E" w:rsidRPr="00E1483E" w:rsidRDefault="00E1483E">
            <w:pPr>
              <w:pStyle w:val="ConsPlusNormal"/>
              <w:jc w:val="center"/>
            </w:pPr>
            <w:r w:rsidRPr="00E1483E">
              <w:t>Осуществляющие деятельность в рамках выполнения государственного задания за счет средств бюджетных ассигнований бюджета субъекта РФ</w:t>
            </w:r>
          </w:p>
        </w:tc>
        <w:tc>
          <w:tcPr>
            <w:tcW w:w="1417" w:type="dxa"/>
            <w:vMerge w:val="restart"/>
          </w:tcPr>
          <w:p w:rsidR="00E1483E" w:rsidRPr="00E1483E" w:rsidRDefault="00E1483E">
            <w:pPr>
              <w:pStyle w:val="ConsPlusNormal"/>
              <w:jc w:val="center"/>
            </w:pPr>
            <w:r w:rsidRPr="00E1483E">
              <w:t>Осуществляющие деятельность в сфере обязательного медицинского страхования</w:t>
            </w:r>
          </w:p>
        </w:tc>
        <w:tc>
          <w:tcPr>
            <w:tcW w:w="2438" w:type="dxa"/>
            <w:gridSpan w:val="2"/>
          </w:tcPr>
          <w:p w:rsidR="00E1483E" w:rsidRPr="00E1483E" w:rsidRDefault="00E1483E">
            <w:pPr>
              <w:pStyle w:val="ConsPlusNormal"/>
              <w:jc w:val="center"/>
            </w:pPr>
            <w:r w:rsidRPr="00E1483E">
              <w:t>из них</w:t>
            </w:r>
          </w:p>
        </w:tc>
      </w:tr>
      <w:tr w:rsidR="00E1483E" w:rsidRPr="00E1483E">
        <w:tc>
          <w:tcPr>
            <w:tcW w:w="542" w:type="dxa"/>
            <w:vMerge/>
          </w:tcPr>
          <w:p w:rsidR="00E1483E" w:rsidRPr="00E1483E" w:rsidRDefault="00E1483E">
            <w:pPr>
              <w:pStyle w:val="ConsPlusNormal"/>
            </w:pPr>
          </w:p>
        </w:tc>
        <w:tc>
          <w:tcPr>
            <w:tcW w:w="964" w:type="dxa"/>
            <w:vMerge/>
          </w:tcPr>
          <w:p w:rsidR="00E1483E" w:rsidRPr="00E1483E" w:rsidRDefault="00E1483E">
            <w:pPr>
              <w:pStyle w:val="ConsPlusNormal"/>
            </w:pPr>
          </w:p>
        </w:tc>
        <w:tc>
          <w:tcPr>
            <w:tcW w:w="1531" w:type="dxa"/>
            <w:vMerge/>
          </w:tcPr>
          <w:p w:rsidR="00E1483E" w:rsidRPr="00E1483E" w:rsidRDefault="00E1483E">
            <w:pPr>
              <w:pStyle w:val="ConsPlusNormal"/>
            </w:pPr>
          </w:p>
        </w:tc>
        <w:tc>
          <w:tcPr>
            <w:tcW w:w="2154" w:type="dxa"/>
            <w:vMerge/>
          </w:tcPr>
          <w:p w:rsidR="00E1483E" w:rsidRPr="00E1483E" w:rsidRDefault="00E1483E">
            <w:pPr>
              <w:pStyle w:val="ConsPlusNormal"/>
            </w:pPr>
          </w:p>
        </w:tc>
        <w:tc>
          <w:tcPr>
            <w:tcW w:w="1417" w:type="dxa"/>
            <w:vMerge/>
          </w:tcPr>
          <w:p w:rsidR="00E1483E" w:rsidRPr="00E1483E" w:rsidRDefault="00E1483E">
            <w:pPr>
              <w:pStyle w:val="ConsPlusNormal"/>
            </w:pPr>
          </w:p>
        </w:tc>
        <w:tc>
          <w:tcPr>
            <w:tcW w:w="1474" w:type="dxa"/>
          </w:tcPr>
          <w:p w:rsidR="00E1483E" w:rsidRPr="00E1483E" w:rsidRDefault="00E1483E">
            <w:pPr>
              <w:pStyle w:val="ConsPlusNormal"/>
              <w:jc w:val="center"/>
            </w:pPr>
            <w:r w:rsidRPr="00E1483E">
              <w:t>Проводящие профилактические медицинские осмотры и диспансеризацию</w:t>
            </w:r>
          </w:p>
        </w:tc>
        <w:tc>
          <w:tcPr>
            <w:tcW w:w="964" w:type="dxa"/>
          </w:tcPr>
          <w:p w:rsidR="00E1483E" w:rsidRPr="00E1483E" w:rsidRDefault="00E1483E">
            <w:pPr>
              <w:pStyle w:val="ConsPlusNormal"/>
              <w:jc w:val="center"/>
            </w:pPr>
            <w:r w:rsidRPr="00E1483E">
              <w:t>в том числе углубленную диспансеризацию</w:t>
            </w:r>
          </w:p>
        </w:tc>
      </w:tr>
      <w:tr w:rsidR="00E1483E" w:rsidRPr="00E1483E">
        <w:tc>
          <w:tcPr>
            <w:tcW w:w="542" w:type="dxa"/>
          </w:tcPr>
          <w:p w:rsidR="00E1483E" w:rsidRPr="00E1483E" w:rsidRDefault="00E1483E">
            <w:pPr>
              <w:pStyle w:val="ConsPlusNormal"/>
            </w:pPr>
          </w:p>
        </w:tc>
        <w:tc>
          <w:tcPr>
            <w:tcW w:w="964" w:type="dxa"/>
          </w:tcPr>
          <w:p w:rsidR="00E1483E" w:rsidRPr="00E1483E" w:rsidRDefault="00E1483E">
            <w:pPr>
              <w:pStyle w:val="ConsPlusNormal"/>
            </w:pPr>
          </w:p>
        </w:tc>
        <w:tc>
          <w:tcPr>
            <w:tcW w:w="1531" w:type="dxa"/>
          </w:tcPr>
          <w:p w:rsidR="00E1483E" w:rsidRPr="00E1483E" w:rsidRDefault="00E1483E">
            <w:pPr>
              <w:pStyle w:val="ConsPlusNormal"/>
            </w:pPr>
          </w:p>
        </w:tc>
        <w:tc>
          <w:tcPr>
            <w:tcW w:w="2154" w:type="dxa"/>
          </w:tcPr>
          <w:p w:rsidR="00E1483E" w:rsidRPr="00E1483E" w:rsidRDefault="00E1483E">
            <w:pPr>
              <w:pStyle w:val="ConsPlusNormal"/>
            </w:pPr>
          </w:p>
        </w:tc>
        <w:tc>
          <w:tcPr>
            <w:tcW w:w="1417" w:type="dxa"/>
          </w:tcPr>
          <w:p w:rsidR="00E1483E" w:rsidRPr="00E1483E" w:rsidRDefault="00E1483E">
            <w:pPr>
              <w:pStyle w:val="ConsPlusNormal"/>
            </w:pPr>
          </w:p>
        </w:tc>
        <w:tc>
          <w:tcPr>
            <w:tcW w:w="1474" w:type="dxa"/>
          </w:tcPr>
          <w:p w:rsidR="00E1483E" w:rsidRPr="00E1483E" w:rsidRDefault="00E1483E">
            <w:pPr>
              <w:pStyle w:val="ConsPlusNormal"/>
            </w:pPr>
          </w:p>
        </w:tc>
        <w:tc>
          <w:tcPr>
            <w:tcW w:w="964" w:type="dxa"/>
          </w:tcPr>
          <w:p w:rsidR="00E1483E" w:rsidRPr="00E1483E" w:rsidRDefault="00E1483E">
            <w:pPr>
              <w:pStyle w:val="ConsPlusNormal"/>
            </w:pPr>
          </w:p>
        </w:tc>
      </w:tr>
      <w:tr w:rsidR="00E1483E" w:rsidRPr="00E1483E">
        <w:tc>
          <w:tcPr>
            <w:tcW w:w="542" w:type="dxa"/>
          </w:tcPr>
          <w:p w:rsidR="00E1483E" w:rsidRPr="00E1483E" w:rsidRDefault="00E1483E">
            <w:pPr>
              <w:pStyle w:val="ConsPlusNormal"/>
            </w:pPr>
          </w:p>
        </w:tc>
        <w:tc>
          <w:tcPr>
            <w:tcW w:w="964" w:type="dxa"/>
          </w:tcPr>
          <w:p w:rsidR="00E1483E" w:rsidRPr="00E1483E" w:rsidRDefault="00E1483E">
            <w:pPr>
              <w:pStyle w:val="ConsPlusNormal"/>
            </w:pPr>
          </w:p>
        </w:tc>
        <w:tc>
          <w:tcPr>
            <w:tcW w:w="1531" w:type="dxa"/>
          </w:tcPr>
          <w:p w:rsidR="00E1483E" w:rsidRPr="00E1483E" w:rsidRDefault="00E1483E">
            <w:pPr>
              <w:pStyle w:val="ConsPlusNormal"/>
            </w:pPr>
          </w:p>
        </w:tc>
        <w:tc>
          <w:tcPr>
            <w:tcW w:w="2154" w:type="dxa"/>
          </w:tcPr>
          <w:p w:rsidR="00E1483E" w:rsidRPr="00E1483E" w:rsidRDefault="00E1483E">
            <w:pPr>
              <w:pStyle w:val="ConsPlusNormal"/>
            </w:pPr>
          </w:p>
        </w:tc>
        <w:tc>
          <w:tcPr>
            <w:tcW w:w="1417" w:type="dxa"/>
          </w:tcPr>
          <w:p w:rsidR="00E1483E" w:rsidRPr="00E1483E" w:rsidRDefault="00E1483E">
            <w:pPr>
              <w:pStyle w:val="ConsPlusNormal"/>
            </w:pPr>
          </w:p>
        </w:tc>
        <w:tc>
          <w:tcPr>
            <w:tcW w:w="1474" w:type="dxa"/>
          </w:tcPr>
          <w:p w:rsidR="00E1483E" w:rsidRPr="00E1483E" w:rsidRDefault="00E1483E">
            <w:pPr>
              <w:pStyle w:val="ConsPlusNormal"/>
            </w:pPr>
          </w:p>
        </w:tc>
        <w:tc>
          <w:tcPr>
            <w:tcW w:w="964" w:type="dxa"/>
          </w:tcPr>
          <w:p w:rsidR="00E1483E" w:rsidRPr="00E1483E" w:rsidRDefault="00E1483E">
            <w:pPr>
              <w:pStyle w:val="ConsPlusNormal"/>
            </w:pPr>
          </w:p>
        </w:tc>
      </w:tr>
      <w:tr w:rsidR="00E1483E" w:rsidRPr="00E1483E">
        <w:tc>
          <w:tcPr>
            <w:tcW w:w="542" w:type="dxa"/>
          </w:tcPr>
          <w:p w:rsidR="00E1483E" w:rsidRPr="00E1483E" w:rsidRDefault="00E1483E">
            <w:pPr>
              <w:pStyle w:val="ConsPlusNormal"/>
            </w:pPr>
          </w:p>
        </w:tc>
        <w:tc>
          <w:tcPr>
            <w:tcW w:w="964" w:type="dxa"/>
          </w:tcPr>
          <w:p w:rsidR="00E1483E" w:rsidRPr="00E1483E" w:rsidRDefault="00E1483E">
            <w:pPr>
              <w:pStyle w:val="ConsPlusNormal"/>
            </w:pPr>
          </w:p>
        </w:tc>
        <w:tc>
          <w:tcPr>
            <w:tcW w:w="1531" w:type="dxa"/>
          </w:tcPr>
          <w:p w:rsidR="00E1483E" w:rsidRPr="00E1483E" w:rsidRDefault="00E1483E">
            <w:pPr>
              <w:pStyle w:val="ConsPlusNormal"/>
            </w:pPr>
          </w:p>
        </w:tc>
        <w:tc>
          <w:tcPr>
            <w:tcW w:w="2154" w:type="dxa"/>
          </w:tcPr>
          <w:p w:rsidR="00E1483E" w:rsidRPr="00E1483E" w:rsidRDefault="00E1483E">
            <w:pPr>
              <w:pStyle w:val="ConsPlusNormal"/>
            </w:pPr>
          </w:p>
        </w:tc>
        <w:tc>
          <w:tcPr>
            <w:tcW w:w="1417" w:type="dxa"/>
          </w:tcPr>
          <w:p w:rsidR="00E1483E" w:rsidRPr="00E1483E" w:rsidRDefault="00E1483E">
            <w:pPr>
              <w:pStyle w:val="ConsPlusNormal"/>
            </w:pPr>
          </w:p>
        </w:tc>
        <w:tc>
          <w:tcPr>
            <w:tcW w:w="1474" w:type="dxa"/>
          </w:tcPr>
          <w:p w:rsidR="00E1483E" w:rsidRPr="00E1483E" w:rsidRDefault="00E1483E">
            <w:pPr>
              <w:pStyle w:val="ConsPlusNormal"/>
            </w:pPr>
          </w:p>
        </w:tc>
        <w:tc>
          <w:tcPr>
            <w:tcW w:w="964" w:type="dxa"/>
          </w:tcPr>
          <w:p w:rsidR="00E1483E" w:rsidRPr="00E1483E" w:rsidRDefault="00E1483E">
            <w:pPr>
              <w:pStyle w:val="ConsPlusNormal"/>
            </w:pPr>
          </w:p>
        </w:tc>
      </w:tr>
      <w:tr w:rsidR="00E1483E" w:rsidRPr="00E1483E">
        <w:tc>
          <w:tcPr>
            <w:tcW w:w="542" w:type="dxa"/>
          </w:tcPr>
          <w:p w:rsidR="00E1483E" w:rsidRPr="00E1483E" w:rsidRDefault="00E1483E">
            <w:pPr>
              <w:pStyle w:val="ConsPlusNormal"/>
            </w:pPr>
          </w:p>
        </w:tc>
        <w:tc>
          <w:tcPr>
            <w:tcW w:w="964" w:type="dxa"/>
          </w:tcPr>
          <w:p w:rsidR="00E1483E" w:rsidRPr="00E1483E" w:rsidRDefault="00E1483E">
            <w:pPr>
              <w:pStyle w:val="ConsPlusNormal"/>
            </w:pPr>
          </w:p>
        </w:tc>
        <w:tc>
          <w:tcPr>
            <w:tcW w:w="1531" w:type="dxa"/>
          </w:tcPr>
          <w:p w:rsidR="00E1483E" w:rsidRPr="00E1483E" w:rsidRDefault="00E1483E">
            <w:pPr>
              <w:pStyle w:val="ConsPlusNormal"/>
            </w:pPr>
          </w:p>
        </w:tc>
        <w:tc>
          <w:tcPr>
            <w:tcW w:w="2154" w:type="dxa"/>
          </w:tcPr>
          <w:p w:rsidR="00E1483E" w:rsidRPr="00E1483E" w:rsidRDefault="00E1483E">
            <w:pPr>
              <w:pStyle w:val="ConsPlusNormal"/>
            </w:pPr>
          </w:p>
        </w:tc>
        <w:tc>
          <w:tcPr>
            <w:tcW w:w="1417" w:type="dxa"/>
          </w:tcPr>
          <w:p w:rsidR="00E1483E" w:rsidRPr="00E1483E" w:rsidRDefault="00E1483E">
            <w:pPr>
              <w:pStyle w:val="ConsPlusNormal"/>
            </w:pPr>
          </w:p>
        </w:tc>
        <w:tc>
          <w:tcPr>
            <w:tcW w:w="1474" w:type="dxa"/>
          </w:tcPr>
          <w:p w:rsidR="00E1483E" w:rsidRPr="00E1483E" w:rsidRDefault="00E1483E">
            <w:pPr>
              <w:pStyle w:val="ConsPlusNormal"/>
            </w:pPr>
          </w:p>
        </w:tc>
        <w:tc>
          <w:tcPr>
            <w:tcW w:w="964" w:type="dxa"/>
          </w:tcPr>
          <w:p w:rsidR="00E1483E" w:rsidRPr="00E1483E" w:rsidRDefault="00E1483E">
            <w:pPr>
              <w:pStyle w:val="ConsPlusNormal"/>
            </w:pPr>
          </w:p>
        </w:tc>
      </w:tr>
      <w:tr w:rsidR="00E1483E" w:rsidRPr="00E1483E">
        <w:tc>
          <w:tcPr>
            <w:tcW w:w="542" w:type="dxa"/>
          </w:tcPr>
          <w:p w:rsidR="00E1483E" w:rsidRPr="00E1483E" w:rsidRDefault="00E1483E">
            <w:pPr>
              <w:pStyle w:val="ConsPlusNormal"/>
            </w:pPr>
          </w:p>
        </w:tc>
        <w:tc>
          <w:tcPr>
            <w:tcW w:w="964" w:type="dxa"/>
          </w:tcPr>
          <w:p w:rsidR="00E1483E" w:rsidRPr="00E1483E" w:rsidRDefault="00E1483E">
            <w:pPr>
              <w:pStyle w:val="ConsPlusNormal"/>
            </w:pPr>
          </w:p>
        </w:tc>
        <w:tc>
          <w:tcPr>
            <w:tcW w:w="1531" w:type="dxa"/>
          </w:tcPr>
          <w:p w:rsidR="00E1483E" w:rsidRPr="00E1483E" w:rsidRDefault="00E1483E">
            <w:pPr>
              <w:pStyle w:val="ConsPlusNormal"/>
            </w:pPr>
          </w:p>
        </w:tc>
        <w:tc>
          <w:tcPr>
            <w:tcW w:w="2154" w:type="dxa"/>
          </w:tcPr>
          <w:p w:rsidR="00E1483E" w:rsidRPr="00E1483E" w:rsidRDefault="00E1483E">
            <w:pPr>
              <w:pStyle w:val="ConsPlusNormal"/>
            </w:pPr>
          </w:p>
        </w:tc>
        <w:tc>
          <w:tcPr>
            <w:tcW w:w="1417" w:type="dxa"/>
          </w:tcPr>
          <w:p w:rsidR="00E1483E" w:rsidRPr="00E1483E" w:rsidRDefault="00E1483E">
            <w:pPr>
              <w:pStyle w:val="ConsPlusNormal"/>
            </w:pPr>
          </w:p>
        </w:tc>
        <w:tc>
          <w:tcPr>
            <w:tcW w:w="1474" w:type="dxa"/>
          </w:tcPr>
          <w:p w:rsidR="00E1483E" w:rsidRPr="00E1483E" w:rsidRDefault="00E1483E">
            <w:pPr>
              <w:pStyle w:val="ConsPlusNormal"/>
            </w:pPr>
          </w:p>
        </w:tc>
        <w:tc>
          <w:tcPr>
            <w:tcW w:w="964" w:type="dxa"/>
          </w:tcPr>
          <w:p w:rsidR="00E1483E" w:rsidRPr="00E1483E" w:rsidRDefault="00E1483E">
            <w:pPr>
              <w:pStyle w:val="ConsPlusNormal"/>
            </w:pPr>
          </w:p>
        </w:tc>
      </w:tr>
      <w:tr w:rsidR="00E1483E" w:rsidRPr="00E1483E">
        <w:tc>
          <w:tcPr>
            <w:tcW w:w="542" w:type="dxa"/>
          </w:tcPr>
          <w:p w:rsidR="00E1483E" w:rsidRPr="00E1483E" w:rsidRDefault="00E1483E">
            <w:pPr>
              <w:pStyle w:val="ConsPlusNormal"/>
            </w:pPr>
          </w:p>
        </w:tc>
        <w:tc>
          <w:tcPr>
            <w:tcW w:w="964" w:type="dxa"/>
          </w:tcPr>
          <w:p w:rsidR="00E1483E" w:rsidRPr="00E1483E" w:rsidRDefault="00E1483E">
            <w:pPr>
              <w:pStyle w:val="ConsPlusNormal"/>
            </w:pPr>
          </w:p>
        </w:tc>
        <w:tc>
          <w:tcPr>
            <w:tcW w:w="1531" w:type="dxa"/>
          </w:tcPr>
          <w:p w:rsidR="00E1483E" w:rsidRPr="00E1483E" w:rsidRDefault="00E1483E">
            <w:pPr>
              <w:pStyle w:val="ConsPlusNormal"/>
            </w:pPr>
          </w:p>
        </w:tc>
        <w:tc>
          <w:tcPr>
            <w:tcW w:w="2154" w:type="dxa"/>
          </w:tcPr>
          <w:p w:rsidR="00E1483E" w:rsidRPr="00E1483E" w:rsidRDefault="00E1483E">
            <w:pPr>
              <w:pStyle w:val="ConsPlusNormal"/>
            </w:pPr>
          </w:p>
        </w:tc>
        <w:tc>
          <w:tcPr>
            <w:tcW w:w="1417" w:type="dxa"/>
          </w:tcPr>
          <w:p w:rsidR="00E1483E" w:rsidRPr="00E1483E" w:rsidRDefault="00E1483E">
            <w:pPr>
              <w:pStyle w:val="ConsPlusNormal"/>
            </w:pPr>
          </w:p>
        </w:tc>
        <w:tc>
          <w:tcPr>
            <w:tcW w:w="1474" w:type="dxa"/>
          </w:tcPr>
          <w:p w:rsidR="00E1483E" w:rsidRPr="00E1483E" w:rsidRDefault="00E1483E">
            <w:pPr>
              <w:pStyle w:val="ConsPlusNormal"/>
            </w:pPr>
          </w:p>
        </w:tc>
        <w:tc>
          <w:tcPr>
            <w:tcW w:w="964" w:type="dxa"/>
          </w:tcPr>
          <w:p w:rsidR="00E1483E" w:rsidRPr="00E1483E" w:rsidRDefault="00E1483E">
            <w:pPr>
              <w:pStyle w:val="ConsPlusNormal"/>
            </w:pPr>
          </w:p>
        </w:tc>
      </w:tr>
      <w:tr w:rsidR="00E1483E" w:rsidRPr="00E1483E">
        <w:tc>
          <w:tcPr>
            <w:tcW w:w="542" w:type="dxa"/>
          </w:tcPr>
          <w:p w:rsidR="00E1483E" w:rsidRPr="00E1483E" w:rsidRDefault="00E1483E">
            <w:pPr>
              <w:pStyle w:val="ConsPlusNormal"/>
            </w:pPr>
          </w:p>
        </w:tc>
        <w:tc>
          <w:tcPr>
            <w:tcW w:w="964" w:type="dxa"/>
          </w:tcPr>
          <w:p w:rsidR="00E1483E" w:rsidRPr="00E1483E" w:rsidRDefault="00E1483E">
            <w:pPr>
              <w:pStyle w:val="ConsPlusNormal"/>
            </w:pPr>
          </w:p>
        </w:tc>
        <w:tc>
          <w:tcPr>
            <w:tcW w:w="1531" w:type="dxa"/>
          </w:tcPr>
          <w:p w:rsidR="00E1483E" w:rsidRPr="00E1483E" w:rsidRDefault="00E1483E">
            <w:pPr>
              <w:pStyle w:val="ConsPlusNormal"/>
            </w:pPr>
          </w:p>
        </w:tc>
        <w:tc>
          <w:tcPr>
            <w:tcW w:w="2154" w:type="dxa"/>
          </w:tcPr>
          <w:p w:rsidR="00E1483E" w:rsidRPr="00E1483E" w:rsidRDefault="00E1483E">
            <w:pPr>
              <w:pStyle w:val="ConsPlusNormal"/>
            </w:pPr>
          </w:p>
        </w:tc>
        <w:tc>
          <w:tcPr>
            <w:tcW w:w="1417" w:type="dxa"/>
          </w:tcPr>
          <w:p w:rsidR="00E1483E" w:rsidRPr="00E1483E" w:rsidRDefault="00E1483E">
            <w:pPr>
              <w:pStyle w:val="ConsPlusNormal"/>
            </w:pPr>
          </w:p>
        </w:tc>
        <w:tc>
          <w:tcPr>
            <w:tcW w:w="1474" w:type="dxa"/>
          </w:tcPr>
          <w:p w:rsidR="00E1483E" w:rsidRPr="00E1483E" w:rsidRDefault="00E1483E">
            <w:pPr>
              <w:pStyle w:val="ConsPlusNormal"/>
            </w:pPr>
          </w:p>
        </w:tc>
        <w:tc>
          <w:tcPr>
            <w:tcW w:w="964" w:type="dxa"/>
          </w:tcPr>
          <w:p w:rsidR="00E1483E" w:rsidRPr="00E1483E" w:rsidRDefault="00E1483E">
            <w:pPr>
              <w:pStyle w:val="ConsPlusNormal"/>
            </w:pPr>
          </w:p>
        </w:tc>
      </w:tr>
      <w:tr w:rsidR="00E1483E" w:rsidRPr="00E1483E">
        <w:tc>
          <w:tcPr>
            <w:tcW w:w="542" w:type="dxa"/>
          </w:tcPr>
          <w:p w:rsidR="00E1483E" w:rsidRPr="00E1483E" w:rsidRDefault="00E1483E">
            <w:pPr>
              <w:pStyle w:val="ConsPlusNormal"/>
            </w:pPr>
          </w:p>
        </w:tc>
        <w:tc>
          <w:tcPr>
            <w:tcW w:w="964" w:type="dxa"/>
          </w:tcPr>
          <w:p w:rsidR="00E1483E" w:rsidRPr="00E1483E" w:rsidRDefault="00E1483E">
            <w:pPr>
              <w:pStyle w:val="ConsPlusNormal"/>
            </w:pPr>
          </w:p>
        </w:tc>
        <w:tc>
          <w:tcPr>
            <w:tcW w:w="1531" w:type="dxa"/>
          </w:tcPr>
          <w:p w:rsidR="00E1483E" w:rsidRPr="00E1483E" w:rsidRDefault="00E1483E">
            <w:pPr>
              <w:pStyle w:val="ConsPlusNormal"/>
            </w:pPr>
          </w:p>
        </w:tc>
        <w:tc>
          <w:tcPr>
            <w:tcW w:w="2154" w:type="dxa"/>
          </w:tcPr>
          <w:p w:rsidR="00E1483E" w:rsidRPr="00E1483E" w:rsidRDefault="00E1483E">
            <w:pPr>
              <w:pStyle w:val="ConsPlusNormal"/>
            </w:pPr>
          </w:p>
        </w:tc>
        <w:tc>
          <w:tcPr>
            <w:tcW w:w="1417" w:type="dxa"/>
          </w:tcPr>
          <w:p w:rsidR="00E1483E" w:rsidRPr="00E1483E" w:rsidRDefault="00E1483E">
            <w:pPr>
              <w:pStyle w:val="ConsPlusNormal"/>
            </w:pPr>
          </w:p>
        </w:tc>
        <w:tc>
          <w:tcPr>
            <w:tcW w:w="1474" w:type="dxa"/>
          </w:tcPr>
          <w:p w:rsidR="00E1483E" w:rsidRPr="00E1483E" w:rsidRDefault="00E1483E">
            <w:pPr>
              <w:pStyle w:val="ConsPlusNormal"/>
            </w:pPr>
          </w:p>
        </w:tc>
        <w:tc>
          <w:tcPr>
            <w:tcW w:w="964" w:type="dxa"/>
          </w:tcPr>
          <w:p w:rsidR="00E1483E" w:rsidRPr="00E1483E" w:rsidRDefault="00E1483E">
            <w:pPr>
              <w:pStyle w:val="ConsPlusNormal"/>
            </w:pPr>
          </w:p>
        </w:tc>
      </w:tr>
      <w:tr w:rsidR="00E1483E" w:rsidRPr="00E1483E">
        <w:tc>
          <w:tcPr>
            <w:tcW w:w="542" w:type="dxa"/>
          </w:tcPr>
          <w:p w:rsidR="00E1483E" w:rsidRPr="00E1483E" w:rsidRDefault="00E1483E">
            <w:pPr>
              <w:pStyle w:val="ConsPlusNormal"/>
            </w:pPr>
          </w:p>
        </w:tc>
        <w:tc>
          <w:tcPr>
            <w:tcW w:w="964" w:type="dxa"/>
          </w:tcPr>
          <w:p w:rsidR="00E1483E" w:rsidRPr="00E1483E" w:rsidRDefault="00E1483E">
            <w:pPr>
              <w:pStyle w:val="ConsPlusNormal"/>
            </w:pPr>
          </w:p>
        </w:tc>
        <w:tc>
          <w:tcPr>
            <w:tcW w:w="1531" w:type="dxa"/>
          </w:tcPr>
          <w:p w:rsidR="00E1483E" w:rsidRPr="00E1483E" w:rsidRDefault="00E1483E">
            <w:pPr>
              <w:pStyle w:val="ConsPlusNormal"/>
            </w:pPr>
          </w:p>
        </w:tc>
        <w:tc>
          <w:tcPr>
            <w:tcW w:w="2154" w:type="dxa"/>
          </w:tcPr>
          <w:p w:rsidR="00E1483E" w:rsidRPr="00E1483E" w:rsidRDefault="00E1483E">
            <w:pPr>
              <w:pStyle w:val="ConsPlusNormal"/>
            </w:pPr>
          </w:p>
        </w:tc>
        <w:tc>
          <w:tcPr>
            <w:tcW w:w="1417" w:type="dxa"/>
          </w:tcPr>
          <w:p w:rsidR="00E1483E" w:rsidRPr="00E1483E" w:rsidRDefault="00E1483E">
            <w:pPr>
              <w:pStyle w:val="ConsPlusNormal"/>
            </w:pPr>
          </w:p>
        </w:tc>
        <w:tc>
          <w:tcPr>
            <w:tcW w:w="1474" w:type="dxa"/>
          </w:tcPr>
          <w:p w:rsidR="00E1483E" w:rsidRPr="00E1483E" w:rsidRDefault="00E1483E">
            <w:pPr>
              <w:pStyle w:val="ConsPlusNormal"/>
            </w:pPr>
          </w:p>
        </w:tc>
        <w:tc>
          <w:tcPr>
            <w:tcW w:w="964" w:type="dxa"/>
          </w:tcPr>
          <w:p w:rsidR="00E1483E" w:rsidRPr="00E1483E" w:rsidRDefault="00E1483E">
            <w:pPr>
              <w:pStyle w:val="ConsPlusNormal"/>
            </w:pPr>
          </w:p>
        </w:tc>
      </w:tr>
      <w:tr w:rsidR="00E1483E" w:rsidRPr="00E1483E">
        <w:tc>
          <w:tcPr>
            <w:tcW w:w="3037" w:type="dxa"/>
            <w:gridSpan w:val="3"/>
          </w:tcPr>
          <w:p w:rsidR="00E1483E" w:rsidRPr="00E1483E" w:rsidRDefault="00E1483E">
            <w:pPr>
              <w:pStyle w:val="ConsPlusNormal"/>
            </w:pPr>
            <w:r w:rsidRPr="00E1483E">
              <w:t>Итого медицинских организаций, участвующих в территориальной программе государственных гарантий, всего в том числе</w:t>
            </w:r>
          </w:p>
        </w:tc>
        <w:tc>
          <w:tcPr>
            <w:tcW w:w="2154" w:type="dxa"/>
          </w:tcPr>
          <w:p w:rsidR="00E1483E" w:rsidRPr="00E1483E" w:rsidRDefault="00E1483E">
            <w:pPr>
              <w:pStyle w:val="ConsPlusNormal"/>
            </w:pPr>
          </w:p>
        </w:tc>
        <w:tc>
          <w:tcPr>
            <w:tcW w:w="1417" w:type="dxa"/>
          </w:tcPr>
          <w:p w:rsidR="00E1483E" w:rsidRPr="00E1483E" w:rsidRDefault="00E1483E">
            <w:pPr>
              <w:pStyle w:val="ConsPlusNormal"/>
            </w:pPr>
          </w:p>
        </w:tc>
        <w:tc>
          <w:tcPr>
            <w:tcW w:w="1474" w:type="dxa"/>
          </w:tcPr>
          <w:p w:rsidR="00E1483E" w:rsidRPr="00E1483E" w:rsidRDefault="00E1483E">
            <w:pPr>
              <w:pStyle w:val="ConsPlusNormal"/>
            </w:pPr>
          </w:p>
        </w:tc>
        <w:tc>
          <w:tcPr>
            <w:tcW w:w="964" w:type="dxa"/>
          </w:tcPr>
          <w:p w:rsidR="00E1483E" w:rsidRPr="00E1483E" w:rsidRDefault="00E1483E">
            <w:pPr>
              <w:pStyle w:val="ConsPlusNormal"/>
            </w:pPr>
          </w:p>
        </w:tc>
      </w:tr>
      <w:tr w:rsidR="00E1483E" w:rsidRPr="00E1483E">
        <w:tc>
          <w:tcPr>
            <w:tcW w:w="3037" w:type="dxa"/>
            <w:gridSpan w:val="3"/>
          </w:tcPr>
          <w:p w:rsidR="00E1483E" w:rsidRPr="00E1483E" w:rsidRDefault="00E1483E">
            <w:pPr>
              <w:pStyle w:val="ConsPlusNormal"/>
            </w:pPr>
            <w:r w:rsidRPr="00E1483E">
              <w:lastRenderedPageBreak/>
              <w:t>медицинских организаций, подведомственных федеральным органам исполнительной власти, которым комиссией распределяются объемы специализированной медицинской помощи в условиях круглосуточного и дневного стационаров</w:t>
            </w:r>
          </w:p>
        </w:tc>
        <w:tc>
          <w:tcPr>
            <w:tcW w:w="2154" w:type="dxa"/>
          </w:tcPr>
          <w:p w:rsidR="00E1483E" w:rsidRPr="00E1483E" w:rsidRDefault="00E1483E">
            <w:pPr>
              <w:pStyle w:val="ConsPlusNormal"/>
            </w:pPr>
          </w:p>
        </w:tc>
        <w:tc>
          <w:tcPr>
            <w:tcW w:w="1417" w:type="dxa"/>
          </w:tcPr>
          <w:p w:rsidR="00E1483E" w:rsidRPr="00E1483E" w:rsidRDefault="00E1483E">
            <w:pPr>
              <w:pStyle w:val="ConsPlusNormal"/>
            </w:pPr>
          </w:p>
        </w:tc>
        <w:tc>
          <w:tcPr>
            <w:tcW w:w="1474" w:type="dxa"/>
          </w:tcPr>
          <w:p w:rsidR="00E1483E" w:rsidRPr="00E1483E" w:rsidRDefault="00E1483E">
            <w:pPr>
              <w:pStyle w:val="ConsPlusNormal"/>
            </w:pPr>
          </w:p>
        </w:tc>
        <w:tc>
          <w:tcPr>
            <w:tcW w:w="964" w:type="dxa"/>
          </w:tcPr>
          <w:p w:rsidR="00E1483E" w:rsidRPr="00E1483E" w:rsidRDefault="00E1483E">
            <w:pPr>
              <w:pStyle w:val="ConsPlusNormal"/>
            </w:pPr>
          </w:p>
        </w:tc>
      </w:tr>
    </w:tbl>
    <w:p w:rsidR="00E1483E" w:rsidRPr="00E1483E" w:rsidRDefault="00E1483E">
      <w:pPr>
        <w:pStyle w:val="ConsPlusNormal"/>
        <w:jc w:val="both"/>
      </w:pPr>
    </w:p>
    <w:p w:rsidR="00E1483E" w:rsidRPr="00E1483E" w:rsidRDefault="00E1483E">
      <w:pPr>
        <w:pStyle w:val="ConsPlusNormal"/>
        <w:ind w:firstLine="540"/>
        <w:jc w:val="both"/>
      </w:pPr>
      <w:r w:rsidRPr="00E1483E">
        <w:t>--------------------------------</w:t>
      </w:r>
    </w:p>
    <w:p w:rsidR="00E1483E" w:rsidRPr="00E1483E" w:rsidRDefault="00E1483E">
      <w:pPr>
        <w:pStyle w:val="ConsPlusNormal"/>
        <w:spacing w:before="220"/>
        <w:ind w:firstLine="540"/>
        <w:jc w:val="both"/>
      </w:pPr>
      <w:bookmarkStart w:id="127" w:name="P2730"/>
      <w:bookmarkEnd w:id="127"/>
      <w:r w:rsidRPr="00E1483E">
        <w:t>&lt;*&gt; Заполняется знак отличия (1).</w:t>
      </w:r>
    </w:p>
    <w:p w:rsidR="00E1483E" w:rsidRPr="00E1483E" w:rsidRDefault="00E1483E">
      <w:pPr>
        <w:pStyle w:val="ConsPlusNormal"/>
        <w:jc w:val="both"/>
      </w:pPr>
    </w:p>
    <w:p w:rsidR="00E1483E" w:rsidRPr="00E1483E" w:rsidRDefault="00E1483E">
      <w:pPr>
        <w:pStyle w:val="ConsPlusNormal"/>
        <w:jc w:val="both"/>
      </w:pPr>
    </w:p>
    <w:p w:rsidR="00E1483E" w:rsidRPr="00E1483E" w:rsidRDefault="00E1483E">
      <w:pPr>
        <w:pStyle w:val="ConsPlusNormal"/>
        <w:jc w:val="both"/>
      </w:pPr>
    </w:p>
    <w:p w:rsidR="00E1483E" w:rsidRPr="00E1483E" w:rsidRDefault="00E1483E">
      <w:pPr>
        <w:pStyle w:val="ConsPlusNormal"/>
        <w:jc w:val="both"/>
      </w:pPr>
    </w:p>
    <w:p w:rsidR="00E1483E" w:rsidRPr="00E1483E" w:rsidRDefault="00E1483E">
      <w:pPr>
        <w:pStyle w:val="ConsPlusNormal"/>
        <w:jc w:val="both"/>
      </w:pPr>
    </w:p>
    <w:p w:rsidR="00E1483E" w:rsidRPr="00E1483E" w:rsidRDefault="00E1483E">
      <w:pPr>
        <w:pStyle w:val="ConsPlusNormal"/>
        <w:jc w:val="right"/>
        <w:outlineLvl w:val="1"/>
      </w:pPr>
      <w:r w:rsidRPr="00E1483E">
        <w:t>Приложение 4</w:t>
      </w:r>
    </w:p>
    <w:p w:rsidR="00E1483E" w:rsidRPr="00E1483E" w:rsidRDefault="00E1483E">
      <w:pPr>
        <w:pStyle w:val="ConsPlusNormal"/>
        <w:jc w:val="both"/>
      </w:pPr>
    </w:p>
    <w:p w:rsidR="00E1483E" w:rsidRPr="00E1483E" w:rsidRDefault="00E1483E">
      <w:pPr>
        <w:pStyle w:val="ConsPlusTitle"/>
        <w:jc w:val="center"/>
      </w:pPr>
      <w:bookmarkStart w:id="128" w:name="P2738"/>
      <w:bookmarkEnd w:id="128"/>
      <w:r w:rsidRPr="00E1483E">
        <w:t>РЕКОМЕНДУЕМЫЕ ДИФФЕРЕНЦИРОВАННЫЕ НОРМАТИВЫ</w:t>
      </w:r>
    </w:p>
    <w:p w:rsidR="00E1483E" w:rsidRPr="00E1483E" w:rsidRDefault="00E1483E">
      <w:pPr>
        <w:pStyle w:val="ConsPlusTitle"/>
        <w:jc w:val="center"/>
      </w:pPr>
      <w:r w:rsidRPr="00E1483E">
        <w:t>ОБЪЕМА МЕДИЦИНСКОЙ ПОМОЩИ, ОКАЗЫВАЕМОЙ ЗА СЧЕТ БЮДЖЕТНЫХ</w:t>
      </w:r>
    </w:p>
    <w:p w:rsidR="00E1483E" w:rsidRPr="00E1483E" w:rsidRDefault="00E1483E">
      <w:pPr>
        <w:pStyle w:val="ConsPlusTitle"/>
        <w:jc w:val="center"/>
      </w:pPr>
      <w:r w:rsidRPr="00E1483E">
        <w:t>АССИГНОВАНИЙ БЮДЖЕТОВ СУБЪЕКТОВ РОССИЙСКОЙ ФЕДЕРАЦИИ,</w:t>
      </w:r>
    </w:p>
    <w:p w:rsidR="00E1483E" w:rsidRPr="00E1483E" w:rsidRDefault="00E1483E">
      <w:pPr>
        <w:pStyle w:val="ConsPlusTitle"/>
        <w:jc w:val="center"/>
      </w:pPr>
      <w:r w:rsidRPr="00E1483E">
        <w:t>НА 2023 ГОД</w:t>
      </w:r>
    </w:p>
    <w:p w:rsidR="00E1483E" w:rsidRPr="00E1483E" w:rsidRDefault="00E1483E">
      <w:pPr>
        <w:pStyle w:val="ConsPlusNormal"/>
        <w:jc w:val="both"/>
      </w:pPr>
    </w:p>
    <w:p w:rsidR="00E1483E" w:rsidRPr="00E1483E" w:rsidRDefault="00E1483E">
      <w:pPr>
        <w:pStyle w:val="ConsPlusNormal"/>
        <w:sectPr w:rsidR="00E1483E" w:rsidRPr="00E1483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304"/>
        <w:gridCol w:w="1747"/>
        <w:gridCol w:w="1747"/>
        <w:gridCol w:w="1795"/>
        <w:gridCol w:w="1834"/>
        <w:gridCol w:w="1882"/>
      </w:tblGrid>
      <w:tr w:rsidR="00E1483E" w:rsidRPr="00E1483E">
        <w:tc>
          <w:tcPr>
            <w:tcW w:w="2608" w:type="dxa"/>
            <w:vMerge w:val="restart"/>
          </w:tcPr>
          <w:p w:rsidR="00E1483E" w:rsidRPr="00E1483E" w:rsidRDefault="00E1483E">
            <w:pPr>
              <w:pStyle w:val="ConsPlusNormal"/>
              <w:jc w:val="center"/>
            </w:pPr>
            <w:r w:rsidRPr="00E1483E">
              <w:lastRenderedPageBreak/>
              <w:t>Субъект Российской Федерации</w:t>
            </w:r>
          </w:p>
        </w:tc>
        <w:tc>
          <w:tcPr>
            <w:tcW w:w="1304" w:type="dxa"/>
            <w:vMerge w:val="restart"/>
          </w:tcPr>
          <w:p w:rsidR="00E1483E" w:rsidRPr="00E1483E" w:rsidRDefault="00E1483E">
            <w:pPr>
              <w:pStyle w:val="ConsPlusNormal"/>
              <w:jc w:val="center"/>
            </w:pPr>
            <w:r w:rsidRPr="00E1483E">
              <w:t>Коэффициент дифференциации объема медицинской помощи</w:t>
            </w:r>
          </w:p>
        </w:tc>
        <w:tc>
          <w:tcPr>
            <w:tcW w:w="9005" w:type="dxa"/>
            <w:gridSpan w:val="5"/>
          </w:tcPr>
          <w:p w:rsidR="00E1483E" w:rsidRPr="00E1483E" w:rsidRDefault="00E1483E">
            <w:pPr>
              <w:pStyle w:val="ConsPlusNormal"/>
              <w:jc w:val="center"/>
            </w:pPr>
            <w:r w:rsidRPr="00E1483E">
              <w:t>Рекомендуемый территориальный норматив объема медицинской помощи, оказанной за счет бюджетных ассигнований бюджета субъекта РФ, с учетом коэффициента дифференциации объема медицинской помощи в расчете на 1-го жителя</w:t>
            </w:r>
          </w:p>
        </w:tc>
      </w:tr>
      <w:tr w:rsidR="00E1483E" w:rsidRPr="00E1483E">
        <w:tc>
          <w:tcPr>
            <w:tcW w:w="2608" w:type="dxa"/>
            <w:vMerge/>
          </w:tcPr>
          <w:p w:rsidR="00E1483E" w:rsidRPr="00E1483E" w:rsidRDefault="00E1483E">
            <w:pPr>
              <w:pStyle w:val="ConsPlusNormal"/>
            </w:pPr>
          </w:p>
        </w:tc>
        <w:tc>
          <w:tcPr>
            <w:tcW w:w="1304" w:type="dxa"/>
            <w:vMerge/>
          </w:tcPr>
          <w:p w:rsidR="00E1483E" w:rsidRPr="00E1483E" w:rsidRDefault="00E1483E">
            <w:pPr>
              <w:pStyle w:val="ConsPlusNormal"/>
            </w:pPr>
          </w:p>
        </w:tc>
        <w:tc>
          <w:tcPr>
            <w:tcW w:w="1747" w:type="dxa"/>
          </w:tcPr>
          <w:p w:rsidR="00E1483E" w:rsidRPr="00E1483E" w:rsidRDefault="00E1483E">
            <w:pPr>
              <w:pStyle w:val="ConsPlusNormal"/>
              <w:jc w:val="center"/>
            </w:pPr>
            <w:r w:rsidRPr="00E1483E">
              <w:t>посещений с профилактическими целями</w:t>
            </w:r>
          </w:p>
        </w:tc>
        <w:tc>
          <w:tcPr>
            <w:tcW w:w="1747" w:type="dxa"/>
          </w:tcPr>
          <w:p w:rsidR="00E1483E" w:rsidRPr="00E1483E" w:rsidRDefault="00E1483E">
            <w:pPr>
              <w:pStyle w:val="ConsPlusNormal"/>
              <w:jc w:val="center"/>
            </w:pPr>
            <w:r w:rsidRPr="00E1483E">
              <w:t>обращений в связи с заболеваниями</w:t>
            </w:r>
          </w:p>
        </w:tc>
        <w:tc>
          <w:tcPr>
            <w:tcW w:w="1795" w:type="dxa"/>
          </w:tcPr>
          <w:p w:rsidR="00E1483E" w:rsidRPr="00E1483E" w:rsidRDefault="00E1483E">
            <w:pPr>
              <w:pStyle w:val="ConsPlusNormal"/>
              <w:jc w:val="center"/>
            </w:pPr>
            <w:r w:rsidRPr="00E1483E">
              <w:t>случаев госпитализации в стационар</w:t>
            </w:r>
          </w:p>
        </w:tc>
        <w:tc>
          <w:tcPr>
            <w:tcW w:w="1834" w:type="dxa"/>
          </w:tcPr>
          <w:p w:rsidR="00E1483E" w:rsidRPr="00E1483E" w:rsidRDefault="00E1483E">
            <w:pPr>
              <w:pStyle w:val="ConsPlusNormal"/>
              <w:jc w:val="center"/>
            </w:pPr>
            <w:r w:rsidRPr="00E1483E">
              <w:t>случаев лечения в дневном стационаре</w:t>
            </w:r>
          </w:p>
        </w:tc>
        <w:tc>
          <w:tcPr>
            <w:tcW w:w="1882" w:type="dxa"/>
          </w:tcPr>
          <w:p w:rsidR="00E1483E" w:rsidRPr="00E1483E" w:rsidRDefault="00E1483E">
            <w:pPr>
              <w:pStyle w:val="ConsPlusNormal"/>
              <w:jc w:val="center"/>
            </w:pPr>
            <w:r w:rsidRPr="00E1483E">
              <w:t>койко-дней по паллиативной медицинской помощи</w:t>
            </w:r>
          </w:p>
        </w:tc>
      </w:tr>
      <w:tr w:rsidR="00E1483E" w:rsidRPr="00E1483E">
        <w:tc>
          <w:tcPr>
            <w:tcW w:w="2608" w:type="dxa"/>
            <w:vAlign w:val="center"/>
          </w:tcPr>
          <w:p w:rsidR="00E1483E" w:rsidRPr="00E1483E" w:rsidRDefault="00E1483E">
            <w:pPr>
              <w:pStyle w:val="ConsPlusNormal"/>
              <w:outlineLvl w:val="2"/>
            </w:pPr>
            <w:r w:rsidRPr="00E1483E">
              <w:t>Центральный ФО</w:t>
            </w:r>
          </w:p>
        </w:tc>
        <w:tc>
          <w:tcPr>
            <w:tcW w:w="1304" w:type="dxa"/>
            <w:vAlign w:val="center"/>
          </w:tcPr>
          <w:p w:rsidR="00E1483E" w:rsidRPr="00E1483E" w:rsidRDefault="00E1483E">
            <w:pPr>
              <w:pStyle w:val="ConsPlusNormal"/>
            </w:pPr>
          </w:p>
        </w:tc>
        <w:tc>
          <w:tcPr>
            <w:tcW w:w="1747" w:type="dxa"/>
            <w:vAlign w:val="center"/>
          </w:tcPr>
          <w:p w:rsidR="00E1483E" w:rsidRPr="00E1483E" w:rsidRDefault="00E1483E">
            <w:pPr>
              <w:pStyle w:val="ConsPlusNormal"/>
            </w:pPr>
          </w:p>
        </w:tc>
        <w:tc>
          <w:tcPr>
            <w:tcW w:w="1747" w:type="dxa"/>
            <w:vAlign w:val="center"/>
          </w:tcPr>
          <w:p w:rsidR="00E1483E" w:rsidRPr="00E1483E" w:rsidRDefault="00E1483E">
            <w:pPr>
              <w:pStyle w:val="ConsPlusNormal"/>
            </w:pPr>
          </w:p>
        </w:tc>
        <w:tc>
          <w:tcPr>
            <w:tcW w:w="1795" w:type="dxa"/>
            <w:vAlign w:val="center"/>
          </w:tcPr>
          <w:p w:rsidR="00E1483E" w:rsidRPr="00E1483E" w:rsidRDefault="00E1483E">
            <w:pPr>
              <w:pStyle w:val="ConsPlusNormal"/>
            </w:pPr>
          </w:p>
        </w:tc>
        <w:tc>
          <w:tcPr>
            <w:tcW w:w="1834" w:type="dxa"/>
            <w:vAlign w:val="center"/>
          </w:tcPr>
          <w:p w:rsidR="00E1483E" w:rsidRPr="00E1483E" w:rsidRDefault="00E1483E">
            <w:pPr>
              <w:pStyle w:val="ConsPlusNormal"/>
            </w:pPr>
          </w:p>
        </w:tc>
        <w:tc>
          <w:tcPr>
            <w:tcW w:w="1882" w:type="dxa"/>
            <w:vAlign w:val="center"/>
          </w:tcPr>
          <w:p w:rsidR="00E1483E" w:rsidRPr="00E1483E" w:rsidRDefault="00E1483E">
            <w:pPr>
              <w:pStyle w:val="ConsPlusNormal"/>
            </w:pPr>
          </w:p>
        </w:tc>
      </w:tr>
      <w:tr w:rsidR="00E1483E" w:rsidRPr="00E1483E">
        <w:tc>
          <w:tcPr>
            <w:tcW w:w="2608" w:type="dxa"/>
            <w:vAlign w:val="center"/>
          </w:tcPr>
          <w:p w:rsidR="00E1483E" w:rsidRPr="00E1483E" w:rsidRDefault="00E1483E">
            <w:pPr>
              <w:pStyle w:val="ConsPlusNormal"/>
            </w:pPr>
            <w:r w:rsidRPr="00E1483E">
              <w:t>Белгородская область</w:t>
            </w:r>
          </w:p>
        </w:tc>
        <w:tc>
          <w:tcPr>
            <w:tcW w:w="1304" w:type="dxa"/>
            <w:vAlign w:val="center"/>
          </w:tcPr>
          <w:p w:rsidR="00E1483E" w:rsidRPr="00E1483E" w:rsidRDefault="00E1483E">
            <w:pPr>
              <w:pStyle w:val="ConsPlusNormal"/>
              <w:jc w:val="right"/>
            </w:pPr>
            <w:r w:rsidRPr="00E1483E">
              <w:t>0,700</w:t>
            </w:r>
          </w:p>
        </w:tc>
        <w:tc>
          <w:tcPr>
            <w:tcW w:w="1747" w:type="dxa"/>
            <w:vAlign w:val="center"/>
          </w:tcPr>
          <w:p w:rsidR="00E1483E" w:rsidRPr="00E1483E" w:rsidRDefault="00E1483E">
            <w:pPr>
              <w:pStyle w:val="ConsPlusNormal"/>
              <w:jc w:val="right"/>
            </w:pPr>
            <w:r w:rsidRPr="00E1483E">
              <w:t>0,51 - 0,73</w:t>
            </w:r>
          </w:p>
        </w:tc>
        <w:tc>
          <w:tcPr>
            <w:tcW w:w="1747" w:type="dxa"/>
            <w:vAlign w:val="center"/>
          </w:tcPr>
          <w:p w:rsidR="00E1483E" w:rsidRPr="00E1483E" w:rsidRDefault="00E1483E">
            <w:pPr>
              <w:pStyle w:val="ConsPlusNormal"/>
              <w:jc w:val="right"/>
            </w:pPr>
            <w:r w:rsidRPr="00E1483E">
              <w:t>0,101 - 0,144</w:t>
            </w:r>
          </w:p>
        </w:tc>
        <w:tc>
          <w:tcPr>
            <w:tcW w:w="1795" w:type="dxa"/>
            <w:vAlign w:val="center"/>
          </w:tcPr>
          <w:p w:rsidR="00E1483E" w:rsidRPr="00E1483E" w:rsidRDefault="00E1483E">
            <w:pPr>
              <w:pStyle w:val="ConsPlusNormal"/>
              <w:jc w:val="right"/>
            </w:pPr>
            <w:r w:rsidRPr="00E1483E">
              <w:t>0,0102 - 0,0146</w:t>
            </w:r>
          </w:p>
        </w:tc>
        <w:tc>
          <w:tcPr>
            <w:tcW w:w="1834" w:type="dxa"/>
            <w:vAlign w:val="center"/>
          </w:tcPr>
          <w:p w:rsidR="00E1483E" w:rsidRPr="00E1483E" w:rsidRDefault="00E1483E">
            <w:pPr>
              <w:pStyle w:val="ConsPlusNormal"/>
              <w:jc w:val="right"/>
            </w:pPr>
            <w:r w:rsidRPr="00E1483E">
              <w:t>0,0028 - 0,004</w:t>
            </w:r>
          </w:p>
        </w:tc>
        <w:tc>
          <w:tcPr>
            <w:tcW w:w="1882" w:type="dxa"/>
            <w:vAlign w:val="center"/>
          </w:tcPr>
          <w:p w:rsidR="00E1483E" w:rsidRPr="00E1483E" w:rsidRDefault="00E1483E">
            <w:pPr>
              <w:pStyle w:val="ConsPlusNormal"/>
              <w:jc w:val="right"/>
            </w:pPr>
            <w:r w:rsidRPr="00E1483E">
              <w:t>0,064 - 0,092</w:t>
            </w:r>
          </w:p>
        </w:tc>
      </w:tr>
      <w:tr w:rsidR="00E1483E" w:rsidRPr="00E1483E">
        <w:tc>
          <w:tcPr>
            <w:tcW w:w="2608" w:type="dxa"/>
            <w:vAlign w:val="center"/>
          </w:tcPr>
          <w:p w:rsidR="00E1483E" w:rsidRPr="00E1483E" w:rsidRDefault="00E1483E">
            <w:pPr>
              <w:pStyle w:val="ConsPlusNormal"/>
            </w:pPr>
            <w:r w:rsidRPr="00E1483E">
              <w:t>Брянская область</w:t>
            </w:r>
          </w:p>
        </w:tc>
        <w:tc>
          <w:tcPr>
            <w:tcW w:w="1304" w:type="dxa"/>
            <w:vAlign w:val="center"/>
          </w:tcPr>
          <w:p w:rsidR="00E1483E" w:rsidRPr="00E1483E" w:rsidRDefault="00E1483E">
            <w:pPr>
              <w:pStyle w:val="ConsPlusNormal"/>
              <w:jc w:val="right"/>
            </w:pPr>
            <w:r w:rsidRPr="00E1483E">
              <w:t>0,700</w:t>
            </w:r>
          </w:p>
        </w:tc>
        <w:tc>
          <w:tcPr>
            <w:tcW w:w="1747" w:type="dxa"/>
            <w:vAlign w:val="center"/>
          </w:tcPr>
          <w:p w:rsidR="00E1483E" w:rsidRPr="00E1483E" w:rsidRDefault="00E1483E">
            <w:pPr>
              <w:pStyle w:val="ConsPlusNormal"/>
              <w:jc w:val="right"/>
            </w:pPr>
            <w:r w:rsidRPr="00E1483E">
              <w:t>0,51 - 0,73</w:t>
            </w:r>
          </w:p>
        </w:tc>
        <w:tc>
          <w:tcPr>
            <w:tcW w:w="1747" w:type="dxa"/>
            <w:vAlign w:val="center"/>
          </w:tcPr>
          <w:p w:rsidR="00E1483E" w:rsidRPr="00E1483E" w:rsidRDefault="00E1483E">
            <w:pPr>
              <w:pStyle w:val="ConsPlusNormal"/>
              <w:jc w:val="right"/>
            </w:pPr>
            <w:r w:rsidRPr="00E1483E">
              <w:t>0,101 - 0,144</w:t>
            </w:r>
          </w:p>
        </w:tc>
        <w:tc>
          <w:tcPr>
            <w:tcW w:w="1795" w:type="dxa"/>
            <w:vAlign w:val="center"/>
          </w:tcPr>
          <w:p w:rsidR="00E1483E" w:rsidRPr="00E1483E" w:rsidRDefault="00E1483E">
            <w:pPr>
              <w:pStyle w:val="ConsPlusNormal"/>
              <w:jc w:val="right"/>
            </w:pPr>
            <w:r w:rsidRPr="00E1483E">
              <w:t>0,0102 - 0,0146</w:t>
            </w:r>
          </w:p>
        </w:tc>
        <w:tc>
          <w:tcPr>
            <w:tcW w:w="1834" w:type="dxa"/>
            <w:vAlign w:val="center"/>
          </w:tcPr>
          <w:p w:rsidR="00E1483E" w:rsidRPr="00E1483E" w:rsidRDefault="00E1483E">
            <w:pPr>
              <w:pStyle w:val="ConsPlusNormal"/>
              <w:jc w:val="right"/>
            </w:pPr>
            <w:r w:rsidRPr="00E1483E">
              <w:t>0,0028 - 0,004</w:t>
            </w:r>
          </w:p>
        </w:tc>
        <w:tc>
          <w:tcPr>
            <w:tcW w:w="1882" w:type="dxa"/>
            <w:vAlign w:val="center"/>
          </w:tcPr>
          <w:p w:rsidR="00E1483E" w:rsidRPr="00E1483E" w:rsidRDefault="00E1483E">
            <w:pPr>
              <w:pStyle w:val="ConsPlusNormal"/>
              <w:jc w:val="right"/>
            </w:pPr>
            <w:r w:rsidRPr="00E1483E">
              <w:t>0,064 - 0,092</w:t>
            </w:r>
          </w:p>
        </w:tc>
      </w:tr>
      <w:tr w:rsidR="00E1483E" w:rsidRPr="00E1483E">
        <w:tc>
          <w:tcPr>
            <w:tcW w:w="2608" w:type="dxa"/>
            <w:vAlign w:val="center"/>
          </w:tcPr>
          <w:p w:rsidR="00E1483E" w:rsidRPr="00E1483E" w:rsidRDefault="00E1483E">
            <w:pPr>
              <w:pStyle w:val="ConsPlusNormal"/>
            </w:pPr>
            <w:r w:rsidRPr="00E1483E">
              <w:t>Владимирская область</w:t>
            </w:r>
          </w:p>
        </w:tc>
        <w:tc>
          <w:tcPr>
            <w:tcW w:w="1304" w:type="dxa"/>
            <w:vAlign w:val="center"/>
          </w:tcPr>
          <w:p w:rsidR="00E1483E" w:rsidRPr="00E1483E" w:rsidRDefault="00E1483E">
            <w:pPr>
              <w:pStyle w:val="ConsPlusNormal"/>
              <w:jc w:val="right"/>
            </w:pPr>
            <w:r w:rsidRPr="00E1483E">
              <w:t>0,700</w:t>
            </w:r>
          </w:p>
        </w:tc>
        <w:tc>
          <w:tcPr>
            <w:tcW w:w="1747" w:type="dxa"/>
            <w:vAlign w:val="center"/>
          </w:tcPr>
          <w:p w:rsidR="00E1483E" w:rsidRPr="00E1483E" w:rsidRDefault="00E1483E">
            <w:pPr>
              <w:pStyle w:val="ConsPlusNormal"/>
              <w:jc w:val="right"/>
            </w:pPr>
            <w:r w:rsidRPr="00E1483E">
              <w:t>0,51 - 0,73</w:t>
            </w:r>
          </w:p>
        </w:tc>
        <w:tc>
          <w:tcPr>
            <w:tcW w:w="1747" w:type="dxa"/>
            <w:vAlign w:val="center"/>
          </w:tcPr>
          <w:p w:rsidR="00E1483E" w:rsidRPr="00E1483E" w:rsidRDefault="00E1483E">
            <w:pPr>
              <w:pStyle w:val="ConsPlusNormal"/>
              <w:jc w:val="right"/>
            </w:pPr>
            <w:r w:rsidRPr="00E1483E">
              <w:t>0,101 - 0,144</w:t>
            </w:r>
          </w:p>
        </w:tc>
        <w:tc>
          <w:tcPr>
            <w:tcW w:w="1795" w:type="dxa"/>
            <w:vAlign w:val="center"/>
          </w:tcPr>
          <w:p w:rsidR="00E1483E" w:rsidRPr="00E1483E" w:rsidRDefault="00E1483E">
            <w:pPr>
              <w:pStyle w:val="ConsPlusNormal"/>
              <w:jc w:val="right"/>
            </w:pPr>
            <w:r w:rsidRPr="00E1483E">
              <w:t>0,0102 - 0,0146</w:t>
            </w:r>
          </w:p>
        </w:tc>
        <w:tc>
          <w:tcPr>
            <w:tcW w:w="1834" w:type="dxa"/>
            <w:vAlign w:val="center"/>
          </w:tcPr>
          <w:p w:rsidR="00E1483E" w:rsidRPr="00E1483E" w:rsidRDefault="00E1483E">
            <w:pPr>
              <w:pStyle w:val="ConsPlusNormal"/>
              <w:jc w:val="right"/>
            </w:pPr>
            <w:r w:rsidRPr="00E1483E">
              <w:t>0,0028 - 0,004</w:t>
            </w:r>
          </w:p>
        </w:tc>
        <w:tc>
          <w:tcPr>
            <w:tcW w:w="1882" w:type="dxa"/>
            <w:vAlign w:val="center"/>
          </w:tcPr>
          <w:p w:rsidR="00E1483E" w:rsidRPr="00E1483E" w:rsidRDefault="00E1483E">
            <w:pPr>
              <w:pStyle w:val="ConsPlusNormal"/>
              <w:jc w:val="right"/>
            </w:pPr>
            <w:r w:rsidRPr="00E1483E">
              <w:t>0,064 - 0,092</w:t>
            </w:r>
          </w:p>
        </w:tc>
      </w:tr>
      <w:tr w:rsidR="00E1483E" w:rsidRPr="00E1483E">
        <w:tc>
          <w:tcPr>
            <w:tcW w:w="2608" w:type="dxa"/>
            <w:vAlign w:val="center"/>
          </w:tcPr>
          <w:p w:rsidR="00E1483E" w:rsidRPr="00E1483E" w:rsidRDefault="00E1483E">
            <w:pPr>
              <w:pStyle w:val="ConsPlusNormal"/>
            </w:pPr>
            <w:r w:rsidRPr="00E1483E">
              <w:t>Воронежская область</w:t>
            </w:r>
          </w:p>
        </w:tc>
        <w:tc>
          <w:tcPr>
            <w:tcW w:w="1304" w:type="dxa"/>
            <w:vAlign w:val="center"/>
          </w:tcPr>
          <w:p w:rsidR="00E1483E" w:rsidRPr="00E1483E" w:rsidRDefault="00E1483E">
            <w:pPr>
              <w:pStyle w:val="ConsPlusNormal"/>
              <w:jc w:val="right"/>
            </w:pPr>
            <w:r w:rsidRPr="00E1483E">
              <w:t>1,100</w:t>
            </w:r>
          </w:p>
        </w:tc>
        <w:tc>
          <w:tcPr>
            <w:tcW w:w="1747" w:type="dxa"/>
            <w:vAlign w:val="center"/>
          </w:tcPr>
          <w:p w:rsidR="00E1483E" w:rsidRPr="00E1483E" w:rsidRDefault="00E1483E">
            <w:pPr>
              <w:pStyle w:val="ConsPlusNormal"/>
              <w:jc w:val="right"/>
            </w:pPr>
            <w:r w:rsidRPr="00E1483E">
              <w:t>0,73 &lt;*&gt;</w:t>
            </w:r>
          </w:p>
        </w:tc>
        <w:tc>
          <w:tcPr>
            <w:tcW w:w="1747" w:type="dxa"/>
            <w:vAlign w:val="center"/>
          </w:tcPr>
          <w:p w:rsidR="00E1483E" w:rsidRPr="00E1483E" w:rsidRDefault="00E1483E">
            <w:pPr>
              <w:pStyle w:val="ConsPlusNormal"/>
              <w:jc w:val="right"/>
            </w:pPr>
            <w:r w:rsidRPr="00E1483E">
              <w:t>0,144 &lt;*&gt;</w:t>
            </w:r>
          </w:p>
        </w:tc>
        <w:tc>
          <w:tcPr>
            <w:tcW w:w="1795" w:type="dxa"/>
            <w:vAlign w:val="center"/>
          </w:tcPr>
          <w:p w:rsidR="00E1483E" w:rsidRPr="00E1483E" w:rsidRDefault="00E1483E">
            <w:pPr>
              <w:pStyle w:val="ConsPlusNormal"/>
              <w:jc w:val="right"/>
            </w:pPr>
            <w:r w:rsidRPr="00E1483E">
              <w:t>0,0146 &lt;*&gt;</w:t>
            </w:r>
          </w:p>
        </w:tc>
        <w:tc>
          <w:tcPr>
            <w:tcW w:w="1834" w:type="dxa"/>
            <w:vAlign w:val="center"/>
          </w:tcPr>
          <w:p w:rsidR="00E1483E" w:rsidRPr="00E1483E" w:rsidRDefault="00E1483E">
            <w:pPr>
              <w:pStyle w:val="ConsPlusNormal"/>
              <w:jc w:val="right"/>
            </w:pPr>
            <w:r w:rsidRPr="00E1483E">
              <w:t>0,004 &lt;*&gt;</w:t>
            </w:r>
          </w:p>
        </w:tc>
        <w:tc>
          <w:tcPr>
            <w:tcW w:w="1882" w:type="dxa"/>
            <w:vAlign w:val="center"/>
          </w:tcPr>
          <w:p w:rsidR="00E1483E" w:rsidRPr="00E1483E" w:rsidRDefault="00E1483E">
            <w:pPr>
              <w:pStyle w:val="ConsPlusNormal"/>
              <w:jc w:val="right"/>
            </w:pPr>
            <w:r w:rsidRPr="00E1483E">
              <w:t>0,092 &lt;*&gt;</w:t>
            </w:r>
          </w:p>
        </w:tc>
      </w:tr>
      <w:tr w:rsidR="00E1483E" w:rsidRPr="00E1483E">
        <w:tc>
          <w:tcPr>
            <w:tcW w:w="2608" w:type="dxa"/>
            <w:vAlign w:val="center"/>
          </w:tcPr>
          <w:p w:rsidR="00E1483E" w:rsidRPr="00E1483E" w:rsidRDefault="00E1483E">
            <w:pPr>
              <w:pStyle w:val="ConsPlusNormal"/>
            </w:pPr>
            <w:r w:rsidRPr="00E1483E">
              <w:t>Ивановская область</w:t>
            </w:r>
          </w:p>
        </w:tc>
        <w:tc>
          <w:tcPr>
            <w:tcW w:w="1304" w:type="dxa"/>
            <w:vAlign w:val="center"/>
          </w:tcPr>
          <w:p w:rsidR="00E1483E" w:rsidRPr="00E1483E" w:rsidRDefault="00E1483E">
            <w:pPr>
              <w:pStyle w:val="ConsPlusNormal"/>
              <w:jc w:val="right"/>
            </w:pPr>
            <w:r w:rsidRPr="00E1483E">
              <w:t>0,900</w:t>
            </w:r>
          </w:p>
        </w:tc>
        <w:tc>
          <w:tcPr>
            <w:tcW w:w="1747" w:type="dxa"/>
            <w:vAlign w:val="center"/>
          </w:tcPr>
          <w:p w:rsidR="00E1483E" w:rsidRPr="00E1483E" w:rsidRDefault="00E1483E">
            <w:pPr>
              <w:pStyle w:val="ConsPlusNormal"/>
              <w:jc w:val="right"/>
            </w:pPr>
            <w:r w:rsidRPr="00E1483E">
              <w:t>0,66 - 0,73</w:t>
            </w:r>
          </w:p>
        </w:tc>
        <w:tc>
          <w:tcPr>
            <w:tcW w:w="1747" w:type="dxa"/>
            <w:vAlign w:val="center"/>
          </w:tcPr>
          <w:p w:rsidR="00E1483E" w:rsidRPr="00E1483E" w:rsidRDefault="00E1483E">
            <w:pPr>
              <w:pStyle w:val="ConsPlusNormal"/>
              <w:jc w:val="right"/>
            </w:pPr>
            <w:r w:rsidRPr="00E1483E">
              <w:t>0,13 - 0,144</w:t>
            </w:r>
          </w:p>
        </w:tc>
        <w:tc>
          <w:tcPr>
            <w:tcW w:w="1795" w:type="dxa"/>
            <w:vAlign w:val="center"/>
          </w:tcPr>
          <w:p w:rsidR="00E1483E" w:rsidRPr="00E1483E" w:rsidRDefault="00E1483E">
            <w:pPr>
              <w:pStyle w:val="ConsPlusNormal"/>
              <w:jc w:val="right"/>
            </w:pPr>
            <w:r w:rsidRPr="00E1483E">
              <w:t>0,0131 - 0,0146</w:t>
            </w:r>
          </w:p>
        </w:tc>
        <w:tc>
          <w:tcPr>
            <w:tcW w:w="1834" w:type="dxa"/>
            <w:vAlign w:val="center"/>
          </w:tcPr>
          <w:p w:rsidR="00E1483E" w:rsidRPr="00E1483E" w:rsidRDefault="00E1483E">
            <w:pPr>
              <w:pStyle w:val="ConsPlusNormal"/>
              <w:jc w:val="right"/>
            </w:pPr>
            <w:r w:rsidRPr="00E1483E">
              <w:t>0,0036 - 0,004</w:t>
            </w:r>
          </w:p>
        </w:tc>
        <w:tc>
          <w:tcPr>
            <w:tcW w:w="1882" w:type="dxa"/>
            <w:vAlign w:val="center"/>
          </w:tcPr>
          <w:p w:rsidR="00E1483E" w:rsidRPr="00E1483E" w:rsidRDefault="00E1483E">
            <w:pPr>
              <w:pStyle w:val="ConsPlusNormal"/>
              <w:jc w:val="right"/>
            </w:pPr>
            <w:r w:rsidRPr="00E1483E">
              <w:t>0,083 - 0,092</w:t>
            </w:r>
          </w:p>
        </w:tc>
      </w:tr>
      <w:tr w:rsidR="00E1483E" w:rsidRPr="00E1483E">
        <w:tc>
          <w:tcPr>
            <w:tcW w:w="2608" w:type="dxa"/>
            <w:vAlign w:val="center"/>
          </w:tcPr>
          <w:p w:rsidR="00E1483E" w:rsidRPr="00E1483E" w:rsidRDefault="00E1483E">
            <w:pPr>
              <w:pStyle w:val="ConsPlusNormal"/>
            </w:pPr>
            <w:r w:rsidRPr="00E1483E">
              <w:t>Калужская область</w:t>
            </w:r>
          </w:p>
        </w:tc>
        <w:tc>
          <w:tcPr>
            <w:tcW w:w="1304" w:type="dxa"/>
            <w:vAlign w:val="center"/>
          </w:tcPr>
          <w:p w:rsidR="00E1483E" w:rsidRPr="00E1483E" w:rsidRDefault="00E1483E">
            <w:pPr>
              <w:pStyle w:val="ConsPlusNormal"/>
              <w:jc w:val="right"/>
            </w:pPr>
            <w:r w:rsidRPr="00E1483E">
              <w:t>0,800</w:t>
            </w:r>
          </w:p>
        </w:tc>
        <w:tc>
          <w:tcPr>
            <w:tcW w:w="1747" w:type="dxa"/>
            <w:vAlign w:val="center"/>
          </w:tcPr>
          <w:p w:rsidR="00E1483E" w:rsidRPr="00E1483E" w:rsidRDefault="00E1483E">
            <w:pPr>
              <w:pStyle w:val="ConsPlusNormal"/>
              <w:jc w:val="right"/>
            </w:pPr>
            <w:r w:rsidRPr="00E1483E">
              <w:t>0,58 - 0,73</w:t>
            </w:r>
          </w:p>
        </w:tc>
        <w:tc>
          <w:tcPr>
            <w:tcW w:w="1747" w:type="dxa"/>
            <w:vAlign w:val="center"/>
          </w:tcPr>
          <w:p w:rsidR="00E1483E" w:rsidRPr="00E1483E" w:rsidRDefault="00E1483E">
            <w:pPr>
              <w:pStyle w:val="ConsPlusNormal"/>
              <w:jc w:val="right"/>
            </w:pPr>
            <w:r w:rsidRPr="00E1483E">
              <w:t>0,115 - 0,144</w:t>
            </w:r>
          </w:p>
        </w:tc>
        <w:tc>
          <w:tcPr>
            <w:tcW w:w="1795" w:type="dxa"/>
            <w:vAlign w:val="center"/>
          </w:tcPr>
          <w:p w:rsidR="00E1483E" w:rsidRPr="00E1483E" w:rsidRDefault="00E1483E">
            <w:pPr>
              <w:pStyle w:val="ConsPlusNormal"/>
              <w:jc w:val="right"/>
            </w:pPr>
            <w:r w:rsidRPr="00E1483E">
              <w:t>0,0117 - 0,0146</w:t>
            </w:r>
          </w:p>
        </w:tc>
        <w:tc>
          <w:tcPr>
            <w:tcW w:w="1834" w:type="dxa"/>
            <w:vAlign w:val="center"/>
          </w:tcPr>
          <w:p w:rsidR="00E1483E" w:rsidRPr="00E1483E" w:rsidRDefault="00E1483E">
            <w:pPr>
              <w:pStyle w:val="ConsPlusNormal"/>
              <w:jc w:val="right"/>
            </w:pPr>
            <w:r w:rsidRPr="00E1483E">
              <w:t>0,0032 - 0,004</w:t>
            </w:r>
          </w:p>
        </w:tc>
        <w:tc>
          <w:tcPr>
            <w:tcW w:w="1882" w:type="dxa"/>
            <w:vAlign w:val="center"/>
          </w:tcPr>
          <w:p w:rsidR="00E1483E" w:rsidRPr="00E1483E" w:rsidRDefault="00E1483E">
            <w:pPr>
              <w:pStyle w:val="ConsPlusNormal"/>
              <w:jc w:val="right"/>
            </w:pPr>
            <w:r w:rsidRPr="00E1483E">
              <w:t>0,074 - 0,092</w:t>
            </w:r>
          </w:p>
        </w:tc>
      </w:tr>
      <w:tr w:rsidR="00E1483E" w:rsidRPr="00E1483E">
        <w:tc>
          <w:tcPr>
            <w:tcW w:w="2608" w:type="dxa"/>
            <w:vAlign w:val="center"/>
          </w:tcPr>
          <w:p w:rsidR="00E1483E" w:rsidRPr="00E1483E" w:rsidRDefault="00E1483E">
            <w:pPr>
              <w:pStyle w:val="ConsPlusNormal"/>
            </w:pPr>
            <w:r w:rsidRPr="00E1483E">
              <w:t>Костромская область</w:t>
            </w:r>
          </w:p>
        </w:tc>
        <w:tc>
          <w:tcPr>
            <w:tcW w:w="1304" w:type="dxa"/>
            <w:vAlign w:val="center"/>
          </w:tcPr>
          <w:p w:rsidR="00E1483E" w:rsidRPr="00E1483E" w:rsidRDefault="00E1483E">
            <w:pPr>
              <w:pStyle w:val="ConsPlusNormal"/>
              <w:jc w:val="right"/>
            </w:pPr>
            <w:r w:rsidRPr="00E1483E">
              <w:t>0,700</w:t>
            </w:r>
          </w:p>
        </w:tc>
        <w:tc>
          <w:tcPr>
            <w:tcW w:w="1747" w:type="dxa"/>
            <w:vAlign w:val="center"/>
          </w:tcPr>
          <w:p w:rsidR="00E1483E" w:rsidRPr="00E1483E" w:rsidRDefault="00E1483E">
            <w:pPr>
              <w:pStyle w:val="ConsPlusNormal"/>
              <w:jc w:val="right"/>
            </w:pPr>
            <w:r w:rsidRPr="00E1483E">
              <w:t>0,51 - 0,73</w:t>
            </w:r>
          </w:p>
        </w:tc>
        <w:tc>
          <w:tcPr>
            <w:tcW w:w="1747" w:type="dxa"/>
            <w:vAlign w:val="center"/>
          </w:tcPr>
          <w:p w:rsidR="00E1483E" w:rsidRPr="00E1483E" w:rsidRDefault="00E1483E">
            <w:pPr>
              <w:pStyle w:val="ConsPlusNormal"/>
              <w:jc w:val="right"/>
            </w:pPr>
            <w:r w:rsidRPr="00E1483E">
              <w:t>0,101 - 0,144</w:t>
            </w:r>
          </w:p>
        </w:tc>
        <w:tc>
          <w:tcPr>
            <w:tcW w:w="1795" w:type="dxa"/>
            <w:vAlign w:val="center"/>
          </w:tcPr>
          <w:p w:rsidR="00E1483E" w:rsidRPr="00E1483E" w:rsidRDefault="00E1483E">
            <w:pPr>
              <w:pStyle w:val="ConsPlusNormal"/>
              <w:jc w:val="right"/>
            </w:pPr>
            <w:r w:rsidRPr="00E1483E">
              <w:t>0,0102 - 0,0146</w:t>
            </w:r>
          </w:p>
        </w:tc>
        <w:tc>
          <w:tcPr>
            <w:tcW w:w="1834" w:type="dxa"/>
            <w:vAlign w:val="center"/>
          </w:tcPr>
          <w:p w:rsidR="00E1483E" w:rsidRPr="00E1483E" w:rsidRDefault="00E1483E">
            <w:pPr>
              <w:pStyle w:val="ConsPlusNormal"/>
              <w:jc w:val="right"/>
            </w:pPr>
            <w:r w:rsidRPr="00E1483E">
              <w:t>0,0028 - 0,004</w:t>
            </w:r>
          </w:p>
        </w:tc>
        <w:tc>
          <w:tcPr>
            <w:tcW w:w="1882" w:type="dxa"/>
            <w:vAlign w:val="center"/>
          </w:tcPr>
          <w:p w:rsidR="00E1483E" w:rsidRPr="00E1483E" w:rsidRDefault="00E1483E">
            <w:pPr>
              <w:pStyle w:val="ConsPlusNormal"/>
              <w:jc w:val="right"/>
            </w:pPr>
            <w:r w:rsidRPr="00E1483E">
              <w:t>0,064 - 0,092</w:t>
            </w:r>
          </w:p>
        </w:tc>
      </w:tr>
      <w:tr w:rsidR="00E1483E" w:rsidRPr="00E1483E">
        <w:tc>
          <w:tcPr>
            <w:tcW w:w="2608" w:type="dxa"/>
            <w:vAlign w:val="center"/>
          </w:tcPr>
          <w:p w:rsidR="00E1483E" w:rsidRPr="00E1483E" w:rsidRDefault="00E1483E">
            <w:pPr>
              <w:pStyle w:val="ConsPlusNormal"/>
            </w:pPr>
            <w:r w:rsidRPr="00E1483E">
              <w:t>Курская область</w:t>
            </w:r>
          </w:p>
        </w:tc>
        <w:tc>
          <w:tcPr>
            <w:tcW w:w="1304" w:type="dxa"/>
            <w:vAlign w:val="center"/>
          </w:tcPr>
          <w:p w:rsidR="00E1483E" w:rsidRPr="00E1483E" w:rsidRDefault="00E1483E">
            <w:pPr>
              <w:pStyle w:val="ConsPlusNormal"/>
              <w:jc w:val="right"/>
            </w:pPr>
            <w:r w:rsidRPr="00E1483E">
              <w:t>0,700</w:t>
            </w:r>
          </w:p>
        </w:tc>
        <w:tc>
          <w:tcPr>
            <w:tcW w:w="1747" w:type="dxa"/>
            <w:vAlign w:val="center"/>
          </w:tcPr>
          <w:p w:rsidR="00E1483E" w:rsidRPr="00E1483E" w:rsidRDefault="00E1483E">
            <w:pPr>
              <w:pStyle w:val="ConsPlusNormal"/>
              <w:jc w:val="right"/>
            </w:pPr>
            <w:r w:rsidRPr="00E1483E">
              <w:t>0,51 - 0,73</w:t>
            </w:r>
          </w:p>
        </w:tc>
        <w:tc>
          <w:tcPr>
            <w:tcW w:w="1747" w:type="dxa"/>
            <w:vAlign w:val="center"/>
          </w:tcPr>
          <w:p w:rsidR="00E1483E" w:rsidRPr="00E1483E" w:rsidRDefault="00E1483E">
            <w:pPr>
              <w:pStyle w:val="ConsPlusNormal"/>
              <w:jc w:val="right"/>
            </w:pPr>
            <w:r w:rsidRPr="00E1483E">
              <w:t>0,101 - 0,144</w:t>
            </w:r>
          </w:p>
        </w:tc>
        <w:tc>
          <w:tcPr>
            <w:tcW w:w="1795" w:type="dxa"/>
            <w:vAlign w:val="center"/>
          </w:tcPr>
          <w:p w:rsidR="00E1483E" w:rsidRPr="00E1483E" w:rsidRDefault="00E1483E">
            <w:pPr>
              <w:pStyle w:val="ConsPlusNormal"/>
              <w:jc w:val="right"/>
            </w:pPr>
            <w:r w:rsidRPr="00E1483E">
              <w:t>0,0102 - 0,0146</w:t>
            </w:r>
          </w:p>
        </w:tc>
        <w:tc>
          <w:tcPr>
            <w:tcW w:w="1834" w:type="dxa"/>
            <w:vAlign w:val="center"/>
          </w:tcPr>
          <w:p w:rsidR="00E1483E" w:rsidRPr="00E1483E" w:rsidRDefault="00E1483E">
            <w:pPr>
              <w:pStyle w:val="ConsPlusNormal"/>
              <w:jc w:val="right"/>
            </w:pPr>
            <w:r w:rsidRPr="00E1483E">
              <w:t>0,0028 - 0,004</w:t>
            </w:r>
          </w:p>
        </w:tc>
        <w:tc>
          <w:tcPr>
            <w:tcW w:w="1882" w:type="dxa"/>
            <w:vAlign w:val="center"/>
          </w:tcPr>
          <w:p w:rsidR="00E1483E" w:rsidRPr="00E1483E" w:rsidRDefault="00E1483E">
            <w:pPr>
              <w:pStyle w:val="ConsPlusNormal"/>
              <w:jc w:val="right"/>
            </w:pPr>
            <w:r w:rsidRPr="00E1483E">
              <w:t>0,064 - 0,092</w:t>
            </w:r>
          </w:p>
        </w:tc>
      </w:tr>
      <w:tr w:rsidR="00E1483E" w:rsidRPr="00E1483E">
        <w:tc>
          <w:tcPr>
            <w:tcW w:w="2608" w:type="dxa"/>
            <w:vAlign w:val="center"/>
          </w:tcPr>
          <w:p w:rsidR="00E1483E" w:rsidRPr="00E1483E" w:rsidRDefault="00E1483E">
            <w:pPr>
              <w:pStyle w:val="ConsPlusNormal"/>
            </w:pPr>
            <w:r w:rsidRPr="00E1483E">
              <w:t>Липецкая область</w:t>
            </w:r>
          </w:p>
        </w:tc>
        <w:tc>
          <w:tcPr>
            <w:tcW w:w="1304" w:type="dxa"/>
            <w:vAlign w:val="center"/>
          </w:tcPr>
          <w:p w:rsidR="00E1483E" w:rsidRPr="00E1483E" w:rsidRDefault="00E1483E">
            <w:pPr>
              <w:pStyle w:val="ConsPlusNormal"/>
              <w:jc w:val="right"/>
            </w:pPr>
            <w:r w:rsidRPr="00E1483E">
              <w:t>0,700</w:t>
            </w:r>
          </w:p>
        </w:tc>
        <w:tc>
          <w:tcPr>
            <w:tcW w:w="1747" w:type="dxa"/>
            <w:vAlign w:val="center"/>
          </w:tcPr>
          <w:p w:rsidR="00E1483E" w:rsidRPr="00E1483E" w:rsidRDefault="00E1483E">
            <w:pPr>
              <w:pStyle w:val="ConsPlusNormal"/>
              <w:jc w:val="right"/>
            </w:pPr>
            <w:r w:rsidRPr="00E1483E">
              <w:t>0,51 - 0,73</w:t>
            </w:r>
          </w:p>
        </w:tc>
        <w:tc>
          <w:tcPr>
            <w:tcW w:w="1747" w:type="dxa"/>
            <w:vAlign w:val="center"/>
          </w:tcPr>
          <w:p w:rsidR="00E1483E" w:rsidRPr="00E1483E" w:rsidRDefault="00E1483E">
            <w:pPr>
              <w:pStyle w:val="ConsPlusNormal"/>
              <w:jc w:val="right"/>
            </w:pPr>
            <w:r w:rsidRPr="00E1483E">
              <w:t>0,101 - 0,144</w:t>
            </w:r>
          </w:p>
        </w:tc>
        <w:tc>
          <w:tcPr>
            <w:tcW w:w="1795" w:type="dxa"/>
            <w:vAlign w:val="center"/>
          </w:tcPr>
          <w:p w:rsidR="00E1483E" w:rsidRPr="00E1483E" w:rsidRDefault="00E1483E">
            <w:pPr>
              <w:pStyle w:val="ConsPlusNormal"/>
              <w:jc w:val="right"/>
            </w:pPr>
            <w:r w:rsidRPr="00E1483E">
              <w:t>0,0102 - 0,0146</w:t>
            </w:r>
          </w:p>
        </w:tc>
        <w:tc>
          <w:tcPr>
            <w:tcW w:w="1834" w:type="dxa"/>
            <w:vAlign w:val="center"/>
          </w:tcPr>
          <w:p w:rsidR="00E1483E" w:rsidRPr="00E1483E" w:rsidRDefault="00E1483E">
            <w:pPr>
              <w:pStyle w:val="ConsPlusNormal"/>
              <w:jc w:val="right"/>
            </w:pPr>
            <w:r w:rsidRPr="00E1483E">
              <w:t>0,0028 - 0,004</w:t>
            </w:r>
          </w:p>
        </w:tc>
        <w:tc>
          <w:tcPr>
            <w:tcW w:w="1882" w:type="dxa"/>
            <w:vAlign w:val="center"/>
          </w:tcPr>
          <w:p w:rsidR="00E1483E" w:rsidRPr="00E1483E" w:rsidRDefault="00E1483E">
            <w:pPr>
              <w:pStyle w:val="ConsPlusNormal"/>
              <w:jc w:val="right"/>
            </w:pPr>
            <w:r w:rsidRPr="00E1483E">
              <w:t>0,064 - 0,092</w:t>
            </w:r>
          </w:p>
        </w:tc>
      </w:tr>
      <w:tr w:rsidR="00E1483E" w:rsidRPr="00E1483E">
        <w:tc>
          <w:tcPr>
            <w:tcW w:w="2608" w:type="dxa"/>
            <w:vAlign w:val="center"/>
          </w:tcPr>
          <w:p w:rsidR="00E1483E" w:rsidRPr="00E1483E" w:rsidRDefault="00E1483E">
            <w:pPr>
              <w:pStyle w:val="ConsPlusNormal"/>
            </w:pPr>
            <w:r w:rsidRPr="00E1483E">
              <w:t>Московская область</w:t>
            </w:r>
          </w:p>
        </w:tc>
        <w:tc>
          <w:tcPr>
            <w:tcW w:w="1304" w:type="dxa"/>
            <w:vAlign w:val="center"/>
          </w:tcPr>
          <w:p w:rsidR="00E1483E" w:rsidRPr="00E1483E" w:rsidRDefault="00E1483E">
            <w:pPr>
              <w:pStyle w:val="ConsPlusNormal"/>
              <w:jc w:val="right"/>
            </w:pPr>
            <w:r w:rsidRPr="00E1483E">
              <w:t>0,700</w:t>
            </w:r>
          </w:p>
        </w:tc>
        <w:tc>
          <w:tcPr>
            <w:tcW w:w="1747" w:type="dxa"/>
            <w:vAlign w:val="center"/>
          </w:tcPr>
          <w:p w:rsidR="00E1483E" w:rsidRPr="00E1483E" w:rsidRDefault="00E1483E">
            <w:pPr>
              <w:pStyle w:val="ConsPlusNormal"/>
              <w:jc w:val="right"/>
            </w:pPr>
            <w:r w:rsidRPr="00E1483E">
              <w:t>0,51 - 0,73</w:t>
            </w:r>
          </w:p>
        </w:tc>
        <w:tc>
          <w:tcPr>
            <w:tcW w:w="1747" w:type="dxa"/>
            <w:vAlign w:val="center"/>
          </w:tcPr>
          <w:p w:rsidR="00E1483E" w:rsidRPr="00E1483E" w:rsidRDefault="00E1483E">
            <w:pPr>
              <w:pStyle w:val="ConsPlusNormal"/>
              <w:jc w:val="right"/>
            </w:pPr>
            <w:r w:rsidRPr="00E1483E">
              <w:t>0,101 - 0,144</w:t>
            </w:r>
          </w:p>
        </w:tc>
        <w:tc>
          <w:tcPr>
            <w:tcW w:w="1795" w:type="dxa"/>
            <w:vAlign w:val="center"/>
          </w:tcPr>
          <w:p w:rsidR="00E1483E" w:rsidRPr="00E1483E" w:rsidRDefault="00E1483E">
            <w:pPr>
              <w:pStyle w:val="ConsPlusNormal"/>
              <w:jc w:val="right"/>
            </w:pPr>
            <w:r w:rsidRPr="00E1483E">
              <w:t>0,0102 - 0,0146</w:t>
            </w:r>
          </w:p>
        </w:tc>
        <w:tc>
          <w:tcPr>
            <w:tcW w:w="1834" w:type="dxa"/>
            <w:vAlign w:val="center"/>
          </w:tcPr>
          <w:p w:rsidR="00E1483E" w:rsidRPr="00E1483E" w:rsidRDefault="00E1483E">
            <w:pPr>
              <w:pStyle w:val="ConsPlusNormal"/>
              <w:jc w:val="right"/>
            </w:pPr>
            <w:r w:rsidRPr="00E1483E">
              <w:t>0,0028 - 0,004</w:t>
            </w:r>
          </w:p>
        </w:tc>
        <w:tc>
          <w:tcPr>
            <w:tcW w:w="1882" w:type="dxa"/>
            <w:vAlign w:val="center"/>
          </w:tcPr>
          <w:p w:rsidR="00E1483E" w:rsidRPr="00E1483E" w:rsidRDefault="00E1483E">
            <w:pPr>
              <w:pStyle w:val="ConsPlusNormal"/>
              <w:jc w:val="right"/>
            </w:pPr>
            <w:r w:rsidRPr="00E1483E">
              <w:t>0,064 - 0,092</w:t>
            </w:r>
          </w:p>
        </w:tc>
      </w:tr>
      <w:tr w:rsidR="00E1483E" w:rsidRPr="00E1483E">
        <w:tc>
          <w:tcPr>
            <w:tcW w:w="2608" w:type="dxa"/>
            <w:vAlign w:val="center"/>
          </w:tcPr>
          <w:p w:rsidR="00E1483E" w:rsidRPr="00E1483E" w:rsidRDefault="00E1483E">
            <w:pPr>
              <w:pStyle w:val="ConsPlusNormal"/>
            </w:pPr>
            <w:r w:rsidRPr="00E1483E">
              <w:t>Орловская область</w:t>
            </w:r>
          </w:p>
        </w:tc>
        <w:tc>
          <w:tcPr>
            <w:tcW w:w="1304" w:type="dxa"/>
            <w:vAlign w:val="center"/>
          </w:tcPr>
          <w:p w:rsidR="00E1483E" w:rsidRPr="00E1483E" w:rsidRDefault="00E1483E">
            <w:pPr>
              <w:pStyle w:val="ConsPlusNormal"/>
              <w:jc w:val="right"/>
            </w:pPr>
            <w:r w:rsidRPr="00E1483E">
              <w:t>0,700</w:t>
            </w:r>
          </w:p>
        </w:tc>
        <w:tc>
          <w:tcPr>
            <w:tcW w:w="1747" w:type="dxa"/>
            <w:vAlign w:val="center"/>
          </w:tcPr>
          <w:p w:rsidR="00E1483E" w:rsidRPr="00E1483E" w:rsidRDefault="00E1483E">
            <w:pPr>
              <w:pStyle w:val="ConsPlusNormal"/>
              <w:jc w:val="right"/>
            </w:pPr>
            <w:r w:rsidRPr="00E1483E">
              <w:t>0,51 - 0,73</w:t>
            </w:r>
          </w:p>
        </w:tc>
        <w:tc>
          <w:tcPr>
            <w:tcW w:w="1747" w:type="dxa"/>
            <w:vAlign w:val="center"/>
          </w:tcPr>
          <w:p w:rsidR="00E1483E" w:rsidRPr="00E1483E" w:rsidRDefault="00E1483E">
            <w:pPr>
              <w:pStyle w:val="ConsPlusNormal"/>
              <w:jc w:val="right"/>
            </w:pPr>
            <w:r w:rsidRPr="00E1483E">
              <w:t>0,101 - 0,144</w:t>
            </w:r>
          </w:p>
        </w:tc>
        <w:tc>
          <w:tcPr>
            <w:tcW w:w="1795" w:type="dxa"/>
            <w:vAlign w:val="center"/>
          </w:tcPr>
          <w:p w:rsidR="00E1483E" w:rsidRPr="00E1483E" w:rsidRDefault="00E1483E">
            <w:pPr>
              <w:pStyle w:val="ConsPlusNormal"/>
              <w:jc w:val="right"/>
            </w:pPr>
            <w:r w:rsidRPr="00E1483E">
              <w:t>0,0102 - 0,0146</w:t>
            </w:r>
          </w:p>
        </w:tc>
        <w:tc>
          <w:tcPr>
            <w:tcW w:w="1834" w:type="dxa"/>
            <w:vAlign w:val="center"/>
          </w:tcPr>
          <w:p w:rsidR="00E1483E" w:rsidRPr="00E1483E" w:rsidRDefault="00E1483E">
            <w:pPr>
              <w:pStyle w:val="ConsPlusNormal"/>
              <w:jc w:val="right"/>
            </w:pPr>
            <w:r w:rsidRPr="00E1483E">
              <w:t>0,0028 - 0,004</w:t>
            </w:r>
          </w:p>
        </w:tc>
        <w:tc>
          <w:tcPr>
            <w:tcW w:w="1882" w:type="dxa"/>
            <w:vAlign w:val="center"/>
          </w:tcPr>
          <w:p w:rsidR="00E1483E" w:rsidRPr="00E1483E" w:rsidRDefault="00E1483E">
            <w:pPr>
              <w:pStyle w:val="ConsPlusNormal"/>
              <w:jc w:val="right"/>
            </w:pPr>
            <w:r w:rsidRPr="00E1483E">
              <w:t>0,064 - 0,092</w:t>
            </w:r>
          </w:p>
        </w:tc>
      </w:tr>
      <w:tr w:rsidR="00E1483E" w:rsidRPr="00E1483E">
        <w:tc>
          <w:tcPr>
            <w:tcW w:w="2608" w:type="dxa"/>
            <w:vAlign w:val="center"/>
          </w:tcPr>
          <w:p w:rsidR="00E1483E" w:rsidRPr="00E1483E" w:rsidRDefault="00E1483E">
            <w:pPr>
              <w:pStyle w:val="ConsPlusNormal"/>
            </w:pPr>
            <w:r w:rsidRPr="00E1483E">
              <w:t>Рязанская область</w:t>
            </w:r>
          </w:p>
        </w:tc>
        <w:tc>
          <w:tcPr>
            <w:tcW w:w="1304" w:type="dxa"/>
            <w:vAlign w:val="center"/>
          </w:tcPr>
          <w:p w:rsidR="00E1483E" w:rsidRPr="00E1483E" w:rsidRDefault="00E1483E">
            <w:pPr>
              <w:pStyle w:val="ConsPlusNormal"/>
              <w:jc w:val="right"/>
            </w:pPr>
            <w:r w:rsidRPr="00E1483E">
              <w:t>0,700</w:t>
            </w:r>
          </w:p>
        </w:tc>
        <w:tc>
          <w:tcPr>
            <w:tcW w:w="1747" w:type="dxa"/>
            <w:vAlign w:val="center"/>
          </w:tcPr>
          <w:p w:rsidR="00E1483E" w:rsidRPr="00E1483E" w:rsidRDefault="00E1483E">
            <w:pPr>
              <w:pStyle w:val="ConsPlusNormal"/>
              <w:jc w:val="right"/>
            </w:pPr>
            <w:r w:rsidRPr="00E1483E">
              <w:t>0,51 - 0,73</w:t>
            </w:r>
          </w:p>
        </w:tc>
        <w:tc>
          <w:tcPr>
            <w:tcW w:w="1747" w:type="dxa"/>
            <w:vAlign w:val="center"/>
          </w:tcPr>
          <w:p w:rsidR="00E1483E" w:rsidRPr="00E1483E" w:rsidRDefault="00E1483E">
            <w:pPr>
              <w:pStyle w:val="ConsPlusNormal"/>
              <w:jc w:val="right"/>
            </w:pPr>
            <w:r w:rsidRPr="00E1483E">
              <w:t>0,101 - 0,144</w:t>
            </w:r>
          </w:p>
        </w:tc>
        <w:tc>
          <w:tcPr>
            <w:tcW w:w="1795" w:type="dxa"/>
            <w:vAlign w:val="center"/>
          </w:tcPr>
          <w:p w:rsidR="00E1483E" w:rsidRPr="00E1483E" w:rsidRDefault="00E1483E">
            <w:pPr>
              <w:pStyle w:val="ConsPlusNormal"/>
              <w:jc w:val="right"/>
            </w:pPr>
            <w:r w:rsidRPr="00E1483E">
              <w:t>0,0102 - 0,0146</w:t>
            </w:r>
          </w:p>
        </w:tc>
        <w:tc>
          <w:tcPr>
            <w:tcW w:w="1834" w:type="dxa"/>
            <w:vAlign w:val="center"/>
          </w:tcPr>
          <w:p w:rsidR="00E1483E" w:rsidRPr="00E1483E" w:rsidRDefault="00E1483E">
            <w:pPr>
              <w:pStyle w:val="ConsPlusNormal"/>
              <w:jc w:val="right"/>
            </w:pPr>
            <w:r w:rsidRPr="00E1483E">
              <w:t>0,0028 - 0,004</w:t>
            </w:r>
          </w:p>
        </w:tc>
        <w:tc>
          <w:tcPr>
            <w:tcW w:w="1882" w:type="dxa"/>
            <w:vAlign w:val="center"/>
          </w:tcPr>
          <w:p w:rsidR="00E1483E" w:rsidRPr="00E1483E" w:rsidRDefault="00E1483E">
            <w:pPr>
              <w:pStyle w:val="ConsPlusNormal"/>
              <w:jc w:val="right"/>
            </w:pPr>
            <w:r w:rsidRPr="00E1483E">
              <w:t>0,064 - 0,092</w:t>
            </w:r>
          </w:p>
        </w:tc>
      </w:tr>
      <w:tr w:rsidR="00E1483E" w:rsidRPr="00E1483E">
        <w:tc>
          <w:tcPr>
            <w:tcW w:w="2608" w:type="dxa"/>
            <w:vAlign w:val="center"/>
          </w:tcPr>
          <w:p w:rsidR="00E1483E" w:rsidRPr="00E1483E" w:rsidRDefault="00E1483E">
            <w:pPr>
              <w:pStyle w:val="ConsPlusNormal"/>
            </w:pPr>
            <w:r w:rsidRPr="00E1483E">
              <w:t>Смоленская область</w:t>
            </w:r>
          </w:p>
        </w:tc>
        <w:tc>
          <w:tcPr>
            <w:tcW w:w="1304" w:type="dxa"/>
            <w:vAlign w:val="center"/>
          </w:tcPr>
          <w:p w:rsidR="00E1483E" w:rsidRPr="00E1483E" w:rsidRDefault="00E1483E">
            <w:pPr>
              <w:pStyle w:val="ConsPlusNormal"/>
              <w:jc w:val="right"/>
            </w:pPr>
            <w:r w:rsidRPr="00E1483E">
              <w:t>1,000</w:t>
            </w:r>
          </w:p>
        </w:tc>
        <w:tc>
          <w:tcPr>
            <w:tcW w:w="1747" w:type="dxa"/>
            <w:vAlign w:val="center"/>
          </w:tcPr>
          <w:p w:rsidR="00E1483E" w:rsidRPr="00E1483E" w:rsidRDefault="00E1483E">
            <w:pPr>
              <w:pStyle w:val="ConsPlusNormal"/>
              <w:jc w:val="right"/>
            </w:pPr>
            <w:r w:rsidRPr="00E1483E">
              <w:t>0,730</w:t>
            </w:r>
          </w:p>
        </w:tc>
        <w:tc>
          <w:tcPr>
            <w:tcW w:w="1747" w:type="dxa"/>
            <w:vAlign w:val="center"/>
          </w:tcPr>
          <w:p w:rsidR="00E1483E" w:rsidRPr="00E1483E" w:rsidRDefault="00E1483E">
            <w:pPr>
              <w:pStyle w:val="ConsPlusNormal"/>
              <w:jc w:val="right"/>
            </w:pPr>
            <w:r w:rsidRPr="00E1483E">
              <w:t>0,144</w:t>
            </w:r>
          </w:p>
        </w:tc>
        <w:tc>
          <w:tcPr>
            <w:tcW w:w="1795" w:type="dxa"/>
            <w:vAlign w:val="center"/>
          </w:tcPr>
          <w:p w:rsidR="00E1483E" w:rsidRPr="00E1483E" w:rsidRDefault="00E1483E">
            <w:pPr>
              <w:pStyle w:val="ConsPlusNormal"/>
              <w:jc w:val="right"/>
            </w:pPr>
            <w:r w:rsidRPr="00E1483E">
              <w:t>0,0146</w:t>
            </w:r>
          </w:p>
        </w:tc>
        <w:tc>
          <w:tcPr>
            <w:tcW w:w="1834" w:type="dxa"/>
            <w:vAlign w:val="center"/>
          </w:tcPr>
          <w:p w:rsidR="00E1483E" w:rsidRPr="00E1483E" w:rsidRDefault="00E1483E">
            <w:pPr>
              <w:pStyle w:val="ConsPlusNormal"/>
              <w:jc w:val="right"/>
            </w:pPr>
            <w:r w:rsidRPr="00E1483E">
              <w:t>0,004</w:t>
            </w:r>
          </w:p>
        </w:tc>
        <w:tc>
          <w:tcPr>
            <w:tcW w:w="1882" w:type="dxa"/>
            <w:vAlign w:val="center"/>
          </w:tcPr>
          <w:p w:rsidR="00E1483E" w:rsidRPr="00E1483E" w:rsidRDefault="00E1483E">
            <w:pPr>
              <w:pStyle w:val="ConsPlusNormal"/>
              <w:jc w:val="right"/>
            </w:pPr>
            <w:r w:rsidRPr="00E1483E">
              <w:t>0,092</w:t>
            </w:r>
          </w:p>
        </w:tc>
      </w:tr>
      <w:tr w:rsidR="00E1483E" w:rsidRPr="00E1483E">
        <w:tc>
          <w:tcPr>
            <w:tcW w:w="2608" w:type="dxa"/>
            <w:vAlign w:val="center"/>
          </w:tcPr>
          <w:p w:rsidR="00E1483E" w:rsidRPr="00E1483E" w:rsidRDefault="00E1483E">
            <w:pPr>
              <w:pStyle w:val="ConsPlusNormal"/>
            </w:pPr>
            <w:r w:rsidRPr="00E1483E">
              <w:lastRenderedPageBreak/>
              <w:t>Тамбовская область</w:t>
            </w:r>
          </w:p>
        </w:tc>
        <w:tc>
          <w:tcPr>
            <w:tcW w:w="1304" w:type="dxa"/>
            <w:vAlign w:val="center"/>
          </w:tcPr>
          <w:p w:rsidR="00E1483E" w:rsidRPr="00E1483E" w:rsidRDefault="00E1483E">
            <w:pPr>
              <w:pStyle w:val="ConsPlusNormal"/>
              <w:jc w:val="right"/>
            </w:pPr>
            <w:r w:rsidRPr="00E1483E">
              <w:t>0,700</w:t>
            </w:r>
          </w:p>
        </w:tc>
        <w:tc>
          <w:tcPr>
            <w:tcW w:w="1747" w:type="dxa"/>
            <w:vAlign w:val="center"/>
          </w:tcPr>
          <w:p w:rsidR="00E1483E" w:rsidRPr="00E1483E" w:rsidRDefault="00E1483E">
            <w:pPr>
              <w:pStyle w:val="ConsPlusNormal"/>
              <w:jc w:val="right"/>
            </w:pPr>
            <w:r w:rsidRPr="00E1483E">
              <w:t>0,51 - 0,73</w:t>
            </w:r>
          </w:p>
        </w:tc>
        <w:tc>
          <w:tcPr>
            <w:tcW w:w="1747" w:type="dxa"/>
            <w:vAlign w:val="center"/>
          </w:tcPr>
          <w:p w:rsidR="00E1483E" w:rsidRPr="00E1483E" w:rsidRDefault="00E1483E">
            <w:pPr>
              <w:pStyle w:val="ConsPlusNormal"/>
              <w:jc w:val="right"/>
            </w:pPr>
            <w:r w:rsidRPr="00E1483E">
              <w:t>0,101 - 0,144</w:t>
            </w:r>
          </w:p>
        </w:tc>
        <w:tc>
          <w:tcPr>
            <w:tcW w:w="1795" w:type="dxa"/>
            <w:vAlign w:val="center"/>
          </w:tcPr>
          <w:p w:rsidR="00E1483E" w:rsidRPr="00E1483E" w:rsidRDefault="00E1483E">
            <w:pPr>
              <w:pStyle w:val="ConsPlusNormal"/>
              <w:jc w:val="right"/>
            </w:pPr>
            <w:r w:rsidRPr="00E1483E">
              <w:t>0,0102 - 0,0146</w:t>
            </w:r>
          </w:p>
        </w:tc>
        <w:tc>
          <w:tcPr>
            <w:tcW w:w="1834" w:type="dxa"/>
            <w:vAlign w:val="center"/>
          </w:tcPr>
          <w:p w:rsidR="00E1483E" w:rsidRPr="00E1483E" w:rsidRDefault="00E1483E">
            <w:pPr>
              <w:pStyle w:val="ConsPlusNormal"/>
              <w:jc w:val="right"/>
            </w:pPr>
            <w:r w:rsidRPr="00E1483E">
              <w:t>0,0028 - 0,004</w:t>
            </w:r>
          </w:p>
        </w:tc>
        <w:tc>
          <w:tcPr>
            <w:tcW w:w="1882" w:type="dxa"/>
            <w:vAlign w:val="center"/>
          </w:tcPr>
          <w:p w:rsidR="00E1483E" w:rsidRPr="00E1483E" w:rsidRDefault="00E1483E">
            <w:pPr>
              <w:pStyle w:val="ConsPlusNormal"/>
              <w:jc w:val="right"/>
            </w:pPr>
            <w:r w:rsidRPr="00E1483E">
              <w:t>0,064 - 0,092</w:t>
            </w:r>
          </w:p>
        </w:tc>
      </w:tr>
      <w:tr w:rsidR="00E1483E" w:rsidRPr="00E1483E">
        <w:tc>
          <w:tcPr>
            <w:tcW w:w="2608" w:type="dxa"/>
            <w:vAlign w:val="center"/>
          </w:tcPr>
          <w:p w:rsidR="00E1483E" w:rsidRPr="00E1483E" w:rsidRDefault="00E1483E">
            <w:pPr>
              <w:pStyle w:val="ConsPlusNormal"/>
            </w:pPr>
            <w:r w:rsidRPr="00E1483E">
              <w:t>Тверская область</w:t>
            </w:r>
          </w:p>
        </w:tc>
        <w:tc>
          <w:tcPr>
            <w:tcW w:w="1304" w:type="dxa"/>
            <w:vAlign w:val="center"/>
          </w:tcPr>
          <w:p w:rsidR="00E1483E" w:rsidRPr="00E1483E" w:rsidRDefault="00E1483E">
            <w:pPr>
              <w:pStyle w:val="ConsPlusNormal"/>
              <w:jc w:val="right"/>
            </w:pPr>
            <w:r w:rsidRPr="00E1483E">
              <w:t>0,800</w:t>
            </w:r>
          </w:p>
        </w:tc>
        <w:tc>
          <w:tcPr>
            <w:tcW w:w="1747" w:type="dxa"/>
            <w:vAlign w:val="center"/>
          </w:tcPr>
          <w:p w:rsidR="00E1483E" w:rsidRPr="00E1483E" w:rsidRDefault="00E1483E">
            <w:pPr>
              <w:pStyle w:val="ConsPlusNormal"/>
              <w:jc w:val="right"/>
            </w:pPr>
            <w:r w:rsidRPr="00E1483E">
              <w:t>0,58 - 0,73</w:t>
            </w:r>
          </w:p>
        </w:tc>
        <w:tc>
          <w:tcPr>
            <w:tcW w:w="1747" w:type="dxa"/>
            <w:vAlign w:val="center"/>
          </w:tcPr>
          <w:p w:rsidR="00E1483E" w:rsidRPr="00E1483E" w:rsidRDefault="00E1483E">
            <w:pPr>
              <w:pStyle w:val="ConsPlusNormal"/>
              <w:jc w:val="right"/>
            </w:pPr>
            <w:r w:rsidRPr="00E1483E">
              <w:t>0,115 - 0,144</w:t>
            </w:r>
          </w:p>
        </w:tc>
        <w:tc>
          <w:tcPr>
            <w:tcW w:w="1795" w:type="dxa"/>
            <w:vAlign w:val="center"/>
          </w:tcPr>
          <w:p w:rsidR="00E1483E" w:rsidRPr="00E1483E" w:rsidRDefault="00E1483E">
            <w:pPr>
              <w:pStyle w:val="ConsPlusNormal"/>
              <w:jc w:val="right"/>
            </w:pPr>
            <w:r w:rsidRPr="00E1483E">
              <w:t>0,0117 - 0,0146</w:t>
            </w:r>
          </w:p>
        </w:tc>
        <w:tc>
          <w:tcPr>
            <w:tcW w:w="1834" w:type="dxa"/>
            <w:vAlign w:val="center"/>
          </w:tcPr>
          <w:p w:rsidR="00E1483E" w:rsidRPr="00E1483E" w:rsidRDefault="00E1483E">
            <w:pPr>
              <w:pStyle w:val="ConsPlusNormal"/>
              <w:jc w:val="right"/>
            </w:pPr>
            <w:r w:rsidRPr="00E1483E">
              <w:t>0,0032 - 0,004</w:t>
            </w:r>
          </w:p>
        </w:tc>
        <w:tc>
          <w:tcPr>
            <w:tcW w:w="1882" w:type="dxa"/>
            <w:vAlign w:val="center"/>
          </w:tcPr>
          <w:p w:rsidR="00E1483E" w:rsidRPr="00E1483E" w:rsidRDefault="00E1483E">
            <w:pPr>
              <w:pStyle w:val="ConsPlusNormal"/>
              <w:jc w:val="right"/>
            </w:pPr>
            <w:r w:rsidRPr="00E1483E">
              <w:t>0,074 - 0,092</w:t>
            </w:r>
          </w:p>
        </w:tc>
      </w:tr>
      <w:tr w:rsidR="00E1483E" w:rsidRPr="00E1483E">
        <w:tc>
          <w:tcPr>
            <w:tcW w:w="2608" w:type="dxa"/>
            <w:vAlign w:val="center"/>
          </w:tcPr>
          <w:p w:rsidR="00E1483E" w:rsidRPr="00E1483E" w:rsidRDefault="00E1483E">
            <w:pPr>
              <w:pStyle w:val="ConsPlusNormal"/>
            </w:pPr>
            <w:r w:rsidRPr="00E1483E">
              <w:t>Тульская область</w:t>
            </w:r>
          </w:p>
        </w:tc>
        <w:tc>
          <w:tcPr>
            <w:tcW w:w="1304" w:type="dxa"/>
            <w:vAlign w:val="center"/>
          </w:tcPr>
          <w:p w:rsidR="00E1483E" w:rsidRPr="00E1483E" w:rsidRDefault="00E1483E">
            <w:pPr>
              <w:pStyle w:val="ConsPlusNormal"/>
              <w:jc w:val="right"/>
            </w:pPr>
            <w:r w:rsidRPr="00E1483E">
              <w:t>0,800</w:t>
            </w:r>
          </w:p>
        </w:tc>
        <w:tc>
          <w:tcPr>
            <w:tcW w:w="1747" w:type="dxa"/>
            <w:vAlign w:val="center"/>
          </w:tcPr>
          <w:p w:rsidR="00E1483E" w:rsidRPr="00E1483E" w:rsidRDefault="00E1483E">
            <w:pPr>
              <w:pStyle w:val="ConsPlusNormal"/>
              <w:jc w:val="right"/>
            </w:pPr>
            <w:r w:rsidRPr="00E1483E">
              <w:t>0,58 - 0,73</w:t>
            </w:r>
          </w:p>
        </w:tc>
        <w:tc>
          <w:tcPr>
            <w:tcW w:w="1747" w:type="dxa"/>
            <w:vAlign w:val="center"/>
          </w:tcPr>
          <w:p w:rsidR="00E1483E" w:rsidRPr="00E1483E" w:rsidRDefault="00E1483E">
            <w:pPr>
              <w:pStyle w:val="ConsPlusNormal"/>
              <w:jc w:val="right"/>
            </w:pPr>
            <w:r w:rsidRPr="00E1483E">
              <w:t>0,115 - 0,144</w:t>
            </w:r>
          </w:p>
        </w:tc>
        <w:tc>
          <w:tcPr>
            <w:tcW w:w="1795" w:type="dxa"/>
            <w:vAlign w:val="center"/>
          </w:tcPr>
          <w:p w:rsidR="00E1483E" w:rsidRPr="00E1483E" w:rsidRDefault="00E1483E">
            <w:pPr>
              <w:pStyle w:val="ConsPlusNormal"/>
              <w:jc w:val="right"/>
            </w:pPr>
            <w:r w:rsidRPr="00E1483E">
              <w:t>0,0117 - 0,0146</w:t>
            </w:r>
          </w:p>
        </w:tc>
        <w:tc>
          <w:tcPr>
            <w:tcW w:w="1834" w:type="dxa"/>
            <w:vAlign w:val="center"/>
          </w:tcPr>
          <w:p w:rsidR="00E1483E" w:rsidRPr="00E1483E" w:rsidRDefault="00E1483E">
            <w:pPr>
              <w:pStyle w:val="ConsPlusNormal"/>
              <w:jc w:val="right"/>
            </w:pPr>
            <w:r w:rsidRPr="00E1483E">
              <w:t>0,0032 - 0,004</w:t>
            </w:r>
          </w:p>
        </w:tc>
        <w:tc>
          <w:tcPr>
            <w:tcW w:w="1882" w:type="dxa"/>
            <w:vAlign w:val="center"/>
          </w:tcPr>
          <w:p w:rsidR="00E1483E" w:rsidRPr="00E1483E" w:rsidRDefault="00E1483E">
            <w:pPr>
              <w:pStyle w:val="ConsPlusNormal"/>
              <w:jc w:val="right"/>
            </w:pPr>
            <w:r w:rsidRPr="00E1483E">
              <w:t>0,074 - 0,092</w:t>
            </w:r>
          </w:p>
        </w:tc>
      </w:tr>
      <w:tr w:rsidR="00E1483E" w:rsidRPr="00E1483E">
        <w:tc>
          <w:tcPr>
            <w:tcW w:w="2608" w:type="dxa"/>
            <w:vAlign w:val="center"/>
          </w:tcPr>
          <w:p w:rsidR="00E1483E" w:rsidRPr="00E1483E" w:rsidRDefault="00E1483E">
            <w:pPr>
              <w:pStyle w:val="ConsPlusNormal"/>
            </w:pPr>
            <w:r w:rsidRPr="00E1483E">
              <w:t>Ярославская область</w:t>
            </w:r>
          </w:p>
        </w:tc>
        <w:tc>
          <w:tcPr>
            <w:tcW w:w="1304" w:type="dxa"/>
            <w:vAlign w:val="center"/>
          </w:tcPr>
          <w:p w:rsidR="00E1483E" w:rsidRPr="00E1483E" w:rsidRDefault="00E1483E">
            <w:pPr>
              <w:pStyle w:val="ConsPlusNormal"/>
              <w:jc w:val="right"/>
            </w:pPr>
            <w:r w:rsidRPr="00E1483E">
              <w:t>0,900</w:t>
            </w:r>
          </w:p>
        </w:tc>
        <w:tc>
          <w:tcPr>
            <w:tcW w:w="1747" w:type="dxa"/>
            <w:vAlign w:val="center"/>
          </w:tcPr>
          <w:p w:rsidR="00E1483E" w:rsidRPr="00E1483E" w:rsidRDefault="00E1483E">
            <w:pPr>
              <w:pStyle w:val="ConsPlusNormal"/>
              <w:jc w:val="right"/>
            </w:pPr>
            <w:r w:rsidRPr="00E1483E">
              <w:t>0,66 - 0,73</w:t>
            </w:r>
          </w:p>
        </w:tc>
        <w:tc>
          <w:tcPr>
            <w:tcW w:w="1747" w:type="dxa"/>
            <w:vAlign w:val="center"/>
          </w:tcPr>
          <w:p w:rsidR="00E1483E" w:rsidRPr="00E1483E" w:rsidRDefault="00E1483E">
            <w:pPr>
              <w:pStyle w:val="ConsPlusNormal"/>
              <w:jc w:val="right"/>
            </w:pPr>
            <w:r w:rsidRPr="00E1483E">
              <w:t>0,13 - 0,144</w:t>
            </w:r>
          </w:p>
        </w:tc>
        <w:tc>
          <w:tcPr>
            <w:tcW w:w="1795" w:type="dxa"/>
            <w:vAlign w:val="center"/>
          </w:tcPr>
          <w:p w:rsidR="00E1483E" w:rsidRPr="00E1483E" w:rsidRDefault="00E1483E">
            <w:pPr>
              <w:pStyle w:val="ConsPlusNormal"/>
              <w:jc w:val="right"/>
            </w:pPr>
            <w:r w:rsidRPr="00E1483E">
              <w:t>0,0131 - 0,0146</w:t>
            </w:r>
          </w:p>
        </w:tc>
        <w:tc>
          <w:tcPr>
            <w:tcW w:w="1834" w:type="dxa"/>
            <w:vAlign w:val="center"/>
          </w:tcPr>
          <w:p w:rsidR="00E1483E" w:rsidRPr="00E1483E" w:rsidRDefault="00E1483E">
            <w:pPr>
              <w:pStyle w:val="ConsPlusNormal"/>
              <w:jc w:val="right"/>
            </w:pPr>
            <w:r w:rsidRPr="00E1483E">
              <w:t>0,0036 - 0,004</w:t>
            </w:r>
          </w:p>
        </w:tc>
        <w:tc>
          <w:tcPr>
            <w:tcW w:w="1882" w:type="dxa"/>
            <w:vAlign w:val="center"/>
          </w:tcPr>
          <w:p w:rsidR="00E1483E" w:rsidRPr="00E1483E" w:rsidRDefault="00E1483E">
            <w:pPr>
              <w:pStyle w:val="ConsPlusNormal"/>
              <w:jc w:val="right"/>
            </w:pPr>
            <w:r w:rsidRPr="00E1483E">
              <w:t>0,083 - 0,092</w:t>
            </w:r>
          </w:p>
        </w:tc>
      </w:tr>
      <w:tr w:rsidR="00E1483E" w:rsidRPr="00E1483E">
        <w:tc>
          <w:tcPr>
            <w:tcW w:w="2608" w:type="dxa"/>
            <w:vAlign w:val="center"/>
          </w:tcPr>
          <w:p w:rsidR="00E1483E" w:rsidRPr="00E1483E" w:rsidRDefault="00E1483E">
            <w:pPr>
              <w:pStyle w:val="ConsPlusNormal"/>
            </w:pPr>
            <w:r w:rsidRPr="00E1483E">
              <w:t>г. Москва</w:t>
            </w:r>
          </w:p>
        </w:tc>
        <w:tc>
          <w:tcPr>
            <w:tcW w:w="1304" w:type="dxa"/>
            <w:vAlign w:val="center"/>
          </w:tcPr>
          <w:p w:rsidR="00E1483E" w:rsidRPr="00E1483E" w:rsidRDefault="00E1483E">
            <w:pPr>
              <w:pStyle w:val="ConsPlusNormal"/>
              <w:jc w:val="right"/>
            </w:pPr>
            <w:r w:rsidRPr="00E1483E">
              <w:t>0,800</w:t>
            </w:r>
          </w:p>
        </w:tc>
        <w:tc>
          <w:tcPr>
            <w:tcW w:w="1747" w:type="dxa"/>
            <w:vAlign w:val="center"/>
          </w:tcPr>
          <w:p w:rsidR="00E1483E" w:rsidRPr="00E1483E" w:rsidRDefault="00E1483E">
            <w:pPr>
              <w:pStyle w:val="ConsPlusNormal"/>
              <w:jc w:val="right"/>
            </w:pPr>
            <w:r w:rsidRPr="00E1483E">
              <w:t>0,58 - 0,73</w:t>
            </w:r>
          </w:p>
        </w:tc>
        <w:tc>
          <w:tcPr>
            <w:tcW w:w="1747" w:type="dxa"/>
            <w:vAlign w:val="center"/>
          </w:tcPr>
          <w:p w:rsidR="00E1483E" w:rsidRPr="00E1483E" w:rsidRDefault="00E1483E">
            <w:pPr>
              <w:pStyle w:val="ConsPlusNormal"/>
              <w:jc w:val="right"/>
            </w:pPr>
            <w:r w:rsidRPr="00E1483E">
              <w:t>0,115 - 0,144</w:t>
            </w:r>
          </w:p>
        </w:tc>
        <w:tc>
          <w:tcPr>
            <w:tcW w:w="1795" w:type="dxa"/>
            <w:vAlign w:val="center"/>
          </w:tcPr>
          <w:p w:rsidR="00E1483E" w:rsidRPr="00E1483E" w:rsidRDefault="00E1483E">
            <w:pPr>
              <w:pStyle w:val="ConsPlusNormal"/>
              <w:jc w:val="right"/>
            </w:pPr>
            <w:r w:rsidRPr="00E1483E">
              <w:t>0,0117 - 0,0146</w:t>
            </w:r>
          </w:p>
        </w:tc>
        <w:tc>
          <w:tcPr>
            <w:tcW w:w="1834" w:type="dxa"/>
            <w:vAlign w:val="center"/>
          </w:tcPr>
          <w:p w:rsidR="00E1483E" w:rsidRPr="00E1483E" w:rsidRDefault="00E1483E">
            <w:pPr>
              <w:pStyle w:val="ConsPlusNormal"/>
              <w:jc w:val="right"/>
            </w:pPr>
            <w:r w:rsidRPr="00E1483E">
              <w:t>0,0032 - 0,004</w:t>
            </w:r>
          </w:p>
        </w:tc>
        <w:tc>
          <w:tcPr>
            <w:tcW w:w="1882" w:type="dxa"/>
            <w:vAlign w:val="center"/>
          </w:tcPr>
          <w:p w:rsidR="00E1483E" w:rsidRPr="00E1483E" w:rsidRDefault="00E1483E">
            <w:pPr>
              <w:pStyle w:val="ConsPlusNormal"/>
              <w:jc w:val="right"/>
            </w:pPr>
            <w:r w:rsidRPr="00E1483E">
              <w:t>0,074 - 0,092</w:t>
            </w:r>
          </w:p>
        </w:tc>
      </w:tr>
      <w:tr w:rsidR="00E1483E" w:rsidRPr="00E1483E">
        <w:tc>
          <w:tcPr>
            <w:tcW w:w="2608" w:type="dxa"/>
            <w:vAlign w:val="center"/>
          </w:tcPr>
          <w:p w:rsidR="00E1483E" w:rsidRPr="00E1483E" w:rsidRDefault="00E1483E">
            <w:pPr>
              <w:pStyle w:val="ConsPlusNormal"/>
              <w:outlineLvl w:val="2"/>
            </w:pPr>
            <w:r w:rsidRPr="00E1483E">
              <w:t>Северо-Западный ФО</w:t>
            </w:r>
          </w:p>
        </w:tc>
        <w:tc>
          <w:tcPr>
            <w:tcW w:w="1304" w:type="dxa"/>
            <w:vAlign w:val="center"/>
          </w:tcPr>
          <w:p w:rsidR="00E1483E" w:rsidRPr="00E1483E" w:rsidRDefault="00E1483E">
            <w:pPr>
              <w:pStyle w:val="ConsPlusNormal"/>
            </w:pPr>
          </w:p>
        </w:tc>
        <w:tc>
          <w:tcPr>
            <w:tcW w:w="1747" w:type="dxa"/>
            <w:vAlign w:val="center"/>
          </w:tcPr>
          <w:p w:rsidR="00E1483E" w:rsidRPr="00E1483E" w:rsidRDefault="00E1483E">
            <w:pPr>
              <w:pStyle w:val="ConsPlusNormal"/>
            </w:pPr>
          </w:p>
        </w:tc>
        <w:tc>
          <w:tcPr>
            <w:tcW w:w="1747" w:type="dxa"/>
            <w:vAlign w:val="center"/>
          </w:tcPr>
          <w:p w:rsidR="00E1483E" w:rsidRPr="00E1483E" w:rsidRDefault="00E1483E">
            <w:pPr>
              <w:pStyle w:val="ConsPlusNormal"/>
            </w:pPr>
          </w:p>
        </w:tc>
        <w:tc>
          <w:tcPr>
            <w:tcW w:w="1795" w:type="dxa"/>
            <w:vAlign w:val="center"/>
          </w:tcPr>
          <w:p w:rsidR="00E1483E" w:rsidRPr="00E1483E" w:rsidRDefault="00E1483E">
            <w:pPr>
              <w:pStyle w:val="ConsPlusNormal"/>
            </w:pPr>
          </w:p>
        </w:tc>
        <w:tc>
          <w:tcPr>
            <w:tcW w:w="1834" w:type="dxa"/>
            <w:vAlign w:val="center"/>
          </w:tcPr>
          <w:p w:rsidR="00E1483E" w:rsidRPr="00E1483E" w:rsidRDefault="00E1483E">
            <w:pPr>
              <w:pStyle w:val="ConsPlusNormal"/>
            </w:pPr>
          </w:p>
        </w:tc>
        <w:tc>
          <w:tcPr>
            <w:tcW w:w="1882" w:type="dxa"/>
            <w:vAlign w:val="center"/>
          </w:tcPr>
          <w:p w:rsidR="00E1483E" w:rsidRPr="00E1483E" w:rsidRDefault="00E1483E">
            <w:pPr>
              <w:pStyle w:val="ConsPlusNormal"/>
            </w:pPr>
          </w:p>
        </w:tc>
      </w:tr>
      <w:tr w:rsidR="00E1483E" w:rsidRPr="00E1483E">
        <w:tc>
          <w:tcPr>
            <w:tcW w:w="2608" w:type="dxa"/>
            <w:vAlign w:val="center"/>
          </w:tcPr>
          <w:p w:rsidR="00E1483E" w:rsidRPr="00E1483E" w:rsidRDefault="00E1483E">
            <w:pPr>
              <w:pStyle w:val="ConsPlusNormal"/>
            </w:pPr>
            <w:r w:rsidRPr="00E1483E">
              <w:t>Республика Карелия</w:t>
            </w:r>
          </w:p>
        </w:tc>
        <w:tc>
          <w:tcPr>
            <w:tcW w:w="1304" w:type="dxa"/>
            <w:vAlign w:val="center"/>
          </w:tcPr>
          <w:p w:rsidR="00E1483E" w:rsidRPr="00E1483E" w:rsidRDefault="00E1483E">
            <w:pPr>
              <w:pStyle w:val="ConsPlusNormal"/>
              <w:jc w:val="right"/>
            </w:pPr>
            <w:r w:rsidRPr="00E1483E">
              <w:t>0,700</w:t>
            </w:r>
          </w:p>
        </w:tc>
        <w:tc>
          <w:tcPr>
            <w:tcW w:w="1747" w:type="dxa"/>
            <w:vAlign w:val="center"/>
          </w:tcPr>
          <w:p w:rsidR="00E1483E" w:rsidRPr="00E1483E" w:rsidRDefault="00E1483E">
            <w:pPr>
              <w:pStyle w:val="ConsPlusNormal"/>
              <w:jc w:val="right"/>
            </w:pPr>
            <w:r w:rsidRPr="00E1483E">
              <w:t>0,51 - 0,73</w:t>
            </w:r>
          </w:p>
        </w:tc>
        <w:tc>
          <w:tcPr>
            <w:tcW w:w="1747" w:type="dxa"/>
            <w:vAlign w:val="center"/>
          </w:tcPr>
          <w:p w:rsidR="00E1483E" w:rsidRPr="00E1483E" w:rsidRDefault="00E1483E">
            <w:pPr>
              <w:pStyle w:val="ConsPlusNormal"/>
              <w:jc w:val="right"/>
            </w:pPr>
            <w:r w:rsidRPr="00E1483E">
              <w:t>0,101 - 0,144</w:t>
            </w:r>
          </w:p>
        </w:tc>
        <w:tc>
          <w:tcPr>
            <w:tcW w:w="1795" w:type="dxa"/>
            <w:vAlign w:val="center"/>
          </w:tcPr>
          <w:p w:rsidR="00E1483E" w:rsidRPr="00E1483E" w:rsidRDefault="00E1483E">
            <w:pPr>
              <w:pStyle w:val="ConsPlusNormal"/>
              <w:jc w:val="right"/>
            </w:pPr>
            <w:r w:rsidRPr="00E1483E">
              <w:t>0,0102 - 0,0146</w:t>
            </w:r>
          </w:p>
        </w:tc>
        <w:tc>
          <w:tcPr>
            <w:tcW w:w="1834" w:type="dxa"/>
            <w:vAlign w:val="center"/>
          </w:tcPr>
          <w:p w:rsidR="00E1483E" w:rsidRPr="00E1483E" w:rsidRDefault="00E1483E">
            <w:pPr>
              <w:pStyle w:val="ConsPlusNormal"/>
              <w:jc w:val="right"/>
            </w:pPr>
            <w:r w:rsidRPr="00E1483E">
              <w:t>0,0028 - 0,004</w:t>
            </w:r>
          </w:p>
        </w:tc>
        <w:tc>
          <w:tcPr>
            <w:tcW w:w="1882" w:type="dxa"/>
            <w:vAlign w:val="center"/>
          </w:tcPr>
          <w:p w:rsidR="00E1483E" w:rsidRPr="00E1483E" w:rsidRDefault="00E1483E">
            <w:pPr>
              <w:pStyle w:val="ConsPlusNormal"/>
              <w:jc w:val="right"/>
            </w:pPr>
            <w:r w:rsidRPr="00E1483E">
              <w:t>0,064 - 0,092</w:t>
            </w:r>
          </w:p>
        </w:tc>
      </w:tr>
      <w:tr w:rsidR="00E1483E" w:rsidRPr="00E1483E">
        <w:tc>
          <w:tcPr>
            <w:tcW w:w="2608" w:type="dxa"/>
            <w:vAlign w:val="center"/>
          </w:tcPr>
          <w:p w:rsidR="00E1483E" w:rsidRPr="00E1483E" w:rsidRDefault="00E1483E">
            <w:pPr>
              <w:pStyle w:val="ConsPlusNormal"/>
            </w:pPr>
            <w:r w:rsidRPr="00E1483E">
              <w:t>Республика Коми</w:t>
            </w:r>
          </w:p>
        </w:tc>
        <w:tc>
          <w:tcPr>
            <w:tcW w:w="1304" w:type="dxa"/>
            <w:vAlign w:val="center"/>
          </w:tcPr>
          <w:p w:rsidR="00E1483E" w:rsidRPr="00E1483E" w:rsidRDefault="00E1483E">
            <w:pPr>
              <w:pStyle w:val="ConsPlusNormal"/>
              <w:jc w:val="right"/>
            </w:pPr>
            <w:r w:rsidRPr="00E1483E">
              <w:t>0,700</w:t>
            </w:r>
          </w:p>
        </w:tc>
        <w:tc>
          <w:tcPr>
            <w:tcW w:w="1747" w:type="dxa"/>
            <w:vAlign w:val="center"/>
          </w:tcPr>
          <w:p w:rsidR="00E1483E" w:rsidRPr="00E1483E" w:rsidRDefault="00E1483E">
            <w:pPr>
              <w:pStyle w:val="ConsPlusNormal"/>
              <w:jc w:val="right"/>
            </w:pPr>
            <w:r w:rsidRPr="00E1483E">
              <w:t>0,51 - 0,73</w:t>
            </w:r>
          </w:p>
        </w:tc>
        <w:tc>
          <w:tcPr>
            <w:tcW w:w="1747" w:type="dxa"/>
            <w:vAlign w:val="center"/>
          </w:tcPr>
          <w:p w:rsidR="00E1483E" w:rsidRPr="00E1483E" w:rsidRDefault="00E1483E">
            <w:pPr>
              <w:pStyle w:val="ConsPlusNormal"/>
              <w:jc w:val="right"/>
            </w:pPr>
            <w:r w:rsidRPr="00E1483E">
              <w:t>0,101 - 0,144</w:t>
            </w:r>
          </w:p>
        </w:tc>
        <w:tc>
          <w:tcPr>
            <w:tcW w:w="1795" w:type="dxa"/>
            <w:vAlign w:val="center"/>
          </w:tcPr>
          <w:p w:rsidR="00E1483E" w:rsidRPr="00E1483E" w:rsidRDefault="00E1483E">
            <w:pPr>
              <w:pStyle w:val="ConsPlusNormal"/>
              <w:jc w:val="right"/>
            </w:pPr>
            <w:r w:rsidRPr="00E1483E">
              <w:t>0,0102 - 0,0146</w:t>
            </w:r>
          </w:p>
        </w:tc>
        <w:tc>
          <w:tcPr>
            <w:tcW w:w="1834" w:type="dxa"/>
            <w:vAlign w:val="center"/>
          </w:tcPr>
          <w:p w:rsidR="00E1483E" w:rsidRPr="00E1483E" w:rsidRDefault="00E1483E">
            <w:pPr>
              <w:pStyle w:val="ConsPlusNormal"/>
              <w:jc w:val="right"/>
            </w:pPr>
            <w:r w:rsidRPr="00E1483E">
              <w:t>0,0028 - 0,004</w:t>
            </w:r>
          </w:p>
        </w:tc>
        <w:tc>
          <w:tcPr>
            <w:tcW w:w="1882" w:type="dxa"/>
            <w:vAlign w:val="center"/>
          </w:tcPr>
          <w:p w:rsidR="00E1483E" w:rsidRPr="00E1483E" w:rsidRDefault="00E1483E">
            <w:pPr>
              <w:pStyle w:val="ConsPlusNormal"/>
              <w:jc w:val="right"/>
            </w:pPr>
            <w:r w:rsidRPr="00E1483E">
              <w:t>0,064 - 0,092</w:t>
            </w:r>
          </w:p>
        </w:tc>
      </w:tr>
      <w:tr w:rsidR="00E1483E" w:rsidRPr="00E1483E">
        <w:tc>
          <w:tcPr>
            <w:tcW w:w="2608" w:type="dxa"/>
            <w:vAlign w:val="center"/>
          </w:tcPr>
          <w:p w:rsidR="00E1483E" w:rsidRPr="00E1483E" w:rsidRDefault="00E1483E">
            <w:pPr>
              <w:pStyle w:val="ConsPlusNormal"/>
            </w:pPr>
            <w:r w:rsidRPr="00E1483E">
              <w:t>Архангельская область</w:t>
            </w:r>
          </w:p>
        </w:tc>
        <w:tc>
          <w:tcPr>
            <w:tcW w:w="1304" w:type="dxa"/>
            <w:vAlign w:val="center"/>
          </w:tcPr>
          <w:p w:rsidR="00E1483E" w:rsidRPr="00E1483E" w:rsidRDefault="00E1483E">
            <w:pPr>
              <w:pStyle w:val="ConsPlusNormal"/>
              <w:jc w:val="right"/>
            </w:pPr>
            <w:r w:rsidRPr="00E1483E">
              <w:t>0,800</w:t>
            </w:r>
          </w:p>
        </w:tc>
        <w:tc>
          <w:tcPr>
            <w:tcW w:w="1747" w:type="dxa"/>
            <w:vAlign w:val="center"/>
          </w:tcPr>
          <w:p w:rsidR="00E1483E" w:rsidRPr="00E1483E" w:rsidRDefault="00E1483E">
            <w:pPr>
              <w:pStyle w:val="ConsPlusNormal"/>
              <w:jc w:val="right"/>
            </w:pPr>
            <w:r w:rsidRPr="00E1483E">
              <w:t>0,58 - 0,73</w:t>
            </w:r>
          </w:p>
        </w:tc>
        <w:tc>
          <w:tcPr>
            <w:tcW w:w="1747" w:type="dxa"/>
            <w:vAlign w:val="center"/>
          </w:tcPr>
          <w:p w:rsidR="00E1483E" w:rsidRPr="00E1483E" w:rsidRDefault="00E1483E">
            <w:pPr>
              <w:pStyle w:val="ConsPlusNormal"/>
              <w:jc w:val="right"/>
            </w:pPr>
            <w:r w:rsidRPr="00E1483E">
              <w:t>0,115 - 0,144</w:t>
            </w:r>
          </w:p>
        </w:tc>
        <w:tc>
          <w:tcPr>
            <w:tcW w:w="1795" w:type="dxa"/>
            <w:vAlign w:val="center"/>
          </w:tcPr>
          <w:p w:rsidR="00E1483E" w:rsidRPr="00E1483E" w:rsidRDefault="00E1483E">
            <w:pPr>
              <w:pStyle w:val="ConsPlusNormal"/>
              <w:jc w:val="right"/>
            </w:pPr>
            <w:r w:rsidRPr="00E1483E">
              <w:t>0,0117 - 0,0146</w:t>
            </w:r>
          </w:p>
        </w:tc>
        <w:tc>
          <w:tcPr>
            <w:tcW w:w="1834" w:type="dxa"/>
            <w:vAlign w:val="center"/>
          </w:tcPr>
          <w:p w:rsidR="00E1483E" w:rsidRPr="00E1483E" w:rsidRDefault="00E1483E">
            <w:pPr>
              <w:pStyle w:val="ConsPlusNormal"/>
              <w:jc w:val="right"/>
            </w:pPr>
            <w:r w:rsidRPr="00E1483E">
              <w:t>0,0032 - 0,004</w:t>
            </w:r>
          </w:p>
        </w:tc>
        <w:tc>
          <w:tcPr>
            <w:tcW w:w="1882" w:type="dxa"/>
            <w:vAlign w:val="center"/>
          </w:tcPr>
          <w:p w:rsidR="00E1483E" w:rsidRPr="00E1483E" w:rsidRDefault="00E1483E">
            <w:pPr>
              <w:pStyle w:val="ConsPlusNormal"/>
              <w:jc w:val="right"/>
            </w:pPr>
            <w:r w:rsidRPr="00E1483E">
              <w:t>0,074 - 0,092</w:t>
            </w:r>
          </w:p>
        </w:tc>
      </w:tr>
      <w:tr w:rsidR="00E1483E" w:rsidRPr="00E1483E">
        <w:tc>
          <w:tcPr>
            <w:tcW w:w="2608" w:type="dxa"/>
            <w:vAlign w:val="center"/>
          </w:tcPr>
          <w:p w:rsidR="00E1483E" w:rsidRPr="00E1483E" w:rsidRDefault="00E1483E">
            <w:pPr>
              <w:pStyle w:val="ConsPlusNormal"/>
            </w:pPr>
            <w:r w:rsidRPr="00E1483E">
              <w:t>Ненецкий АО</w:t>
            </w:r>
          </w:p>
        </w:tc>
        <w:tc>
          <w:tcPr>
            <w:tcW w:w="1304" w:type="dxa"/>
            <w:vAlign w:val="center"/>
          </w:tcPr>
          <w:p w:rsidR="00E1483E" w:rsidRPr="00E1483E" w:rsidRDefault="00E1483E">
            <w:pPr>
              <w:pStyle w:val="ConsPlusNormal"/>
              <w:jc w:val="right"/>
            </w:pPr>
            <w:r w:rsidRPr="00E1483E">
              <w:t>0,800</w:t>
            </w:r>
          </w:p>
        </w:tc>
        <w:tc>
          <w:tcPr>
            <w:tcW w:w="1747" w:type="dxa"/>
            <w:vAlign w:val="center"/>
          </w:tcPr>
          <w:p w:rsidR="00E1483E" w:rsidRPr="00E1483E" w:rsidRDefault="00E1483E">
            <w:pPr>
              <w:pStyle w:val="ConsPlusNormal"/>
              <w:jc w:val="right"/>
            </w:pPr>
            <w:r w:rsidRPr="00E1483E">
              <w:t>0,58 - 0,73</w:t>
            </w:r>
          </w:p>
        </w:tc>
        <w:tc>
          <w:tcPr>
            <w:tcW w:w="1747" w:type="dxa"/>
            <w:vAlign w:val="center"/>
          </w:tcPr>
          <w:p w:rsidR="00E1483E" w:rsidRPr="00E1483E" w:rsidRDefault="00E1483E">
            <w:pPr>
              <w:pStyle w:val="ConsPlusNormal"/>
              <w:jc w:val="right"/>
            </w:pPr>
            <w:r w:rsidRPr="00E1483E">
              <w:t>0,115 - 0,144</w:t>
            </w:r>
          </w:p>
        </w:tc>
        <w:tc>
          <w:tcPr>
            <w:tcW w:w="1795" w:type="dxa"/>
            <w:vAlign w:val="center"/>
          </w:tcPr>
          <w:p w:rsidR="00E1483E" w:rsidRPr="00E1483E" w:rsidRDefault="00E1483E">
            <w:pPr>
              <w:pStyle w:val="ConsPlusNormal"/>
              <w:jc w:val="right"/>
            </w:pPr>
            <w:r w:rsidRPr="00E1483E">
              <w:t>0,0117 - 0,0146</w:t>
            </w:r>
          </w:p>
        </w:tc>
        <w:tc>
          <w:tcPr>
            <w:tcW w:w="1834" w:type="dxa"/>
            <w:vAlign w:val="center"/>
          </w:tcPr>
          <w:p w:rsidR="00E1483E" w:rsidRPr="00E1483E" w:rsidRDefault="00E1483E">
            <w:pPr>
              <w:pStyle w:val="ConsPlusNormal"/>
              <w:jc w:val="right"/>
            </w:pPr>
            <w:r w:rsidRPr="00E1483E">
              <w:t>0,0032 - 0,004</w:t>
            </w:r>
          </w:p>
        </w:tc>
        <w:tc>
          <w:tcPr>
            <w:tcW w:w="1882" w:type="dxa"/>
            <w:vAlign w:val="center"/>
          </w:tcPr>
          <w:p w:rsidR="00E1483E" w:rsidRPr="00E1483E" w:rsidRDefault="00E1483E">
            <w:pPr>
              <w:pStyle w:val="ConsPlusNormal"/>
              <w:jc w:val="right"/>
            </w:pPr>
            <w:r w:rsidRPr="00E1483E">
              <w:t>0,074 - 0,092</w:t>
            </w:r>
          </w:p>
        </w:tc>
      </w:tr>
      <w:tr w:rsidR="00E1483E" w:rsidRPr="00E1483E">
        <w:tc>
          <w:tcPr>
            <w:tcW w:w="2608" w:type="dxa"/>
            <w:vAlign w:val="center"/>
          </w:tcPr>
          <w:p w:rsidR="00E1483E" w:rsidRPr="00E1483E" w:rsidRDefault="00E1483E">
            <w:pPr>
              <w:pStyle w:val="ConsPlusNormal"/>
            </w:pPr>
            <w:r w:rsidRPr="00E1483E">
              <w:t>Вологодская область</w:t>
            </w:r>
          </w:p>
        </w:tc>
        <w:tc>
          <w:tcPr>
            <w:tcW w:w="1304" w:type="dxa"/>
            <w:vAlign w:val="center"/>
          </w:tcPr>
          <w:p w:rsidR="00E1483E" w:rsidRPr="00E1483E" w:rsidRDefault="00E1483E">
            <w:pPr>
              <w:pStyle w:val="ConsPlusNormal"/>
              <w:jc w:val="right"/>
            </w:pPr>
            <w:r w:rsidRPr="00E1483E">
              <w:t>0,700</w:t>
            </w:r>
          </w:p>
        </w:tc>
        <w:tc>
          <w:tcPr>
            <w:tcW w:w="1747" w:type="dxa"/>
            <w:vAlign w:val="center"/>
          </w:tcPr>
          <w:p w:rsidR="00E1483E" w:rsidRPr="00E1483E" w:rsidRDefault="00E1483E">
            <w:pPr>
              <w:pStyle w:val="ConsPlusNormal"/>
              <w:jc w:val="right"/>
            </w:pPr>
            <w:r w:rsidRPr="00E1483E">
              <w:t>0,51 - 0,73</w:t>
            </w:r>
          </w:p>
        </w:tc>
        <w:tc>
          <w:tcPr>
            <w:tcW w:w="1747" w:type="dxa"/>
            <w:vAlign w:val="center"/>
          </w:tcPr>
          <w:p w:rsidR="00E1483E" w:rsidRPr="00E1483E" w:rsidRDefault="00E1483E">
            <w:pPr>
              <w:pStyle w:val="ConsPlusNormal"/>
              <w:jc w:val="right"/>
            </w:pPr>
            <w:r w:rsidRPr="00E1483E">
              <w:t>0,101 - 0,144</w:t>
            </w:r>
          </w:p>
        </w:tc>
        <w:tc>
          <w:tcPr>
            <w:tcW w:w="1795" w:type="dxa"/>
            <w:vAlign w:val="center"/>
          </w:tcPr>
          <w:p w:rsidR="00E1483E" w:rsidRPr="00E1483E" w:rsidRDefault="00E1483E">
            <w:pPr>
              <w:pStyle w:val="ConsPlusNormal"/>
              <w:jc w:val="right"/>
            </w:pPr>
            <w:r w:rsidRPr="00E1483E">
              <w:t>0,0102 - 0,0146</w:t>
            </w:r>
          </w:p>
        </w:tc>
        <w:tc>
          <w:tcPr>
            <w:tcW w:w="1834" w:type="dxa"/>
            <w:vAlign w:val="center"/>
          </w:tcPr>
          <w:p w:rsidR="00E1483E" w:rsidRPr="00E1483E" w:rsidRDefault="00E1483E">
            <w:pPr>
              <w:pStyle w:val="ConsPlusNormal"/>
              <w:jc w:val="right"/>
            </w:pPr>
            <w:r w:rsidRPr="00E1483E">
              <w:t>0,0028 - 0,004</w:t>
            </w:r>
          </w:p>
        </w:tc>
        <w:tc>
          <w:tcPr>
            <w:tcW w:w="1882" w:type="dxa"/>
            <w:vAlign w:val="center"/>
          </w:tcPr>
          <w:p w:rsidR="00E1483E" w:rsidRPr="00E1483E" w:rsidRDefault="00E1483E">
            <w:pPr>
              <w:pStyle w:val="ConsPlusNormal"/>
              <w:jc w:val="right"/>
            </w:pPr>
            <w:r w:rsidRPr="00E1483E">
              <w:t>0,064 - 0,092</w:t>
            </w:r>
          </w:p>
        </w:tc>
      </w:tr>
      <w:tr w:rsidR="00E1483E" w:rsidRPr="00E1483E">
        <w:tc>
          <w:tcPr>
            <w:tcW w:w="2608" w:type="dxa"/>
            <w:vAlign w:val="center"/>
          </w:tcPr>
          <w:p w:rsidR="00E1483E" w:rsidRPr="00E1483E" w:rsidRDefault="00E1483E">
            <w:pPr>
              <w:pStyle w:val="ConsPlusNormal"/>
            </w:pPr>
            <w:r w:rsidRPr="00E1483E">
              <w:t>Калининградская область</w:t>
            </w:r>
          </w:p>
        </w:tc>
        <w:tc>
          <w:tcPr>
            <w:tcW w:w="1304" w:type="dxa"/>
            <w:vAlign w:val="center"/>
          </w:tcPr>
          <w:p w:rsidR="00E1483E" w:rsidRPr="00E1483E" w:rsidRDefault="00E1483E">
            <w:pPr>
              <w:pStyle w:val="ConsPlusNormal"/>
              <w:jc w:val="right"/>
            </w:pPr>
            <w:r w:rsidRPr="00E1483E">
              <w:t>0,900</w:t>
            </w:r>
          </w:p>
        </w:tc>
        <w:tc>
          <w:tcPr>
            <w:tcW w:w="1747" w:type="dxa"/>
            <w:vAlign w:val="center"/>
          </w:tcPr>
          <w:p w:rsidR="00E1483E" w:rsidRPr="00E1483E" w:rsidRDefault="00E1483E">
            <w:pPr>
              <w:pStyle w:val="ConsPlusNormal"/>
              <w:jc w:val="right"/>
            </w:pPr>
            <w:r w:rsidRPr="00E1483E">
              <w:t>0,66 - 0,73</w:t>
            </w:r>
          </w:p>
        </w:tc>
        <w:tc>
          <w:tcPr>
            <w:tcW w:w="1747" w:type="dxa"/>
            <w:vAlign w:val="center"/>
          </w:tcPr>
          <w:p w:rsidR="00E1483E" w:rsidRPr="00E1483E" w:rsidRDefault="00E1483E">
            <w:pPr>
              <w:pStyle w:val="ConsPlusNormal"/>
              <w:jc w:val="right"/>
            </w:pPr>
            <w:r w:rsidRPr="00E1483E">
              <w:t>0,130 - 0,144</w:t>
            </w:r>
          </w:p>
        </w:tc>
        <w:tc>
          <w:tcPr>
            <w:tcW w:w="1795" w:type="dxa"/>
            <w:vAlign w:val="center"/>
          </w:tcPr>
          <w:p w:rsidR="00E1483E" w:rsidRPr="00E1483E" w:rsidRDefault="00E1483E">
            <w:pPr>
              <w:pStyle w:val="ConsPlusNormal"/>
              <w:jc w:val="right"/>
            </w:pPr>
            <w:r w:rsidRPr="00E1483E">
              <w:t>0,0131 - 0,0146</w:t>
            </w:r>
          </w:p>
        </w:tc>
        <w:tc>
          <w:tcPr>
            <w:tcW w:w="1834" w:type="dxa"/>
            <w:vAlign w:val="center"/>
          </w:tcPr>
          <w:p w:rsidR="00E1483E" w:rsidRPr="00E1483E" w:rsidRDefault="00E1483E">
            <w:pPr>
              <w:pStyle w:val="ConsPlusNormal"/>
              <w:jc w:val="right"/>
            </w:pPr>
            <w:r w:rsidRPr="00E1483E">
              <w:t>0,0036 - 0,004</w:t>
            </w:r>
          </w:p>
        </w:tc>
        <w:tc>
          <w:tcPr>
            <w:tcW w:w="1882" w:type="dxa"/>
            <w:vAlign w:val="center"/>
          </w:tcPr>
          <w:p w:rsidR="00E1483E" w:rsidRPr="00E1483E" w:rsidRDefault="00E1483E">
            <w:pPr>
              <w:pStyle w:val="ConsPlusNormal"/>
              <w:jc w:val="right"/>
            </w:pPr>
            <w:r w:rsidRPr="00E1483E">
              <w:t>0,083 - 0,092</w:t>
            </w:r>
          </w:p>
        </w:tc>
      </w:tr>
      <w:tr w:rsidR="00E1483E" w:rsidRPr="00E1483E">
        <w:tc>
          <w:tcPr>
            <w:tcW w:w="2608" w:type="dxa"/>
            <w:vAlign w:val="center"/>
          </w:tcPr>
          <w:p w:rsidR="00E1483E" w:rsidRPr="00E1483E" w:rsidRDefault="00E1483E">
            <w:pPr>
              <w:pStyle w:val="ConsPlusNormal"/>
            </w:pPr>
            <w:r w:rsidRPr="00E1483E">
              <w:t>Ленинградская область</w:t>
            </w:r>
          </w:p>
        </w:tc>
        <w:tc>
          <w:tcPr>
            <w:tcW w:w="1304" w:type="dxa"/>
            <w:vAlign w:val="center"/>
          </w:tcPr>
          <w:p w:rsidR="00E1483E" w:rsidRPr="00E1483E" w:rsidRDefault="00E1483E">
            <w:pPr>
              <w:pStyle w:val="ConsPlusNormal"/>
              <w:jc w:val="right"/>
            </w:pPr>
            <w:r w:rsidRPr="00E1483E">
              <w:t>0,700</w:t>
            </w:r>
          </w:p>
        </w:tc>
        <w:tc>
          <w:tcPr>
            <w:tcW w:w="1747" w:type="dxa"/>
            <w:vAlign w:val="center"/>
          </w:tcPr>
          <w:p w:rsidR="00E1483E" w:rsidRPr="00E1483E" w:rsidRDefault="00E1483E">
            <w:pPr>
              <w:pStyle w:val="ConsPlusNormal"/>
              <w:jc w:val="right"/>
            </w:pPr>
            <w:r w:rsidRPr="00E1483E">
              <w:t>0,51 - 0,73</w:t>
            </w:r>
          </w:p>
        </w:tc>
        <w:tc>
          <w:tcPr>
            <w:tcW w:w="1747" w:type="dxa"/>
            <w:vAlign w:val="center"/>
          </w:tcPr>
          <w:p w:rsidR="00E1483E" w:rsidRPr="00E1483E" w:rsidRDefault="00E1483E">
            <w:pPr>
              <w:pStyle w:val="ConsPlusNormal"/>
              <w:jc w:val="right"/>
            </w:pPr>
            <w:r w:rsidRPr="00E1483E">
              <w:t>0,101 - 0,144</w:t>
            </w:r>
          </w:p>
        </w:tc>
        <w:tc>
          <w:tcPr>
            <w:tcW w:w="1795" w:type="dxa"/>
            <w:vAlign w:val="center"/>
          </w:tcPr>
          <w:p w:rsidR="00E1483E" w:rsidRPr="00E1483E" w:rsidRDefault="00E1483E">
            <w:pPr>
              <w:pStyle w:val="ConsPlusNormal"/>
              <w:jc w:val="right"/>
            </w:pPr>
            <w:r w:rsidRPr="00E1483E">
              <w:t>0,0102 - 0,0146</w:t>
            </w:r>
          </w:p>
        </w:tc>
        <w:tc>
          <w:tcPr>
            <w:tcW w:w="1834" w:type="dxa"/>
            <w:vAlign w:val="center"/>
          </w:tcPr>
          <w:p w:rsidR="00E1483E" w:rsidRPr="00E1483E" w:rsidRDefault="00E1483E">
            <w:pPr>
              <w:pStyle w:val="ConsPlusNormal"/>
              <w:jc w:val="right"/>
            </w:pPr>
            <w:r w:rsidRPr="00E1483E">
              <w:t>0,0028 - 0,004</w:t>
            </w:r>
          </w:p>
        </w:tc>
        <w:tc>
          <w:tcPr>
            <w:tcW w:w="1882" w:type="dxa"/>
            <w:vAlign w:val="center"/>
          </w:tcPr>
          <w:p w:rsidR="00E1483E" w:rsidRPr="00E1483E" w:rsidRDefault="00E1483E">
            <w:pPr>
              <w:pStyle w:val="ConsPlusNormal"/>
              <w:jc w:val="right"/>
            </w:pPr>
            <w:r w:rsidRPr="00E1483E">
              <w:t>0,064 - 0,092</w:t>
            </w:r>
          </w:p>
        </w:tc>
      </w:tr>
      <w:tr w:rsidR="00E1483E" w:rsidRPr="00E1483E">
        <w:tc>
          <w:tcPr>
            <w:tcW w:w="2608" w:type="dxa"/>
            <w:vAlign w:val="center"/>
          </w:tcPr>
          <w:p w:rsidR="00E1483E" w:rsidRPr="00E1483E" w:rsidRDefault="00E1483E">
            <w:pPr>
              <w:pStyle w:val="ConsPlusNormal"/>
            </w:pPr>
            <w:r w:rsidRPr="00E1483E">
              <w:t>Мурманская область</w:t>
            </w:r>
          </w:p>
        </w:tc>
        <w:tc>
          <w:tcPr>
            <w:tcW w:w="1304" w:type="dxa"/>
            <w:vAlign w:val="center"/>
          </w:tcPr>
          <w:p w:rsidR="00E1483E" w:rsidRPr="00E1483E" w:rsidRDefault="00E1483E">
            <w:pPr>
              <w:pStyle w:val="ConsPlusNormal"/>
              <w:jc w:val="right"/>
            </w:pPr>
            <w:r w:rsidRPr="00E1483E">
              <w:t>0,700</w:t>
            </w:r>
          </w:p>
        </w:tc>
        <w:tc>
          <w:tcPr>
            <w:tcW w:w="1747" w:type="dxa"/>
            <w:vAlign w:val="center"/>
          </w:tcPr>
          <w:p w:rsidR="00E1483E" w:rsidRPr="00E1483E" w:rsidRDefault="00E1483E">
            <w:pPr>
              <w:pStyle w:val="ConsPlusNormal"/>
              <w:jc w:val="right"/>
            </w:pPr>
            <w:r w:rsidRPr="00E1483E">
              <w:t>0,51 - 0,73</w:t>
            </w:r>
          </w:p>
        </w:tc>
        <w:tc>
          <w:tcPr>
            <w:tcW w:w="1747" w:type="dxa"/>
            <w:vAlign w:val="center"/>
          </w:tcPr>
          <w:p w:rsidR="00E1483E" w:rsidRPr="00E1483E" w:rsidRDefault="00E1483E">
            <w:pPr>
              <w:pStyle w:val="ConsPlusNormal"/>
              <w:jc w:val="right"/>
            </w:pPr>
            <w:r w:rsidRPr="00E1483E">
              <w:t>0,101 - 0,144</w:t>
            </w:r>
          </w:p>
        </w:tc>
        <w:tc>
          <w:tcPr>
            <w:tcW w:w="1795" w:type="dxa"/>
            <w:vAlign w:val="center"/>
          </w:tcPr>
          <w:p w:rsidR="00E1483E" w:rsidRPr="00E1483E" w:rsidRDefault="00E1483E">
            <w:pPr>
              <w:pStyle w:val="ConsPlusNormal"/>
              <w:jc w:val="right"/>
            </w:pPr>
            <w:r w:rsidRPr="00E1483E">
              <w:t>0,0102 - 0,0146</w:t>
            </w:r>
          </w:p>
        </w:tc>
        <w:tc>
          <w:tcPr>
            <w:tcW w:w="1834" w:type="dxa"/>
            <w:vAlign w:val="center"/>
          </w:tcPr>
          <w:p w:rsidR="00E1483E" w:rsidRPr="00E1483E" w:rsidRDefault="00E1483E">
            <w:pPr>
              <w:pStyle w:val="ConsPlusNormal"/>
              <w:jc w:val="right"/>
            </w:pPr>
            <w:r w:rsidRPr="00E1483E">
              <w:t>0,0028 - 0,004</w:t>
            </w:r>
          </w:p>
        </w:tc>
        <w:tc>
          <w:tcPr>
            <w:tcW w:w="1882" w:type="dxa"/>
            <w:vAlign w:val="center"/>
          </w:tcPr>
          <w:p w:rsidR="00E1483E" w:rsidRPr="00E1483E" w:rsidRDefault="00E1483E">
            <w:pPr>
              <w:pStyle w:val="ConsPlusNormal"/>
              <w:jc w:val="right"/>
            </w:pPr>
            <w:r w:rsidRPr="00E1483E">
              <w:t>0,064 - 0,092</w:t>
            </w:r>
          </w:p>
        </w:tc>
      </w:tr>
      <w:tr w:rsidR="00E1483E" w:rsidRPr="00E1483E">
        <w:tc>
          <w:tcPr>
            <w:tcW w:w="2608" w:type="dxa"/>
            <w:vAlign w:val="center"/>
          </w:tcPr>
          <w:p w:rsidR="00E1483E" w:rsidRPr="00E1483E" w:rsidRDefault="00E1483E">
            <w:pPr>
              <w:pStyle w:val="ConsPlusNormal"/>
            </w:pPr>
            <w:r w:rsidRPr="00E1483E">
              <w:t>Новгородская область</w:t>
            </w:r>
          </w:p>
        </w:tc>
        <w:tc>
          <w:tcPr>
            <w:tcW w:w="1304" w:type="dxa"/>
            <w:vAlign w:val="center"/>
          </w:tcPr>
          <w:p w:rsidR="00E1483E" w:rsidRPr="00E1483E" w:rsidRDefault="00E1483E">
            <w:pPr>
              <w:pStyle w:val="ConsPlusNormal"/>
              <w:jc w:val="right"/>
            </w:pPr>
            <w:r w:rsidRPr="00E1483E">
              <w:t>0,900</w:t>
            </w:r>
          </w:p>
        </w:tc>
        <w:tc>
          <w:tcPr>
            <w:tcW w:w="1747" w:type="dxa"/>
            <w:vAlign w:val="center"/>
          </w:tcPr>
          <w:p w:rsidR="00E1483E" w:rsidRPr="00E1483E" w:rsidRDefault="00E1483E">
            <w:pPr>
              <w:pStyle w:val="ConsPlusNormal"/>
              <w:jc w:val="right"/>
            </w:pPr>
            <w:r w:rsidRPr="00E1483E">
              <w:t>0,66 - 0,73</w:t>
            </w:r>
          </w:p>
        </w:tc>
        <w:tc>
          <w:tcPr>
            <w:tcW w:w="1747" w:type="dxa"/>
            <w:vAlign w:val="center"/>
          </w:tcPr>
          <w:p w:rsidR="00E1483E" w:rsidRPr="00E1483E" w:rsidRDefault="00E1483E">
            <w:pPr>
              <w:pStyle w:val="ConsPlusNormal"/>
              <w:jc w:val="right"/>
            </w:pPr>
            <w:r w:rsidRPr="00E1483E">
              <w:t>0,130 - 0,144</w:t>
            </w:r>
          </w:p>
        </w:tc>
        <w:tc>
          <w:tcPr>
            <w:tcW w:w="1795" w:type="dxa"/>
            <w:vAlign w:val="center"/>
          </w:tcPr>
          <w:p w:rsidR="00E1483E" w:rsidRPr="00E1483E" w:rsidRDefault="00E1483E">
            <w:pPr>
              <w:pStyle w:val="ConsPlusNormal"/>
              <w:jc w:val="right"/>
            </w:pPr>
            <w:r w:rsidRPr="00E1483E">
              <w:t>0,0131 - 0,0146</w:t>
            </w:r>
          </w:p>
        </w:tc>
        <w:tc>
          <w:tcPr>
            <w:tcW w:w="1834" w:type="dxa"/>
            <w:vAlign w:val="center"/>
          </w:tcPr>
          <w:p w:rsidR="00E1483E" w:rsidRPr="00E1483E" w:rsidRDefault="00E1483E">
            <w:pPr>
              <w:pStyle w:val="ConsPlusNormal"/>
              <w:jc w:val="right"/>
            </w:pPr>
            <w:r w:rsidRPr="00E1483E">
              <w:t>0,0036 - 0,004</w:t>
            </w:r>
          </w:p>
        </w:tc>
        <w:tc>
          <w:tcPr>
            <w:tcW w:w="1882" w:type="dxa"/>
            <w:vAlign w:val="center"/>
          </w:tcPr>
          <w:p w:rsidR="00E1483E" w:rsidRPr="00E1483E" w:rsidRDefault="00E1483E">
            <w:pPr>
              <w:pStyle w:val="ConsPlusNormal"/>
              <w:jc w:val="right"/>
            </w:pPr>
            <w:r w:rsidRPr="00E1483E">
              <w:t>0,083 - 0,092</w:t>
            </w:r>
          </w:p>
        </w:tc>
      </w:tr>
      <w:tr w:rsidR="00E1483E" w:rsidRPr="00E1483E">
        <w:tc>
          <w:tcPr>
            <w:tcW w:w="2608" w:type="dxa"/>
            <w:vAlign w:val="center"/>
          </w:tcPr>
          <w:p w:rsidR="00E1483E" w:rsidRPr="00E1483E" w:rsidRDefault="00E1483E">
            <w:pPr>
              <w:pStyle w:val="ConsPlusNormal"/>
            </w:pPr>
            <w:r w:rsidRPr="00E1483E">
              <w:t>Псковская область</w:t>
            </w:r>
          </w:p>
        </w:tc>
        <w:tc>
          <w:tcPr>
            <w:tcW w:w="1304" w:type="dxa"/>
            <w:vAlign w:val="center"/>
          </w:tcPr>
          <w:p w:rsidR="00E1483E" w:rsidRPr="00E1483E" w:rsidRDefault="00E1483E">
            <w:pPr>
              <w:pStyle w:val="ConsPlusNormal"/>
              <w:jc w:val="right"/>
            </w:pPr>
            <w:r w:rsidRPr="00E1483E">
              <w:t>1,000</w:t>
            </w:r>
          </w:p>
        </w:tc>
        <w:tc>
          <w:tcPr>
            <w:tcW w:w="1747" w:type="dxa"/>
            <w:vAlign w:val="center"/>
          </w:tcPr>
          <w:p w:rsidR="00E1483E" w:rsidRPr="00E1483E" w:rsidRDefault="00E1483E">
            <w:pPr>
              <w:pStyle w:val="ConsPlusNormal"/>
              <w:jc w:val="right"/>
            </w:pPr>
            <w:r w:rsidRPr="00E1483E">
              <w:t>0,730</w:t>
            </w:r>
          </w:p>
        </w:tc>
        <w:tc>
          <w:tcPr>
            <w:tcW w:w="1747" w:type="dxa"/>
            <w:vAlign w:val="center"/>
          </w:tcPr>
          <w:p w:rsidR="00E1483E" w:rsidRPr="00E1483E" w:rsidRDefault="00E1483E">
            <w:pPr>
              <w:pStyle w:val="ConsPlusNormal"/>
              <w:jc w:val="right"/>
            </w:pPr>
            <w:r w:rsidRPr="00E1483E">
              <w:t>0,144</w:t>
            </w:r>
          </w:p>
        </w:tc>
        <w:tc>
          <w:tcPr>
            <w:tcW w:w="1795" w:type="dxa"/>
            <w:vAlign w:val="center"/>
          </w:tcPr>
          <w:p w:rsidR="00E1483E" w:rsidRPr="00E1483E" w:rsidRDefault="00E1483E">
            <w:pPr>
              <w:pStyle w:val="ConsPlusNormal"/>
              <w:jc w:val="right"/>
            </w:pPr>
            <w:r w:rsidRPr="00E1483E">
              <w:t>0,0146</w:t>
            </w:r>
          </w:p>
        </w:tc>
        <w:tc>
          <w:tcPr>
            <w:tcW w:w="1834" w:type="dxa"/>
            <w:vAlign w:val="center"/>
          </w:tcPr>
          <w:p w:rsidR="00E1483E" w:rsidRPr="00E1483E" w:rsidRDefault="00E1483E">
            <w:pPr>
              <w:pStyle w:val="ConsPlusNormal"/>
              <w:jc w:val="right"/>
            </w:pPr>
            <w:r w:rsidRPr="00E1483E">
              <w:t>0,004</w:t>
            </w:r>
          </w:p>
        </w:tc>
        <w:tc>
          <w:tcPr>
            <w:tcW w:w="1882" w:type="dxa"/>
            <w:vAlign w:val="center"/>
          </w:tcPr>
          <w:p w:rsidR="00E1483E" w:rsidRPr="00E1483E" w:rsidRDefault="00E1483E">
            <w:pPr>
              <w:pStyle w:val="ConsPlusNormal"/>
              <w:jc w:val="right"/>
            </w:pPr>
            <w:r w:rsidRPr="00E1483E">
              <w:t>0,092</w:t>
            </w:r>
          </w:p>
        </w:tc>
      </w:tr>
      <w:tr w:rsidR="00E1483E" w:rsidRPr="00E1483E">
        <w:tc>
          <w:tcPr>
            <w:tcW w:w="2608" w:type="dxa"/>
            <w:vAlign w:val="center"/>
          </w:tcPr>
          <w:p w:rsidR="00E1483E" w:rsidRPr="00E1483E" w:rsidRDefault="00E1483E">
            <w:pPr>
              <w:pStyle w:val="ConsPlusNormal"/>
            </w:pPr>
            <w:r w:rsidRPr="00E1483E">
              <w:t>г. Санкт-Петербург</w:t>
            </w:r>
          </w:p>
        </w:tc>
        <w:tc>
          <w:tcPr>
            <w:tcW w:w="1304" w:type="dxa"/>
            <w:vAlign w:val="center"/>
          </w:tcPr>
          <w:p w:rsidR="00E1483E" w:rsidRPr="00E1483E" w:rsidRDefault="00E1483E">
            <w:pPr>
              <w:pStyle w:val="ConsPlusNormal"/>
              <w:jc w:val="right"/>
            </w:pPr>
            <w:r w:rsidRPr="00E1483E">
              <w:t>0,900</w:t>
            </w:r>
          </w:p>
        </w:tc>
        <w:tc>
          <w:tcPr>
            <w:tcW w:w="1747" w:type="dxa"/>
            <w:vAlign w:val="center"/>
          </w:tcPr>
          <w:p w:rsidR="00E1483E" w:rsidRPr="00E1483E" w:rsidRDefault="00E1483E">
            <w:pPr>
              <w:pStyle w:val="ConsPlusNormal"/>
              <w:jc w:val="right"/>
            </w:pPr>
            <w:r w:rsidRPr="00E1483E">
              <w:t>0,66 - 0,73</w:t>
            </w:r>
          </w:p>
        </w:tc>
        <w:tc>
          <w:tcPr>
            <w:tcW w:w="1747" w:type="dxa"/>
            <w:vAlign w:val="center"/>
          </w:tcPr>
          <w:p w:rsidR="00E1483E" w:rsidRPr="00E1483E" w:rsidRDefault="00E1483E">
            <w:pPr>
              <w:pStyle w:val="ConsPlusNormal"/>
              <w:jc w:val="right"/>
            </w:pPr>
            <w:r w:rsidRPr="00E1483E">
              <w:t>0,130 - 0,144</w:t>
            </w:r>
          </w:p>
        </w:tc>
        <w:tc>
          <w:tcPr>
            <w:tcW w:w="1795" w:type="dxa"/>
            <w:vAlign w:val="center"/>
          </w:tcPr>
          <w:p w:rsidR="00E1483E" w:rsidRPr="00E1483E" w:rsidRDefault="00E1483E">
            <w:pPr>
              <w:pStyle w:val="ConsPlusNormal"/>
              <w:jc w:val="right"/>
            </w:pPr>
            <w:r w:rsidRPr="00E1483E">
              <w:t>0,0131 - 0,0146</w:t>
            </w:r>
          </w:p>
        </w:tc>
        <w:tc>
          <w:tcPr>
            <w:tcW w:w="1834" w:type="dxa"/>
            <w:vAlign w:val="center"/>
          </w:tcPr>
          <w:p w:rsidR="00E1483E" w:rsidRPr="00E1483E" w:rsidRDefault="00E1483E">
            <w:pPr>
              <w:pStyle w:val="ConsPlusNormal"/>
              <w:jc w:val="right"/>
            </w:pPr>
            <w:r w:rsidRPr="00E1483E">
              <w:t>0,0036 - 0,004</w:t>
            </w:r>
          </w:p>
        </w:tc>
        <w:tc>
          <w:tcPr>
            <w:tcW w:w="1882" w:type="dxa"/>
            <w:vAlign w:val="center"/>
          </w:tcPr>
          <w:p w:rsidR="00E1483E" w:rsidRPr="00E1483E" w:rsidRDefault="00E1483E">
            <w:pPr>
              <w:pStyle w:val="ConsPlusNormal"/>
              <w:jc w:val="right"/>
            </w:pPr>
            <w:r w:rsidRPr="00E1483E">
              <w:t>0,083 - 0,092</w:t>
            </w:r>
          </w:p>
        </w:tc>
      </w:tr>
      <w:tr w:rsidR="00E1483E" w:rsidRPr="00E1483E">
        <w:tc>
          <w:tcPr>
            <w:tcW w:w="2608" w:type="dxa"/>
            <w:vAlign w:val="center"/>
          </w:tcPr>
          <w:p w:rsidR="00E1483E" w:rsidRPr="00E1483E" w:rsidRDefault="00E1483E">
            <w:pPr>
              <w:pStyle w:val="ConsPlusNormal"/>
              <w:outlineLvl w:val="2"/>
            </w:pPr>
            <w:r w:rsidRPr="00E1483E">
              <w:t>Южный ФО</w:t>
            </w:r>
          </w:p>
        </w:tc>
        <w:tc>
          <w:tcPr>
            <w:tcW w:w="1304" w:type="dxa"/>
            <w:vAlign w:val="center"/>
          </w:tcPr>
          <w:p w:rsidR="00E1483E" w:rsidRPr="00E1483E" w:rsidRDefault="00E1483E">
            <w:pPr>
              <w:pStyle w:val="ConsPlusNormal"/>
            </w:pPr>
          </w:p>
        </w:tc>
        <w:tc>
          <w:tcPr>
            <w:tcW w:w="1747" w:type="dxa"/>
            <w:vAlign w:val="center"/>
          </w:tcPr>
          <w:p w:rsidR="00E1483E" w:rsidRPr="00E1483E" w:rsidRDefault="00E1483E">
            <w:pPr>
              <w:pStyle w:val="ConsPlusNormal"/>
            </w:pPr>
          </w:p>
        </w:tc>
        <w:tc>
          <w:tcPr>
            <w:tcW w:w="1747" w:type="dxa"/>
            <w:vAlign w:val="center"/>
          </w:tcPr>
          <w:p w:rsidR="00E1483E" w:rsidRPr="00E1483E" w:rsidRDefault="00E1483E">
            <w:pPr>
              <w:pStyle w:val="ConsPlusNormal"/>
            </w:pPr>
          </w:p>
        </w:tc>
        <w:tc>
          <w:tcPr>
            <w:tcW w:w="1795" w:type="dxa"/>
            <w:vAlign w:val="center"/>
          </w:tcPr>
          <w:p w:rsidR="00E1483E" w:rsidRPr="00E1483E" w:rsidRDefault="00E1483E">
            <w:pPr>
              <w:pStyle w:val="ConsPlusNormal"/>
            </w:pPr>
          </w:p>
        </w:tc>
        <w:tc>
          <w:tcPr>
            <w:tcW w:w="1834" w:type="dxa"/>
            <w:vAlign w:val="center"/>
          </w:tcPr>
          <w:p w:rsidR="00E1483E" w:rsidRPr="00E1483E" w:rsidRDefault="00E1483E">
            <w:pPr>
              <w:pStyle w:val="ConsPlusNormal"/>
            </w:pPr>
          </w:p>
        </w:tc>
        <w:tc>
          <w:tcPr>
            <w:tcW w:w="1882" w:type="dxa"/>
            <w:vAlign w:val="center"/>
          </w:tcPr>
          <w:p w:rsidR="00E1483E" w:rsidRPr="00E1483E" w:rsidRDefault="00E1483E">
            <w:pPr>
              <w:pStyle w:val="ConsPlusNormal"/>
            </w:pPr>
          </w:p>
        </w:tc>
      </w:tr>
      <w:tr w:rsidR="00E1483E" w:rsidRPr="00E1483E">
        <w:tc>
          <w:tcPr>
            <w:tcW w:w="2608" w:type="dxa"/>
            <w:vAlign w:val="center"/>
          </w:tcPr>
          <w:p w:rsidR="00E1483E" w:rsidRPr="00E1483E" w:rsidRDefault="00E1483E">
            <w:pPr>
              <w:pStyle w:val="ConsPlusNormal"/>
            </w:pPr>
            <w:r w:rsidRPr="00E1483E">
              <w:t>Республика Адыгея</w:t>
            </w:r>
          </w:p>
        </w:tc>
        <w:tc>
          <w:tcPr>
            <w:tcW w:w="1304" w:type="dxa"/>
            <w:vAlign w:val="center"/>
          </w:tcPr>
          <w:p w:rsidR="00E1483E" w:rsidRPr="00E1483E" w:rsidRDefault="00E1483E">
            <w:pPr>
              <w:pStyle w:val="ConsPlusNormal"/>
              <w:jc w:val="right"/>
            </w:pPr>
            <w:r w:rsidRPr="00E1483E">
              <w:t>0,700</w:t>
            </w:r>
          </w:p>
        </w:tc>
        <w:tc>
          <w:tcPr>
            <w:tcW w:w="1747" w:type="dxa"/>
            <w:vAlign w:val="center"/>
          </w:tcPr>
          <w:p w:rsidR="00E1483E" w:rsidRPr="00E1483E" w:rsidRDefault="00E1483E">
            <w:pPr>
              <w:pStyle w:val="ConsPlusNormal"/>
              <w:jc w:val="right"/>
            </w:pPr>
            <w:r w:rsidRPr="00E1483E">
              <w:t>0,51 - 0,73</w:t>
            </w:r>
          </w:p>
        </w:tc>
        <w:tc>
          <w:tcPr>
            <w:tcW w:w="1747" w:type="dxa"/>
            <w:vAlign w:val="center"/>
          </w:tcPr>
          <w:p w:rsidR="00E1483E" w:rsidRPr="00E1483E" w:rsidRDefault="00E1483E">
            <w:pPr>
              <w:pStyle w:val="ConsPlusNormal"/>
              <w:jc w:val="right"/>
            </w:pPr>
            <w:r w:rsidRPr="00E1483E">
              <w:t>0,101 - 0,144</w:t>
            </w:r>
          </w:p>
        </w:tc>
        <w:tc>
          <w:tcPr>
            <w:tcW w:w="1795" w:type="dxa"/>
            <w:vAlign w:val="center"/>
          </w:tcPr>
          <w:p w:rsidR="00E1483E" w:rsidRPr="00E1483E" w:rsidRDefault="00E1483E">
            <w:pPr>
              <w:pStyle w:val="ConsPlusNormal"/>
              <w:jc w:val="right"/>
            </w:pPr>
            <w:r w:rsidRPr="00E1483E">
              <w:t>0,0102 - 0,0146</w:t>
            </w:r>
          </w:p>
        </w:tc>
        <w:tc>
          <w:tcPr>
            <w:tcW w:w="1834" w:type="dxa"/>
            <w:vAlign w:val="center"/>
          </w:tcPr>
          <w:p w:rsidR="00E1483E" w:rsidRPr="00E1483E" w:rsidRDefault="00E1483E">
            <w:pPr>
              <w:pStyle w:val="ConsPlusNormal"/>
              <w:jc w:val="right"/>
            </w:pPr>
            <w:r w:rsidRPr="00E1483E">
              <w:t>0,0028 - 0,004</w:t>
            </w:r>
          </w:p>
        </w:tc>
        <w:tc>
          <w:tcPr>
            <w:tcW w:w="1882" w:type="dxa"/>
            <w:vAlign w:val="center"/>
          </w:tcPr>
          <w:p w:rsidR="00E1483E" w:rsidRPr="00E1483E" w:rsidRDefault="00E1483E">
            <w:pPr>
              <w:pStyle w:val="ConsPlusNormal"/>
              <w:jc w:val="right"/>
            </w:pPr>
            <w:r w:rsidRPr="00E1483E">
              <w:t>0,064 - 0,092</w:t>
            </w:r>
          </w:p>
        </w:tc>
      </w:tr>
      <w:tr w:rsidR="00E1483E" w:rsidRPr="00E1483E">
        <w:tc>
          <w:tcPr>
            <w:tcW w:w="2608" w:type="dxa"/>
            <w:vAlign w:val="center"/>
          </w:tcPr>
          <w:p w:rsidR="00E1483E" w:rsidRPr="00E1483E" w:rsidRDefault="00E1483E">
            <w:pPr>
              <w:pStyle w:val="ConsPlusNormal"/>
            </w:pPr>
            <w:r w:rsidRPr="00E1483E">
              <w:lastRenderedPageBreak/>
              <w:t>Республика Калмыкия</w:t>
            </w:r>
          </w:p>
        </w:tc>
        <w:tc>
          <w:tcPr>
            <w:tcW w:w="1304" w:type="dxa"/>
            <w:vAlign w:val="center"/>
          </w:tcPr>
          <w:p w:rsidR="00E1483E" w:rsidRPr="00E1483E" w:rsidRDefault="00E1483E">
            <w:pPr>
              <w:pStyle w:val="ConsPlusNormal"/>
              <w:jc w:val="right"/>
            </w:pPr>
            <w:r w:rsidRPr="00E1483E">
              <w:t>0,700</w:t>
            </w:r>
          </w:p>
        </w:tc>
        <w:tc>
          <w:tcPr>
            <w:tcW w:w="1747" w:type="dxa"/>
            <w:vAlign w:val="center"/>
          </w:tcPr>
          <w:p w:rsidR="00E1483E" w:rsidRPr="00E1483E" w:rsidRDefault="00E1483E">
            <w:pPr>
              <w:pStyle w:val="ConsPlusNormal"/>
              <w:jc w:val="right"/>
            </w:pPr>
            <w:r w:rsidRPr="00E1483E">
              <w:t>0,51 - 0,73</w:t>
            </w:r>
          </w:p>
        </w:tc>
        <w:tc>
          <w:tcPr>
            <w:tcW w:w="1747" w:type="dxa"/>
            <w:vAlign w:val="center"/>
          </w:tcPr>
          <w:p w:rsidR="00E1483E" w:rsidRPr="00E1483E" w:rsidRDefault="00E1483E">
            <w:pPr>
              <w:pStyle w:val="ConsPlusNormal"/>
              <w:jc w:val="right"/>
            </w:pPr>
            <w:r w:rsidRPr="00E1483E">
              <w:t>0,101 - 0,144</w:t>
            </w:r>
          </w:p>
        </w:tc>
        <w:tc>
          <w:tcPr>
            <w:tcW w:w="1795" w:type="dxa"/>
            <w:vAlign w:val="center"/>
          </w:tcPr>
          <w:p w:rsidR="00E1483E" w:rsidRPr="00E1483E" w:rsidRDefault="00E1483E">
            <w:pPr>
              <w:pStyle w:val="ConsPlusNormal"/>
              <w:jc w:val="right"/>
            </w:pPr>
            <w:r w:rsidRPr="00E1483E">
              <w:t>0,0102 - 0,0146</w:t>
            </w:r>
          </w:p>
        </w:tc>
        <w:tc>
          <w:tcPr>
            <w:tcW w:w="1834" w:type="dxa"/>
            <w:vAlign w:val="center"/>
          </w:tcPr>
          <w:p w:rsidR="00E1483E" w:rsidRPr="00E1483E" w:rsidRDefault="00E1483E">
            <w:pPr>
              <w:pStyle w:val="ConsPlusNormal"/>
              <w:jc w:val="right"/>
            </w:pPr>
            <w:r w:rsidRPr="00E1483E">
              <w:t>0,0028 - 0,004</w:t>
            </w:r>
          </w:p>
        </w:tc>
        <w:tc>
          <w:tcPr>
            <w:tcW w:w="1882" w:type="dxa"/>
            <w:vAlign w:val="center"/>
          </w:tcPr>
          <w:p w:rsidR="00E1483E" w:rsidRPr="00E1483E" w:rsidRDefault="00E1483E">
            <w:pPr>
              <w:pStyle w:val="ConsPlusNormal"/>
              <w:jc w:val="right"/>
            </w:pPr>
            <w:r w:rsidRPr="00E1483E">
              <w:t>0,064 - 0,092</w:t>
            </w:r>
          </w:p>
        </w:tc>
      </w:tr>
      <w:tr w:rsidR="00E1483E" w:rsidRPr="00E1483E">
        <w:tc>
          <w:tcPr>
            <w:tcW w:w="2608" w:type="dxa"/>
            <w:vAlign w:val="center"/>
          </w:tcPr>
          <w:p w:rsidR="00E1483E" w:rsidRPr="00E1483E" w:rsidRDefault="00E1483E">
            <w:pPr>
              <w:pStyle w:val="ConsPlusNormal"/>
            </w:pPr>
            <w:r w:rsidRPr="00E1483E">
              <w:t>Республика Крым</w:t>
            </w:r>
          </w:p>
        </w:tc>
        <w:tc>
          <w:tcPr>
            <w:tcW w:w="1304" w:type="dxa"/>
            <w:vAlign w:val="center"/>
          </w:tcPr>
          <w:p w:rsidR="00E1483E" w:rsidRPr="00E1483E" w:rsidRDefault="00E1483E">
            <w:pPr>
              <w:pStyle w:val="ConsPlusNormal"/>
              <w:jc w:val="right"/>
            </w:pPr>
            <w:r w:rsidRPr="00E1483E">
              <w:t>1,200</w:t>
            </w:r>
          </w:p>
        </w:tc>
        <w:tc>
          <w:tcPr>
            <w:tcW w:w="1747" w:type="dxa"/>
            <w:vAlign w:val="center"/>
          </w:tcPr>
          <w:p w:rsidR="00E1483E" w:rsidRPr="00E1483E" w:rsidRDefault="00E1483E">
            <w:pPr>
              <w:pStyle w:val="ConsPlusNormal"/>
              <w:jc w:val="right"/>
            </w:pPr>
            <w:r w:rsidRPr="00E1483E">
              <w:t>0,73 &lt;*&gt;</w:t>
            </w:r>
          </w:p>
        </w:tc>
        <w:tc>
          <w:tcPr>
            <w:tcW w:w="1747" w:type="dxa"/>
            <w:vAlign w:val="center"/>
          </w:tcPr>
          <w:p w:rsidR="00E1483E" w:rsidRPr="00E1483E" w:rsidRDefault="00E1483E">
            <w:pPr>
              <w:pStyle w:val="ConsPlusNormal"/>
              <w:jc w:val="right"/>
            </w:pPr>
            <w:r w:rsidRPr="00E1483E">
              <w:t>0,144 &lt;*&gt;</w:t>
            </w:r>
          </w:p>
        </w:tc>
        <w:tc>
          <w:tcPr>
            <w:tcW w:w="1795" w:type="dxa"/>
            <w:vAlign w:val="center"/>
          </w:tcPr>
          <w:p w:rsidR="00E1483E" w:rsidRPr="00E1483E" w:rsidRDefault="00E1483E">
            <w:pPr>
              <w:pStyle w:val="ConsPlusNormal"/>
              <w:jc w:val="right"/>
            </w:pPr>
            <w:r w:rsidRPr="00E1483E">
              <w:t>0,0146 &lt;*&gt;</w:t>
            </w:r>
          </w:p>
        </w:tc>
        <w:tc>
          <w:tcPr>
            <w:tcW w:w="1834" w:type="dxa"/>
            <w:vAlign w:val="center"/>
          </w:tcPr>
          <w:p w:rsidR="00E1483E" w:rsidRPr="00E1483E" w:rsidRDefault="00E1483E">
            <w:pPr>
              <w:pStyle w:val="ConsPlusNormal"/>
              <w:jc w:val="right"/>
            </w:pPr>
            <w:r w:rsidRPr="00E1483E">
              <w:t>0,004 &lt;*&gt;</w:t>
            </w:r>
          </w:p>
        </w:tc>
        <w:tc>
          <w:tcPr>
            <w:tcW w:w="1882" w:type="dxa"/>
            <w:vAlign w:val="center"/>
          </w:tcPr>
          <w:p w:rsidR="00E1483E" w:rsidRPr="00E1483E" w:rsidRDefault="00E1483E">
            <w:pPr>
              <w:pStyle w:val="ConsPlusNormal"/>
              <w:jc w:val="right"/>
            </w:pPr>
            <w:r w:rsidRPr="00E1483E">
              <w:t>0,092 &lt;*&gt;</w:t>
            </w:r>
          </w:p>
        </w:tc>
      </w:tr>
      <w:tr w:rsidR="00E1483E" w:rsidRPr="00E1483E">
        <w:tc>
          <w:tcPr>
            <w:tcW w:w="2608" w:type="dxa"/>
            <w:vAlign w:val="center"/>
          </w:tcPr>
          <w:p w:rsidR="00E1483E" w:rsidRPr="00E1483E" w:rsidRDefault="00E1483E">
            <w:pPr>
              <w:pStyle w:val="ConsPlusNormal"/>
            </w:pPr>
            <w:r w:rsidRPr="00E1483E">
              <w:t>Краснодарский край</w:t>
            </w:r>
          </w:p>
        </w:tc>
        <w:tc>
          <w:tcPr>
            <w:tcW w:w="1304" w:type="dxa"/>
            <w:vAlign w:val="center"/>
          </w:tcPr>
          <w:p w:rsidR="00E1483E" w:rsidRPr="00E1483E" w:rsidRDefault="00E1483E">
            <w:pPr>
              <w:pStyle w:val="ConsPlusNormal"/>
              <w:jc w:val="right"/>
            </w:pPr>
            <w:r w:rsidRPr="00E1483E">
              <w:t>0,700</w:t>
            </w:r>
          </w:p>
        </w:tc>
        <w:tc>
          <w:tcPr>
            <w:tcW w:w="1747" w:type="dxa"/>
            <w:vAlign w:val="center"/>
          </w:tcPr>
          <w:p w:rsidR="00E1483E" w:rsidRPr="00E1483E" w:rsidRDefault="00E1483E">
            <w:pPr>
              <w:pStyle w:val="ConsPlusNormal"/>
              <w:jc w:val="right"/>
            </w:pPr>
            <w:r w:rsidRPr="00E1483E">
              <w:t>0,51 - 0,73</w:t>
            </w:r>
          </w:p>
        </w:tc>
        <w:tc>
          <w:tcPr>
            <w:tcW w:w="1747" w:type="dxa"/>
            <w:vAlign w:val="center"/>
          </w:tcPr>
          <w:p w:rsidR="00E1483E" w:rsidRPr="00E1483E" w:rsidRDefault="00E1483E">
            <w:pPr>
              <w:pStyle w:val="ConsPlusNormal"/>
              <w:jc w:val="right"/>
            </w:pPr>
            <w:r w:rsidRPr="00E1483E">
              <w:t>0,101 - 0,144</w:t>
            </w:r>
          </w:p>
        </w:tc>
        <w:tc>
          <w:tcPr>
            <w:tcW w:w="1795" w:type="dxa"/>
            <w:vAlign w:val="center"/>
          </w:tcPr>
          <w:p w:rsidR="00E1483E" w:rsidRPr="00E1483E" w:rsidRDefault="00E1483E">
            <w:pPr>
              <w:pStyle w:val="ConsPlusNormal"/>
              <w:jc w:val="right"/>
            </w:pPr>
            <w:r w:rsidRPr="00E1483E">
              <w:t>0,0102 - 0,0146</w:t>
            </w:r>
          </w:p>
        </w:tc>
        <w:tc>
          <w:tcPr>
            <w:tcW w:w="1834" w:type="dxa"/>
            <w:vAlign w:val="center"/>
          </w:tcPr>
          <w:p w:rsidR="00E1483E" w:rsidRPr="00E1483E" w:rsidRDefault="00E1483E">
            <w:pPr>
              <w:pStyle w:val="ConsPlusNormal"/>
              <w:jc w:val="right"/>
            </w:pPr>
            <w:r w:rsidRPr="00E1483E">
              <w:t>0,0028 - 0,004</w:t>
            </w:r>
          </w:p>
        </w:tc>
        <w:tc>
          <w:tcPr>
            <w:tcW w:w="1882" w:type="dxa"/>
            <w:vAlign w:val="center"/>
          </w:tcPr>
          <w:p w:rsidR="00E1483E" w:rsidRPr="00E1483E" w:rsidRDefault="00E1483E">
            <w:pPr>
              <w:pStyle w:val="ConsPlusNormal"/>
              <w:jc w:val="right"/>
            </w:pPr>
            <w:r w:rsidRPr="00E1483E">
              <w:t>0,064 - 0,092</w:t>
            </w:r>
          </w:p>
        </w:tc>
      </w:tr>
      <w:tr w:rsidR="00E1483E" w:rsidRPr="00E1483E">
        <w:tc>
          <w:tcPr>
            <w:tcW w:w="2608" w:type="dxa"/>
            <w:vAlign w:val="center"/>
          </w:tcPr>
          <w:p w:rsidR="00E1483E" w:rsidRPr="00E1483E" w:rsidRDefault="00E1483E">
            <w:pPr>
              <w:pStyle w:val="ConsPlusNormal"/>
            </w:pPr>
            <w:r w:rsidRPr="00E1483E">
              <w:t>Астраханская область</w:t>
            </w:r>
          </w:p>
        </w:tc>
        <w:tc>
          <w:tcPr>
            <w:tcW w:w="1304" w:type="dxa"/>
            <w:vAlign w:val="center"/>
          </w:tcPr>
          <w:p w:rsidR="00E1483E" w:rsidRPr="00E1483E" w:rsidRDefault="00E1483E">
            <w:pPr>
              <w:pStyle w:val="ConsPlusNormal"/>
              <w:jc w:val="right"/>
            </w:pPr>
            <w:r w:rsidRPr="00E1483E">
              <w:t>0,800</w:t>
            </w:r>
          </w:p>
        </w:tc>
        <w:tc>
          <w:tcPr>
            <w:tcW w:w="1747" w:type="dxa"/>
            <w:vAlign w:val="center"/>
          </w:tcPr>
          <w:p w:rsidR="00E1483E" w:rsidRPr="00E1483E" w:rsidRDefault="00E1483E">
            <w:pPr>
              <w:pStyle w:val="ConsPlusNormal"/>
              <w:jc w:val="right"/>
            </w:pPr>
            <w:r w:rsidRPr="00E1483E">
              <w:t>0,58 - 0,73</w:t>
            </w:r>
          </w:p>
        </w:tc>
        <w:tc>
          <w:tcPr>
            <w:tcW w:w="1747" w:type="dxa"/>
            <w:vAlign w:val="center"/>
          </w:tcPr>
          <w:p w:rsidR="00E1483E" w:rsidRPr="00E1483E" w:rsidRDefault="00E1483E">
            <w:pPr>
              <w:pStyle w:val="ConsPlusNormal"/>
              <w:jc w:val="right"/>
            </w:pPr>
            <w:r w:rsidRPr="00E1483E">
              <w:t>0,115 - 0,144</w:t>
            </w:r>
          </w:p>
        </w:tc>
        <w:tc>
          <w:tcPr>
            <w:tcW w:w="1795" w:type="dxa"/>
            <w:vAlign w:val="center"/>
          </w:tcPr>
          <w:p w:rsidR="00E1483E" w:rsidRPr="00E1483E" w:rsidRDefault="00E1483E">
            <w:pPr>
              <w:pStyle w:val="ConsPlusNormal"/>
              <w:jc w:val="right"/>
            </w:pPr>
            <w:r w:rsidRPr="00E1483E">
              <w:t>0,0117 - 0,0146</w:t>
            </w:r>
          </w:p>
        </w:tc>
        <w:tc>
          <w:tcPr>
            <w:tcW w:w="1834" w:type="dxa"/>
            <w:vAlign w:val="center"/>
          </w:tcPr>
          <w:p w:rsidR="00E1483E" w:rsidRPr="00E1483E" w:rsidRDefault="00E1483E">
            <w:pPr>
              <w:pStyle w:val="ConsPlusNormal"/>
              <w:jc w:val="right"/>
            </w:pPr>
            <w:r w:rsidRPr="00E1483E">
              <w:t>0,0032 - 0,004</w:t>
            </w:r>
          </w:p>
        </w:tc>
        <w:tc>
          <w:tcPr>
            <w:tcW w:w="1882" w:type="dxa"/>
            <w:vAlign w:val="center"/>
          </w:tcPr>
          <w:p w:rsidR="00E1483E" w:rsidRPr="00E1483E" w:rsidRDefault="00E1483E">
            <w:pPr>
              <w:pStyle w:val="ConsPlusNormal"/>
              <w:jc w:val="right"/>
            </w:pPr>
            <w:r w:rsidRPr="00E1483E">
              <w:t>0,074 - 0,092</w:t>
            </w:r>
          </w:p>
        </w:tc>
      </w:tr>
      <w:tr w:rsidR="00E1483E" w:rsidRPr="00E1483E">
        <w:tc>
          <w:tcPr>
            <w:tcW w:w="2608" w:type="dxa"/>
            <w:vAlign w:val="center"/>
          </w:tcPr>
          <w:p w:rsidR="00E1483E" w:rsidRPr="00E1483E" w:rsidRDefault="00E1483E">
            <w:pPr>
              <w:pStyle w:val="ConsPlusNormal"/>
            </w:pPr>
            <w:r w:rsidRPr="00E1483E">
              <w:t>Волгоградская область</w:t>
            </w:r>
          </w:p>
        </w:tc>
        <w:tc>
          <w:tcPr>
            <w:tcW w:w="1304" w:type="dxa"/>
            <w:vAlign w:val="center"/>
          </w:tcPr>
          <w:p w:rsidR="00E1483E" w:rsidRPr="00E1483E" w:rsidRDefault="00E1483E">
            <w:pPr>
              <w:pStyle w:val="ConsPlusNormal"/>
              <w:jc w:val="right"/>
            </w:pPr>
            <w:r w:rsidRPr="00E1483E">
              <w:t>1,000</w:t>
            </w:r>
          </w:p>
        </w:tc>
        <w:tc>
          <w:tcPr>
            <w:tcW w:w="1747" w:type="dxa"/>
            <w:vAlign w:val="center"/>
          </w:tcPr>
          <w:p w:rsidR="00E1483E" w:rsidRPr="00E1483E" w:rsidRDefault="00E1483E">
            <w:pPr>
              <w:pStyle w:val="ConsPlusNormal"/>
              <w:jc w:val="right"/>
            </w:pPr>
            <w:r w:rsidRPr="00E1483E">
              <w:t>0,730</w:t>
            </w:r>
          </w:p>
        </w:tc>
        <w:tc>
          <w:tcPr>
            <w:tcW w:w="1747" w:type="dxa"/>
            <w:vAlign w:val="center"/>
          </w:tcPr>
          <w:p w:rsidR="00E1483E" w:rsidRPr="00E1483E" w:rsidRDefault="00E1483E">
            <w:pPr>
              <w:pStyle w:val="ConsPlusNormal"/>
              <w:jc w:val="right"/>
            </w:pPr>
            <w:r w:rsidRPr="00E1483E">
              <w:t>0,144</w:t>
            </w:r>
          </w:p>
        </w:tc>
        <w:tc>
          <w:tcPr>
            <w:tcW w:w="1795" w:type="dxa"/>
            <w:vAlign w:val="center"/>
          </w:tcPr>
          <w:p w:rsidR="00E1483E" w:rsidRPr="00E1483E" w:rsidRDefault="00E1483E">
            <w:pPr>
              <w:pStyle w:val="ConsPlusNormal"/>
              <w:jc w:val="right"/>
            </w:pPr>
            <w:r w:rsidRPr="00E1483E">
              <w:t>0,015</w:t>
            </w:r>
          </w:p>
        </w:tc>
        <w:tc>
          <w:tcPr>
            <w:tcW w:w="1834" w:type="dxa"/>
            <w:vAlign w:val="center"/>
          </w:tcPr>
          <w:p w:rsidR="00E1483E" w:rsidRPr="00E1483E" w:rsidRDefault="00E1483E">
            <w:pPr>
              <w:pStyle w:val="ConsPlusNormal"/>
              <w:jc w:val="right"/>
            </w:pPr>
            <w:r w:rsidRPr="00E1483E">
              <w:t>0,004</w:t>
            </w:r>
          </w:p>
        </w:tc>
        <w:tc>
          <w:tcPr>
            <w:tcW w:w="1882" w:type="dxa"/>
            <w:vAlign w:val="center"/>
          </w:tcPr>
          <w:p w:rsidR="00E1483E" w:rsidRPr="00E1483E" w:rsidRDefault="00E1483E">
            <w:pPr>
              <w:pStyle w:val="ConsPlusNormal"/>
              <w:jc w:val="right"/>
            </w:pPr>
            <w:r w:rsidRPr="00E1483E">
              <w:t>0,092</w:t>
            </w:r>
          </w:p>
        </w:tc>
      </w:tr>
      <w:tr w:rsidR="00E1483E" w:rsidRPr="00E1483E">
        <w:tc>
          <w:tcPr>
            <w:tcW w:w="2608" w:type="dxa"/>
            <w:vAlign w:val="center"/>
          </w:tcPr>
          <w:p w:rsidR="00E1483E" w:rsidRPr="00E1483E" w:rsidRDefault="00E1483E">
            <w:pPr>
              <w:pStyle w:val="ConsPlusNormal"/>
            </w:pPr>
            <w:r w:rsidRPr="00E1483E">
              <w:t>Ростовская область</w:t>
            </w:r>
          </w:p>
        </w:tc>
        <w:tc>
          <w:tcPr>
            <w:tcW w:w="1304" w:type="dxa"/>
            <w:vAlign w:val="center"/>
          </w:tcPr>
          <w:p w:rsidR="00E1483E" w:rsidRPr="00E1483E" w:rsidRDefault="00E1483E">
            <w:pPr>
              <w:pStyle w:val="ConsPlusNormal"/>
              <w:jc w:val="right"/>
            </w:pPr>
            <w:r w:rsidRPr="00E1483E">
              <w:t>0,800</w:t>
            </w:r>
          </w:p>
        </w:tc>
        <w:tc>
          <w:tcPr>
            <w:tcW w:w="1747" w:type="dxa"/>
            <w:vAlign w:val="center"/>
          </w:tcPr>
          <w:p w:rsidR="00E1483E" w:rsidRPr="00E1483E" w:rsidRDefault="00E1483E">
            <w:pPr>
              <w:pStyle w:val="ConsPlusNormal"/>
              <w:jc w:val="right"/>
            </w:pPr>
            <w:r w:rsidRPr="00E1483E">
              <w:t>0,58 - 0,73</w:t>
            </w:r>
          </w:p>
        </w:tc>
        <w:tc>
          <w:tcPr>
            <w:tcW w:w="1747" w:type="dxa"/>
            <w:vAlign w:val="center"/>
          </w:tcPr>
          <w:p w:rsidR="00E1483E" w:rsidRPr="00E1483E" w:rsidRDefault="00E1483E">
            <w:pPr>
              <w:pStyle w:val="ConsPlusNormal"/>
              <w:jc w:val="right"/>
            </w:pPr>
            <w:r w:rsidRPr="00E1483E">
              <w:t>0,115 - 0,144</w:t>
            </w:r>
          </w:p>
        </w:tc>
        <w:tc>
          <w:tcPr>
            <w:tcW w:w="1795" w:type="dxa"/>
            <w:vAlign w:val="center"/>
          </w:tcPr>
          <w:p w:rsidR="00E1483E" w:rsidRPr="00E1483E" w:rsidRDefault="00E1483E">
            <w:pPr>
              <w:pStyle w:val="ConsPlusNormal"/>
              <w:jc w:val="right"/>
            </w:pPr>
            <w:r w:rsidRPr="00E1483E">
              <w:t>0,0117 - 0,0146</w:t>
            </w:r>
          </w:p>
        </w:tc>
        <w:tc>
          <w:tcPr>
            <w:tcW w:w="1834" w:type="dxa"/>
            <w:vAlign w:val="center"/>
          </w:tcPr>
          <w:p w:rsidR="00E1483E" w:rsidRPr="00E1483E" w:rsidRDefault="00E1483E">
            <w:pPr>
              <w:pStyle w:val="ConsPlusNormal"/>
              <w:jc w:val="right"/>
            </w:pPr>
            <w:r w:rsidRPr="00E1483E">
              <w:t>0,0032 - 0,004</w:t>
            </w:r>
          </w:p>
        </w:tc>
        <w:tc>
          <w:tcPr>
            <w:tcW w:w="1882" w:type="dxa"/>
            <w:vAlign w:val="center"/>
          </w:tcPr>
          <w:p w:rsidR="00E1483E" w:rsidRPr="00E1483E" w:rsidRDefault="00E1483E">
            <w:pPr>
              <w:pStyle w:val="ConsPlusNormal"/>
              <w:jc w:val="right"/>
            </w:pPr>
            <w:r w:rsidRPr="00E1483E">
              <w:t>0,074 - 0,092</w:t>
            </w:r>
          </w:p>
        </w:tc>
      </w:tr>
      <w:tr w:rsidR="00E1483E" w:rsidRPr="00E1483E">
        <w:tc>
          <w:tcPr>
            <w:tcW w:w="2608" w:type="dxa"/>
            <w:vAlign w:val="center"/>
          </w:tcPr>
          <w:p w:rsidR="00E1483E" w:rsidRPr="00E1483E" w:rsidRDefault="00E1483E">
            <w:pPr>
              <w:pStyle w:val="ConsPlusNormal"/>
            </w:pPr>
            <w:r w:rsidRPr="00E1483E">
              <w:t>г. Севастополь</w:t>
            </w:r>
          </w:p>
        </w:tc>
        <w:tc>
          <w:tcPr>
            <w:tcW w:w="1304" w:type="dxa"/>
            <w:vAlign w:val="center"/>
          </w:tcPr>
          <w:p w:rsidR="00E1483E" w:rsidRPr="00E1483E" w:rsidRDefault="00E1483E">
            <w:pPr>
              <w:pStyle w:val="ConsPlusNormal"/>
              <w:jc w:val="right"/>
            </w:pPr>
            <w:r w:rsidRPr="00E1483E">
              <w:t>0,700</w:t>
            </w:r>
          </w:p>
        </w:tc>
        <w:tc>
          <w:tcPr>
            <w:tcW w:w="1747" w:type="dxa"/>
            <w:vAlign w:val="center"/>
          </w:tcPr>
          <w:p w:rsidR="00E1483E" w:rsidRPr="00E1483E" w:rsidRDefault="00E1483E">
            <w:pPr>
              <w:pStyle w:val="ConsPlusNormal"/>
              <w:jc w:val="right"/>
            </w:pPr>
            <w:r w:rsidRPr="00E1483E">
              <w:t>0,51 - 0,73</w:t>
            </w:r>
          </w:p>
        </w:tc>
        <w:tc>
          <w:tcPr>
            <w:tcW w:w="1747" w:type="dxa"/>
            <w:vAlign w:val="center"/>
          </w:tcPr>
          <w:p w:rsidR="00E1483E" w:rsidRPr="00E1483E" w:rsidRDefault="00E1483E">
            <w:pPr>
              <w:pStyle w:val="ConsPlusNormal"/>
              <w:jc w:val="right"/>
            </w:pPr>
            <w:r w:rsidRPr="00E1483E">
              <w:t>0,101 - 0,144</w:t>
            </w:r>
          </w:p>
        </w:tc>
        <w:tc>
          <w:tcPr>
            <w:tcW w:w="1795" w:type="dxa"/>
            <w:vAlign w:val="center"/>
          </w:tcPr>
          <w:p w:rsidR="00E1483E" w:rsidRPr="00E1483E" w:rsidRDefault="00E1483E">
            <w:pPr>
              <w:pStyle w:val="ConsPlusNormal"/>
              <w:jc w:val="right"/>
            </w:pPr>
            <w:r w:rsidRPr="00E1483E">
              <w:t>0,0102 - 0,0146</w:t>
            </w:r>
          </w:p>
        </w:tc>
        <w:tc>
          <w:tcPr>
            <w:tcW w:w="1834" w:type="dxa"/>
            <w:vAlign w:val="center"/>
          </w:tcPr>
          <w:p w:rsidR="00E1483E" w:rsidRPr="00E1483E" w:rsidRDefault="00E1483E">
            <w:pPr>
              <w:pStyle w:val="ConsPlusNormal"/>
              <w:jc w:val="right"/>
            </w:pPr>
            <w:r w:rsidRPr="00E1483E">
              <w:t>0,0028 - 0,004</w:t>
            </w:r>
          </w:p>
        </w:tc>
        <w:tc>
          <w:tcPr>
            <w:tcW w:w="1882" w:type="dxa"/>
            <w:vAlign w:val="center"/>
          </w:tcPr>
          <w:p w:rsidR="00E1483E" w:rsidRPr="00E1483E" w:rsidRDefault="00E1483E">
            <w:pPr>
              <w:pStyle w:val="ConsPlusNormal"/>
              <w:jc w:val="right"/>
            </w:pPr>
            <w:r w:rsidRPr="00E1483E">
              <w:t>0,064 - 0,092</w:t>
            </w:r>
          </w:p>
        </w:tc>
      </w:tr>
      <w:tr w:rsidR="00E1483E" w:rsidRPr="00E1483E">
        <w:tc>
          <w:tcPr>
            <w:tcW w:w="2608" w:type="dxa"/>
            <w:vAlign w:val="center"/>
          </w:tcPr>
          <w:p w:rsidR="00E1483E" w:rsidRPr="00E1483E" w:rsidRDefault="00E1483E">
            <w:pPr>
              <w:pStyle w:val="ConsPlusNormal"/>
              <w:outlineLvl w:val="2"/>
            </w:pPr>
            <w:r w:rsidRPr="00E1483E">
              <w:t>Северо-Кавказский ФО</w:t>
            </w:r>
          </w:p>
        </w:tc>
        <w:tc>
          <w:tcPr>
            <w:tcW w:w="1304" w:type="dxa"/>
            <w:vAlign w:val="center"/>
          </w:tcPr>
          <w:p w:rsidR="00E1483E" w:rsidRPr="00E1483E" w:rsidRDefault="00E1483E">
            <w:pPr>
              <w:pStyle w:val="ConsPlusNormal"/>
            </w:pPr>
          </w:p>
        </w:tc>
        <w:tc>
          <w:tcPr>
            <w:tcW w:w="1747" w:type="dxa"/>
            <w:vAlign w:val="center"/>
          </w:tcPr>
          <w:p w:rsidR="00E1483E" w:rsidRPr="00E1483E" w:rsidRDefault="00E1483E">
            <w:pPr>
              <w:pStyle w:val="ConsPlusNormal"/>
            </w:pPr>
          </w:p>
        </w:tc>
        <w:tc>
          <w:tcPr>
            <w:tcW w:w="1747" w:type="dxa"/>
            <w:vAlign w:val="center"/>
          </w:tcPr>
          <w:p w:rsidR="00E1483E" w:rsidRPr="00E1483E" w:rsidRDefault="00E1483E">
            <w:pPr>
              <w:pStyle w:val="ConsPlusNormal"/>
            </w:pPr>
          </w:p>
        </w:tc>
        <w:tc>
          <w:tcPr>
            <w:tcW w:w="1795" w:type="dxa"/>
            <w:vAlign w:val="center"/>
          </w:tcPr>
          <w:p w:rsidR="00E1483E" w:rsidRPr="00E1483E" w:rsidRDefault="00E1483E">
            <w:pPr>
              <w:pStyle w:val="ConsPlusNormal"/>
            </w:pPr>
          </w:p>
        </w:tc>
        <w:tc>
          <w:tcPr>
            <w:tcW w:w="1834" w:type="dxa"/>
            <w:vAlign w:val="center"/>
          </w:tcPr>
          <w:p w:rsidR="00E1483E" w:rsidRPr="00E1483E" w:rsidRDefault="00E1483E">
            <w:pPr>
              <w:pStyle w:val="ConsPlusNormal"/>
            </w:pPr>
          </w:p>
        </w:tc>
        <w:tc>
          <w:tcPr>
            <w:tcW w:w="1882" w:type="dxa"/>
            <w:vAlign w:val="center"/>
          </w:tcPr>
          <w:p w:rsidR="00E1483E" w:rsidRPr="00E1483E" w:rsidRDefault="00E1483E">
            <w:pPr>
              <w:pStyle w:val="ConsPlusNormal"/>
            </w:pPr>
          </w:p>
        </w:tc>
      </w:tr>
      <w:tr w:rsidR="00E1483E" w:rsidRPr="00E1483E">
        <w:tc>
          <w:tcPr>
            <w:tcW w:w="2608" w:type="dxa"/>
            <w:vAlign w:val="center"/>
          </w:tcPr>
          <w:p w:rsidR="00E1483E" w:rsidRPr="00E1483E" w:rsidRDefault="00E1483E">
            <w:pPr>
              <w:pStyle w:val="ConsPlusNormal"/>
            </w:pPr>
            <w:r w:rsidRPr="00E1483E">
              <w:t>Республика Дагестан</w:t>
            </w:r>
          </w:p>
        </w:tc>
        <w:tc>
          <w:tcPr>
            <w:tcW w:w="1304" w:type="dxa"/>
            <w:vAlign w:val="center"/>
          </w:tcPr>
          <w:p w:rsidR="00E1483E" w:rsidRPr="00E1483E" w:rsidRDefault="00E1483E">
            <w:pPr>
              <w:pStyle w:val="ConsPlusNormal"/>
              <w:jc w:val="right"/>
            </w:pPr>
            <w:r w:rsidRPr="00E1483E">
              <w:t>0,700</w:t>
            </w:r>
          </w:p>
        </w:tc>
        <w:tc>
          <w:tcPr>
            <w:tcW w:w="1747" w:type="dxa"/>
            <w:vAlign w:val="center"/>
          </w:tcPr>
          <w:p w:rsidR="00E1483E" w:rsidRPr="00E1483E" w:rsidRDefault="00E1483E">
            <w:pPr>
              <w:pStyle w:val="ConsPlusNormal"/>
              <w:jc w:val="right"/>
            </w:pPr>
            <w:r w:rsidRPr="00E1483E">
              <w:t>0,51 - 0,73</w:t>
            </w:r>
          </w:p>
        </w:tc>
        <w:tc>
          <w:tcPr>
            <w:tcW w:w="1747" w:type="dxa"/>
            <w:vAlign w:val="center"/>
          </w:tcPr>
          <w:p w:rsidR="00E1483E" w:rsidRPr="00E1483E" w:rsidRDefault="00E1483E">
            <w:pPr>
              <w:pStyle w:val="ConsPlusNormal"/>
              <w:jc w:val="right"/>
            </w:pPr>
            <w:r w:rsidRPr="00E1483E">
              <w:t>0,101 - 0,144</w:t>
            </w:r>
          </w:p>
        </w:tc>
        <w:tc>
          <w:tcPr>
            <w:tcW w:w="1795" w:type="dxa"/>
            <w:vAlign w:val="center"/>
          </w:tcPr>
          <w:p w:rsidR="00E1483E" w:rsidRPr="00E1483E" w:rsidRDefault="00E1483E">
            <w:pPr>
              <w:pStyle w:val="ConsPlusNormal"/>
              <w:jc w:val="right"/>
            </w:pPr>
            <w:r w:rsidRPr="00E1483E">
              <w:t>0,0102 - 0,0146</w:t>
            </w:r>
          </w:p>
        </w:tc>
        <w:tc>
          <w:tcPr>
            <w:tcW w:w="1834" w:type="dxa"/>
            <w:vAlign w:val="center"/>
          </w:tcPr>
          <w:p w:rsidR="00E1483E" w:rsidRPr="00E1483E" w:rsidRDefault="00E1483E">
            <w:pPr>
              <w:pStyle w:val="ConsPlusNormal"/>
              <w:jc w:val="right"/>
            </w:pPr>
            <w:r w:rsidRPr="00E1483E">
              <w:t>0,0028 - 0,004</w:t>
            </w:r>
          </w:p>
        </w:tc>
        <w:tc>
          <w:tcPr>
            <w:tcW w:w="1882" w:type="dxa"/>
            <w:vAlign w:val="center"/>
          </w:tcPr>
          <w:p w:rsidR="00E1483E" w:rsidRPr="00E1483E" w:rsidRDefault="00E1483E">
            <w:pPr>
              <w:pStyle w:val="ConsPlusNormal"/>
              <w:jc w:val="right"/>
            </w:pPr>
            <w:r w:rsidRPr="00E1483E">
              <w:t>0,064 - 0,092</w:t>
            </w:r>
          </w:p>
        </w:tc>
      </w:tr>
      <w:tr w:rsidR="00E1483E" w:rsidRPr="00E1483E">
        <w:tc>
          <w:tcPr>
            <w:tcW w:w="2608" w:type="dxa"/>
            <w:vAlign w:val="center"/>
          </w:tcPr>
          <w:p w:rsidR="00E1483E" w:rsidRPr="00E1483E" w:rsidRDefault="00E1483E">
            <w:pPr>
              <w:pStyle w:val="ConsPlusNormal"/>
            </w:pPr>
            <w:r w:rsidRPr="00E1483E">
              <w:t>Республика Ингушетия</w:t>
            </w:r>
          </w:p>
        </w:tc>
        <w:tc>
          <w:tcPr>
            <w:tcW w:w="1304" w:type="dxa"/>
            <w:vAlign w:val="center"/>
          </w:tcPr>
          <w:p w:rsidR="00E1483E" w:rsidRPr="00E1483E" w:rsidRDefault="00E1483E">
            <w:pPr>
              <w:pStyle w:val="ConsPlusNormal"/>
              <w:jc w:val="right"/>
            </w:pPr>
            <w:r w:rsidRPr="00E1483E">
              <w:t>0,700</w:t>
            </w:r>
          </w:p>
        </w:tc>
        <w:tc>
          <w:tcPr>
            <w:tcW w:w="1747" w:type="dxa"/>
            <w:vAlign w:val="center"/>
          </w:tcPr>
          <w:p w:rsidR="00E1483E" w:rsidRPr="00E1483E" w:rsidRDefault="00E1483E">
            <w:pPr>
              <w:pStyle w:val="ConsPlusNormal"/>
              <w:jc w:val="right"/>
            </w:pPr>
            <w:r w:rsidRPr="00E1483E">
              <w:t>0,51 - 0,73</w:t>
            </w:r>
          </w:p>
        </w:tc>
        <w:tc>
          <w:tcPr>
            <w:tcW w:w="1747" w:type="dxa"/>
            <w:vAlign w:val="center"/>
          </w:tcPr>
          <w:p w:rsidR="00E1483E" w:rsidRPr="00E1483E" w:rsidRDefault="00E1483E">
            <w:pPr>
              <w:pStyle w:val="ConsPlusNormal"/>
              <w:jc w:val="right"/>
            </w:pPr>
            <w:r w:rsidRPr="00E1483E">
              <w:t>0,101 - 0,144</w:t>
            </w:r>
          </w:p>
        </w:tc>
        <w:tc>
          <w:tcPr>
            <w:tcW w:w="1795" w:type="dxa"/>
            <w:vAlign w:val="center"/>
          </w:tcPr>
          <w:p w:rsidR="00E1483E" w:rsidRPr="00E1483E" w:rsidRDefault="00E1483E">
            <w:pPr>
              <w:pStyle w:val="ConsPlusNormal"/>
              <w:jc w:val="right"/>
            </w:pPr>
            <w:r w:rsidRPr="00E1483E">
              <w:t>0,0102 - 0,0146</w:t>
            </w:r>
          </w:p>
        </w:tc>
        <w:tc>
          <w:tcPr>
            <w:tcW w:w="1834" w:type="dxa"/>
            <w:vAlign w:val="center"/>
          </w:tcPr>
          <w:p w:rsidR="00E1483E" w:rsidRPr="00E1483E" w:rsidRDefault="00E1483E">
            <w:pPr>
              <w:pStyle w:val="ConsPlusNormal"/>
              <w:jc w:val="right"/>
            </w:pPr>
            <w:r w:rsidRPr="00E1483E">
              <w:t>0,0028 - 0,004</w:t>
            </w:r>
          </w:p>
        </w:tc>
        <w:tc>
          <w:tcPr>
            <w:tcW w:w="1882" w:type="dxa"/>
            <w:vAlign w:val="center"/>
          </w:tcPr>
          <w:p w:rsidR="00E1483E" w:rsidRPr="00E1483E" w:rsidRDefault="00E1483E">
            <w:pPr>
              <w:pStyle w:val="ConsPlusNormal"/>
              <w:jc w:val="right"/>
            </w:pPr>
            <w:r w:rsidRPr="00E1483E">
              <w:t>0,064 - 0,092</w:t>
            </w:r>
          </w:p>
        </w:tc>
      </w:tr>
      <w:tr w:rsidR="00E1483E" w:rsidRPr="00E1483E">
        <w:tc>
          <w:tcPr>
            <w:tcW w:w="2608" w:type="dxa"/>
            <w:vAlign w:val="center"/>
          </w:tcPr>
          <w:p w:rsidR="00E1483E" w:rsidRPr="00E1483E" w:rsidRDefault="00E1483E">
            <w:pPr>
              <w:pStyle w:val="ConsPlusNormal"/>
            </w:pPr>
            <w:r w:rsidRPr="00E1483E">
              <w:t>Кабардино-Балкарская Республика</w:t>
            </w:r>
          </w:p>
        </w:tc>
        <w:tc>
          <w:tcPr>
            <w:tcW w:w="1304" w:type="dxa"/>
            <w:vAlign w:val="center"/>
          </w:tcPr>
          <w:p w:rsidR="00E1483E" w:rsidRPr="00E1483E" w:rsidRDefault="00E1483E">
            <w:pPr>
              <w:pStyle w:val="ConsPlusNormal"/>
              <w:jc w:val="right"/>
            </w:pPr>
            <w:r w:rsidRPr="00E1483E">
              <w:t>1,300</w:t>
            </w:r>
          </w:p>
        </w:tc>
        <w:tc>
          <w:tcPr>
            <w:tcW w:w="1747" w:type="dxa"/>
            <w:vAlign w:val="center"/>
          </w:tcPr>
          <w:p w:rsidR="00E1483E" w:rsidRPr="00E1483E" w:rsidRDefault="00E1483E">
            <w:pPr>
              <w:pStyle w:val="ConsPlusNormal"/>
              <w:jc w:val="right"/>
            </w:pPr>
            <w:r w:rsidRPr="00E1483E">
              <w:t>0,73 &lt;*&gt;</w:t>
            </w:r>
          </w:p>
        </w:tc>
        <w:tc>
          <w:tcPr>
            <w:tcW w:w="1747" w:type="dxa"/>
            <w:vAlign w:val="center"/>
          </w:tcPr>
          <w:p w:rsidR="00E1483E" w:rsidRPr="00E1483E" w:rsidRDefault="00E1483E">
            <w:pPr>
              <w:pStyle w:val="ConsPlusNormal"/>
              <w:jc w:val="right"/>
            </w:pPr>
            <w:r w:rsidRPr="00E1483E">
              <w:t>0,144 &lt;*&gt;</w:t>
            </w:r>
          </w:p>
        </w:tc>
        <w:tc>
          <w:tcPr>
            <w:tcW w:w="1795" w:type="dxa"/>
            <w:vAlign w:val="center"/>
          </w:tcPr>
          <w:p w:rsidR="00E1483E" w:rsidRPr="00E1483E" w:rsidRDefault="00E1483E">
            <w:pPr>
              <w:pStyle w:val="ConsPlusNormal"/>
              <w:jc w:val="right"/>
            </w:pPr>
            <w:r w:rsidRPr="00E1483E">
              <w:t>0,0146 &lt;*&gt;</w:t>
            </w:r>
          </w:p>
        </w:tc>
        <w:tc>
          <w:tcPr>
            <w:tcW w:w="1834" w:type="dxa"/>
            <w:vAlign w:val="center"/>
          </w:tcPr>
          <w:p w:rsidR="00E1483E" w:rsidRPr="00E1483E" w:rsidRDefault="00E1483E">
            <w:pPr>
              <w:pStyle w:val="ConsPlusNormal"/>
              <w:jc w:val="right"/>
            </w:pPr>
            <w:r w:rsidRPr="00E1483E">
              <w:t>0,004 &lt;*&gt;</w:t>
            </w:r>
          </w:p>
        </w:tc>
        <w:tc>
          <w:tcPr>
            <w:tcW w:w="1882" w:type="dxa"/>
            <w:vAlign w:val="center"/>
          </w:tcPr>
          <w:p w:rsidR="00E1483E" w:rsidRPr="00E1483E" w:rsidRDefault="00E1483E">
            <w:pPr>
              <w:pStyle w:val="ConsPlusNormal"/>
              <w:jc w:val="right"/>
            </w:pPr>
            <w:r w:rsidRPr="00E1483E">
              <w:t>0,092 &lt;*&gt;</w:t>
            </w:r>
          </w:p>
        </w:tc>
      </w:tr>
      <w:tr w:rsidR="00E1483E" w:rsidRPr="00E1483E">
        <w:tc>
          <w:tcPr>
            <w:tcW w:w="2608" w:type="dxa"/>
            <w:vAlign w:val="center"/>
          </w:tcPr>
          <w:p w:rsidR="00E1483E" w:rsidRPr="00E1483E" w:rsidRDefault="00E1483E">
            <w:pPr>
              <w:pStyle w:val="ConsPlusNormal"/>
            </w:pPr>
            <w:r w:rsidRPr="00E1483E">
              <w:t>Карачаево-Черкесская Республика</w:t>
            </w:r>
          </w:p>
        </w:tc>
        <w:tc>
          <w:tcPr>
            <w:tcW w:w="1304" w:type="dxa"/>
            <w:vAlign w:val="center"/>
          </w:tcPr>
          <w:p w:rsidR="00E1483E" w:rsidRPr="00E1483E" w:rsidRDefault="00E1483E">
            <w:pPr>
              <w:pStyle w:val="ConsPlusNormal"/>
              <w:jc w:val="right"/>
            </w:pPr>
            <w:r w:rsidRPr="00E1483E">
              <w:t>0,700</w:t>
            </w:r>
          </w:p>
        </w:tc>
        <w:tc>
          <w:tcPr>
            <w:tcW w:w="1747" w:type="dxa"/>
            <w:vAlign w:val="center"/>
          </w:tcPr>
          <w:p w:rsidR="00E1483E" w:rsidRPr="00E1483E" w:rsidRDefault="00E1483E">
            <w:pPr>
              <w:pStyle w:val="ConsPlusNormal"/>
              <w:jc w:val="right"/>
            </w:pPr>
            <w:r w:rsidRPr="00E1483E">
              <w:t>0,51 - 0,73</w:t>
            </w:r>
          </w:p>
        </w:tc>
        <w:tc>
          <w:tcPr>
            <w:tcW w:w="1747" w:type="dxa"/>
            <w:vAlign w:val="center"/>
          </w:tcPr>
          <w:p w:rsidR="00E1483E" w:rsidRPr="00E1483E" w:rsidRDefault="00E1483E">
            <w:pPr>
              <w:pStyle w:val="ConsPlusNormal"/>
              <w:jc w:val="right"/>
            </w:pPr>
            <w:r w:rsidRPr="00E1483E">
              <w:t>0,101 - 0,144</w:t>
            </w:r>
          </w:p>
        </w:tc>
        <w:tc>
          <w:tcPr>
            <w:tcW w:w="1795" w:type="dxa"/>
            <w:vAlign w:val="center"/>
          </w:tcPr>
          <w:p w:rsidR="00E1483E" w:rsidRPr="00E1483E" w:rsidRDefault="00E1483E">
            <w:pPr>
              <w:pStyle w:val="ConsPlusNormal"/>
              <w:jc w:val="right"/>
            </w:pPr>
            <w:r w:rsidRPr="00E1483E">
              <w:t>0,0102 - 0,0146</w:t>
            </w:r>
          </w:p>
        </w:tc>
        <w:tc>
          <w:tcPr>
            <w:tcW w:w="1834" w:type="dxa"/>
            <w:vAlign w:val="center"/>
          </w:tcPr>
          <w:p w:rsidR="00E1483E" w:rsidRPr="00E1483E" w:rsidRDefault="00E1483E">
            <w:pPr>
              <w:pStyle w:val="ConsPlusNormal"/>
              <w:jc w:val="right"/>
            </w:pPr>
            <w:r w:rsidRPr="00E1483E">
              <w:t>0,0028 - 0,004</w:t>
            </w:r>
          </w:p>
        </w:tc>
        <w:tc>
          <w:tcPr>
            <w:tcW w:w="1882" w:type="dxa"/>
            <w:vAlign w:val="center"/>
          </w:tcPr>
          <w:p w:rsidR="00E1483E" w:rsidRPr="00E1483E" w:rsidRDefault="00E1483E">
            <w:pPr>
              <w:pStyle w:val="ConsPlusNormal"/>
              <w:jc w:val="right"/>
            </w:pPr>
            <w:r w:rsidRPr="00E1483E">
              <w:t>0,064 - 0,092</w:t>
            </w:r>
          </w:p>
        </w:tc>
      </w:tr>
      <w:tr w:rsidR="00E1483E" w:rsidRPr="00E1483E">
        <w:tc>
          <w:tcPr>
            <w:tcW w:w="2608" w:type="dxa"/>
            <w:vAlign w:val="center"/>
          </w:tcPr>
          <w:p w:rsidR="00E1483E" w:rsidRPr="00E1483E" w:rsidRDefault="00E1483E">
            <w:pPr>
              <w:pStyle w:val="ConsPlusNormal"/>
            </w:pPr>
            <w:r w:rsidRPr="00E1483E">
              <w:t>Республика Северная Осетия - Алания</w:t>
            </w:r>
          </w:p>
        </w:tc>
        <w:tc>
          <w:tcPr>
            <w:tcW w:w="1304" w:type="dxa"/>
            <w:vAlign w:val="center"/>
          </w:tcPr>
          <w:p w:rsidR="00E1483E" w:rsidRPr="00E1483E" w:rsidRDefault="00E1483E">
            <w:pPr>
              <w:pStyle w:val="ConsPlusNormal"/>
              <w:jc w:val="right"/>
            </w:pPr>
            <w:r w:rsidRPr="00E1483E">
              <w:t>0,800</w:t>
            </w:r>
          </w:p>
        </w:tc>
        <w:tc>
          <w:tcPr>
            <w:tcW w:w="1747" w:type="dxa"/>
            <w:vAlign w:val="center"/>
          </w:tcPr>
          <w:p w:rsidR="00E1483E" w:rsidRPr="00E1483E" w:rsidRDefault="00E1483E">
            <w:pPr>
              <w:pStyle w:val="ConsPlusNormal"/>
              <w:jc w:val="right"/>
            </w:pPr>
            <w:r w:rsidRPr="00E1483E">
              <w:t>0,58 - 0,73</w:t>
            </w:r>
          </w:p>
        </w:tc>
        <w:tc>
          <w:tcPr>
            <w:tcW w:w="1747" w:type="dxa"/>
            <w:vAlign w:val="center"/>
          </w:tcPr>
          <w:p w:rsidR="00E1483E" w:rsidRPr="00E1483E" w:rsidRDefault="00E1483E">
            <w:pPr>
              <w:pStyle w:val="ConsPlusNormal"/>
              <w:jc w:val="right"/>
            </w:pPr>
            <w:r w:rsidRPr="00E1483E">
              <w:t>0,115 - 0,144</w:t>
            </w:r>
          </w:p>
        </w:tc>
        <w:tc>
          <w:tcPr>
            <w:tcW w:w="1795" w:type="dxa"/>
            <w:vAlign w:val="center"/>
          </w:tcPr>
          <w:p w:rsidR="00E1483E" w:rsidRPr="00E1483E" w:rsidRDefault="00E1483E">
            <w:pPr>
              <w:pStyle w:val="ConsPlusNormal"/>
              <w:jc w:val="right"/>
            </w:pPr>
            <w:r w:rsidRPr="00E1483E">
              <w:t>0,0117 - 0,0146</w:t>
            </w:r>
          </w:p>
        </w:tc>
        <w:tc>
          <w:tcPr>
            <w:tcW w:w="1834" w:type="dxa"/>
            <w:vAlign w:val="center"/>
          </w:tcPr>
          <w:p w:rsidR="00E1483E" w:rsidRPr="00E1483E" w:rsidRDefault="00E1483E">
            <w:pPr>
              <w:pStyle w:val="ConsPlusNormal"/>
              <w:jc w:val="right"/>
            </w:pPr>
            <w:r w:rsidRPr="00E1483E">
              <w:t>0,0032 - 0,004</w:t>
            </w:r>
          </w:p>
        </w:tc>
        <w:tc>
          <w:tcPr>
            <w:tcW w:w="1882" w:type="dxa"/>
            <w:vAlign w:val="center"/>
          </w:tcPr>
          <w:p w:rsidR="00E1483E" w:rsidRPr="00E1483E" w:rsidRDefault="00E1483E">
            <w:pPr>
              <w:pStyle w:val="ConsPlusNormal"/>
              <w:jc w:val="right"/>
            </w:pPr>
            <w:r w:rsidRPr="00E1483E">
              <w:t>0,074 - 0,092</w:t>
            </w:r>
          </w:p>
        </w:tc>
      </w:tr>
      <w:tr w:rsidR="00E1483E" w:rsidRPr="00E1483E">
        <w:tc>
          <w:tcPr>
            <w:tcW w:w="2608" w:type="dxa"/>
            <w:vAlign w:val="center"/>
          </w:tcPr>
          <w:p w:rsidR="00E1483E" w:rsidRPr="00E1483E" w:rsidRDefault="00E1483E">
            <w:pPr>
              <w:pStyle w:val="ConsPlusNormal"/>
            </w:pPr>
            <w:r w:rsidRPr="00E1483E">
              <w:t>Чеченская Республика</w:t>
            </w:r>
          </w:p>
        </w:tc>
        <w:tc>
          <w:tcPr>
            <w:tcW w:w="1304" w:type="dxa"/>
            <w:vAlign w:val="center"/>
          </w:tcPr>
          <w:p w:rsidR="00E1483E" w:rsidRPr="00E1483E" w:rsidRDefault="00E1483E">
            <w:pPr>
              <w:pStyle w:val="ConsPlusNormal"/>
              <w:jc w:val="right"/>
            </w:pPr>
            <w:r w:rsidRPr="00E1483E">
              <w:t>0,700</w:t>
            </w:r>
          </w:p>
        </w:tc>
        <w:tc>
          <w:tcPr>
            <w:tcW w:w="1747" w:type="dxa"/>
            <w:vAlign w:val="center"/>
          </w:tcPr>
          <w:p w:rsidR="00E1483E" w:rsidRPr="00E1483E" w:rsidRDefault="00E1483E">
            <w:pPr>
              <w:pStyle w:val="ConsPlusNormal"/>
              <w:jc w:val="right"/>
            </w:pPr>
            <w:r w:rsidRPr="00E1483E">
              <w:t>0,51 - 0,73</w:t>
            </w:r>
          </w:p>
        </w:tc>
        <w:tc>
          <w:tcPr>
            <w:tcW w:w="1747" w:type="dxa"/>
            <w:vAlign w:val="center"/>
          </w:tcPr>
          <w:p w:rsidR="00E1483E" w:rsidRPr="00E1483E" w:rsidRDefault="00E1483E">
            <w:pPr>
              <w:pStyle w:val="ConsPlusNormal"/>
              <w:jc w:val="right"/>
            </w:pPr>
            <w:r w:rsidRPr="00E1483E">
              <w:t>0,101 - 0,144</w:t>
            </w:r>
          </w:p>
        </w:tc>
        <w:tc>
          <w:tcPr>
            <w:tcW w:w="1795" w:type="dxa"/>
            <w:vAlign w:val="center"/>
          </w:tcPr>
          <w:p w:rsidR="00E1483E" w:rsidRPr="00E1483E" w:rsidRDefault="00E1483E">
            <w:pPr>
              <w:pStyle w:val="ConsPlusNormal"/>
              <w:jc w:val="right"/>
            </w:pPr>
            <w:r w:rsidRPr="00E1483E">
              <w:t>0,0102 - 0,0146</w:t>
            </w:r>
          </w:p>
        </w:tc>
        <w:tc>
          <w:tcPr>
            <w:tcW w:w="1834" w:type="dxa"/>
            <w:vAlign w:val="center"/>
          </w:tcPr>
          <w:p w:rsidR="00E1483E" w:rsidRPr="00E1483E" w:rsidRDefault="00E1483E">
            <w:pPr>
              <w:pStyle w:val="ConsPlusNormal"/>
              <w:jc w:val="right"/>
            </w:pPr>
            <w:r w:rsidRPr="00E1483E">
              <w:t>0,0028 - 0,004</w:t>
            </w:r>
          </w:p>
        </w:tc>
        <w:tc>
          <w:tcPr>
            <w:tcW w:w="1882" w:type="dxa"/>
            <w:vAlign w:val="center"/>
          </w:tcPr>
          <w:p w:rsidR="00E1483E" w:rsidRPr="00E1483E" w:rsidRDefault="00E1483E">
            <w:pPr>
              <w:pStyle w:val="ConsPlusNormal"/>
              <w:jc w:val="right"/>
            </w:pPr>
            <w:r w:rsidRPr="00E1483E">
              <w:t>0,064 - 0,092</w:t>
            </w:r>
          </w:p>
        </w:tc>
      </w:tr>
      <w:tr w:rsidR="00E1483E" w:rsidRPr="00E1483E">
        <w:tc>
          <w:tcPr>
            <w:tcW w:w="2608" w:type="dxa"/>
            <w:vAlign w:val="center"/>
          </w:tcPr>
          <w:p w:rsidR="00E1483E" w:rsidRPr="00E1483E" w:rsidRDefault="00E1483E">
            <w:pPr>
              <w:pStyle w:val="ConsPlusNormal"/>
            </w:pPr>
            <w:r w:rsidRPr="00E1483E">
              <w:t>Ставропольский край</w:t>
            </w:r>
          </w:p>
        </w:tc>
        <w:tc>
          <w:tcPr>
            <w:tcW w:w="1304" w:type="dxa"/>
            <w:vAlign w:val="center"/>
          </w:tcPr>
          <w:p w:rsidR="00E1483E" w:rsidRPr="00E1483E" w:rsidRDefault="00E1483E">
            <w:pPr>
              <w:pStyle w:val="ConsPlusNormal"/>
              <w:jc w:val="right"/>
            </w:pPr>
            <w:r w:rsidRPr="00E1483E">
              <w:t>0,700</w:t>
            </w:r>
          </w:p>
        </w:tc>
        <w:tc>
          <w:tcPr>
            <w:tcW w:w="1747" w:type="dxa"/>
            <w:vAlign w:val="center"/>
          </w:tcPr>
          <w:p w:rsidR="00E1483E" w:rsidRPr="00E1483E" w:rsidRDefault="00E1483E">
            <w:pPr>
              <w:pStyle w:val="ConsPlusNormal"/>
              <w:jc w:val="right"/>
            </w:pPr>
            <w:r w:rsidRPr="00E1483E">
              <w:t>0,51 - 0,73</w:t>
            </w:r>
          </w:p>
        </w:tc>
        <w:tc>
          <w:tcPr>
            <w:tcW w:w="1747" w:type="dxa"/>
            <w:vAlign w:val="center"/>
          </w:tcPr>
          <w:p w:rsidR="00E1483E" w:rsidRPr="00E1483E" w:rsidRDefault="00E1483E">
            <w:pPr>
              <w:pStyle w:val="ConsPlusNormal"/>
              <w:jc w:val="right"/>
            </w:pPr>
            <w:r w:rsidRPr="00E1483E">
              <w:t>0,101 - 0,144</w:t>
            </w:r>
          </w:p>
        </w:tc>
        <w:tc>
          <w:tcPr>
            <w:tcW w:w="1795" w:type="dxa"/>
            <w:vAlign w:val="center"/>
          </w:tcPr>
          <w:p w:rsidR="00E1483E" w:rsidRPr="00E1483E" w:rsidRDefault="00E1483E">
            <w:pPr>
              <w:pStyle w:val="ConsPlusNormal"/>
              <w:jc w:val="right"/>
            </w:pPr>
            <w:r w:rsidRPr="00E1483E">
              <w:t>0,0102 - 0,0146</w:t>
            </w:r>
          </w:p>
        </w:tc>
        <w:tc>
          <w:tcPr>
            <w:tcW w:w="1834" w:type="dxa"/>
            <w:vAlign w:val="center"/>
          </w:tcPr>
          <w:p w:rsidR="00E1483E" w:rsidRPr="00E1483E" w:rsidRDefault="00E1483E">
            <w:pPr>
              <w:pStyle w:val="ConsPlusNormal"/>
              <w:jc w:val="right"/>
            </w:pPr>
            <w:r w:rsidRPr="00E1483E">
              <w:t>0,0028 - 0,004</w:t>
            </w:r>
          </w:p>
        </w:tc>
        <w:tc>
          <w:tcPr>
            <w:tcW w:w="1882" w:type="dxa"/>
            <w:vAlign w:val="center"/>
          </w:tcPr>
          <w:p w:rsidR="00E1483E" w:rsidRPr="00E1483E" w:rsidRDefault="00E1483E">
            <w:pPr>
              <w:pStyle w:val="ConsPlusNormal"/>
              <w:jc w:val="right"/>
            </w:pPr>
            <w:r w:rsidRPr="00E1483E">
              <w:t>0,064 - 0,092</w:t>
            </w:r>
          </w:p>
        </w:tc>
      </w:tr>
      <w:tr w:rsidR="00E1483E" w:rsidRPr="00E1483E">
        <w:tc>
          <w:tcPr>
            <w:tcW w:w="2608" w:type="dxa"/>
            <w:vAlign w:val="center"/>
          </w:tcPr>
          <w:p w:rsidR="00E1483E" w:rsidRPr="00E1483E" w:rsidRDefault="00E1483E">
            <w:pPr>
              <w:pStyle w:val="ConsPlusNormal"/>
              <w:outlineLvl w:val="2"/>
            </w:pPr>
            <w:r w:rsidRPr="00E1483E">
              <w:t>Приволжский ФО</w:t>
            </w:r>
          </w:p>
        </w:tc>
        <w:tc>
          <w:tcPr>
            <w:tcW w:w="1304" w:type="dxa"/>
            <w:vAlign w:val="center"/>
          </w:tcPr>
          <w:p w:rsidR="00E1483E" w:rsidRPr="00E1483E" w:rsidRDefault="00E1483E">
            <w:pPr>
              <w:pStyle w:val="ConsPlusNormal"/>
            </w:pPr>
          </w:p>
        </w:tc>
        <w:tc>
          <w:tcPr>
            <w:tcW w:w="1747" w:type="dxa"/>
            <w:vAlign w:val="center"/>
          </w:tcPr>
          <w:p w:rsidR="00E1483E" w:rsidRPr="00E1483E" w:rsidRDefault="00E1483E">
            <w:pPr>
              <w:pStyle w:val="ConsPlusNormal"/>
            </w:pPr>
          </w:p>
        </w:tc>
        <w:tc>
          <w:tcPr>
            <w:tcW w:w="1747" w:type="dxa"/>
            <w:vAlign w:val="center"/>
          </w:tcPr>
          <w:p w:rsidR="00E1483E" w:rsidRPr="00E1483E" w:rsidRDefault="00E1483E">
            <w:pPr>
              <w:pStyle w:val="ConsPlusNormal"/>
            </w:pPr>
          </w:p>
        </w:tc>
        <w:tc>
          <w:tcPr>
            <w:tcW w:w="1795" w:type="dxa"/>
            <w:vAlign w:val="center"/>
          </w:tcPr>
          <w:p w:rsidR="00E1483E" w:rsidRPr="00E1483E" w:rsidRDefault="00E1483E">
            <w:pPr>
              <w:pStyle w:val="ConsPlusNormal"/>
            </w:pPr>
          </w:p>
        </w:tc>
        <w:tc>
          <w:tcPr>
            <w:tcW w:w="1834" w:type="dxa"/>
            <w:vAlign w:val="center"/>
          </w:tcPr>
          <w:p w:rsidR="00E1483E" w:rsidRPr="00E1483E" w:rsidRDefault="00E1483E">
            <w:pPr>
              <w:pStyle w:val="ConsPlusNormal"/>
            </w:pPr>
          </w:p>
        </w:tc>
        <w:tc>
          <w:tcPr>
            <w:tcW w:w="1882" w:type="dxa"/>
            <w:vAlign w:val="center"/>
          </w:tcPr>
          <w:p w:rsidR="00E1483E" w:rsidRPr="00E1483E" w:rsidRDefault="00E1483E">
            <w:pPr>
              <w:pStyle w:val="ConsPlusNormal"/>
            </w:pPr>
          </w:p>
        </w:tc>
      </w:tr>
      <w:tr w:rsidR="00E1483E" w:rsidRPr="00E1483E">
        <w:tc>
          <w:tcPr>
            <w:tcW w:w="2608" w:type="dxa"/>
            <w:vAlign w:val="center"/>
          </w:tcPr>
          <w:p w:rsidR="00E1483E" w:rsidRPr="00E1483E" w:rsidRDefault="00E1483E">
            <w:pPr>
              <w:pStyle w:val="ConsPlusNormal"/>
            </w:pPr>
            <w:r w:rsidRPr="00E1483E">
              <w:t>Республика Башкортостан</w:t>
            </w:r>
          </w:p>
        </w:tc>
        <w:tc>
          <w:tcPr>
            <w:tcW w:w="1304" w:type="dxa"/>
            <w:vAlign w:val="center"/>
          </w:tcPr>
          <w:p w:rsidR="00E1483E" w:rsidRPr="00E1483E" w:rsidRDefault="00E1483E">
            <w:pPr>
              <w:pStyle w:val="ConsPlusNormal"/>
              <w:jc w:val="right"/>
            </w:pPr>
            <w:r w:rsidRPr="00E1483E">
              <w:t>0,900</w:t>
            </w:r>
          </w:p>
        </w:tc>
        <w:tc>
          <w:tcPr>
            <w:tcW w:w="1747" w:type="dxa"/>
            <w:vAlign w:val="center"/>
          </w:tcPr>
          <w:p w:rsidR="00E1483E" w:rsidRPr="00E1483E" w:rsidRDefault="00E1483E">
            <w:pPr>
              <w:pStyle w:val="ConsPlusNormal"/>
              <w:jc w:val="right"/>
            </w:pPr>
            <w:r w:rsidRPr="00E1483E">
              <w:t>0,66 - 0,73</w:t>
            </w:r>
          </w:p>
        </w:tc>
        <w:tc>
          <w:tcPr>
            <w:tcW w:w="1747" w:type="dxa"/>
            <w:vAlign w:val="center"/>
          </w:tcPr>
          <w:p w:rsidR="00E1483E" w:rsidRPr="00E1483E" w:rsidRDefault="00E1483E">
            <w:pPr>
              <w:pStyle w:val="ConsPlusNormal"/>
              <w:jc w:val="right"/>
            </w:pPr>
            <w:r w:rsidRPr="00E1483E">
              <w:t>0,130 - 0,144</w:t>
            </w:r>
          </w:p>
        </w:tc>
        <w:tc>
          <w:tcPr>
            <w:tcW w:w="1795" w:type="dxa"/>
            <w:vAlign w:val="center"/>
          </w:tcPr>
          <w:p w:rsidR="00E1483E" w:rsidRPr="00E1483E" w:rsidRDefault="00E1483E">
            <w:pPr>
              <w:pStyle w:val="ConsPlusNormal"/>
              <w:jc w:val="right"/>
            </w:pPr>
            <w:r w:rsidRPr="00E1483E">
              <w:t>0,0131 - 0,0146</w:t>
            </w:r>
          </w:p>
        </w:tc>
        <w:tc>
          <w:tcPr>
            <w:tcW w:w="1834" w:type="dxa"/>
            <w:vAlign w:val="center"/>
          </w:tcPr>
          <w:p w:rsidR="00E1483E" w:rsidRPr="00E1483E" w:rsidRDefault="00E1483E">
            <w:pPr>
              <w:pStyle w:val="ConsPlusNormal"/>
              <w:jc w:val="right"/>
            </w:pPr>
            <w:r w:rsidRPr="00E1483E">
              <w:t>0,0036 - 0,004</w:t>
            </w:r>
          </w:p>
        </w:tc>
        <w:tc>
          <w:tcPr>
            <w:tcW w:w="1882" w:type="dxa"/>
            <w:vAlign w:val="center"/>
          </w:tcPr>
          <w:p w:rsidR="00E1483E" w:rsidRPr="00E1483E" w:rsidRDefault="00E1483E">
            <w:pPr>
              <w:pStyle w:val="ConsPlusNormal"/>
              <w:jc w:val="right"/>
            </w:pPr>
            <w:r w:rsidRPr="00E1483E">
              <w:t>0,083 - 0,092</w:t>
            </w:r>
          </w:p>
        </w:tc>
      </w:tr>
      <w:tr w:rsidR="00E1483E" w:rsidRPr="00E1483E">
        <w:tc>
          <w:tcPr>
            <w:tcW w:w="2608" w:type="dxa"/>
            <w:vAlign w:val="center"/>
          </w:tcPr>
          <w:p w:rsidR="00E1483E" w:rsidRPr="00E1483E" w:rsidRDefault="00E1483E">
            <w:pPr>
              <w:pStyle w:val="ConsPlusNormal"/>
            </w:pPr>
            <w:r w:rsidRPr="00E1483E">
              <w:lastRenderedPageBreak/>
              <w:t>Республика Марий Эл</w:t>
            </w:r>
          </w:p>
        </w:tc>
        <w:tc>
          <w:tcPr>
            <w:tcW w:w="1304" w:type="dxa"/>
            <w:vAlign w:val="center"/>
          </w:tcPr>
          <w:p w:rsidR="00E1483E" w:rsidRPr="00E1483E" w:rsidRDefault="00E1483E">
            <w:pPr>
              <w:pStyle w:val="ConsPlusNormal"/>
              <w:jc w:val="right"/>
            </w:pPr>
            <w:r w:rsidRPr="00E1483E">
              <w:t>0,700</w:t>
            </w:r>
          </w:p>
        </w:tc>
        <w:tc>
          <w:tcPr>
            <w:tcW w:w="1747" w:type="dxa"/>
            <w:vAlign w:val="center"/>
          </w:tcPr>
          <w:p w:rsidR="00E1483E" w:rsidRPr="00E1483E" w:rsidRDefault="00E1483E">
            <w:pPr>
              <w:pStyle w:val="ConsPlusNormal"/>
              <w:jc w:val="right"/>
            </w:pPr>
            <w:r w:rsidRPr="00E1483E">
              <w:t>0,51 - 0,73</w:t>
            </w:r>
          </w:p>
        </w:tc>
        <w:tc>
          <w:tcPr>
            <w:tcW w:w="1747" w:type="dxa"/>
            <w:vAlign w:val="center"/>
          </w:tcPr>
          <w:p w:rsidR="00E1483E" w:rsidRPr="00E1483E" w:rsidRDefault="00E1483E">
            <w:pPr>
              <w:pStyle w:val="ConsPlusNormal"/>
              <w:jc w:val="right"/>
            </w:pPr>
            <w:r w:rsidRPr="00E1483E">
              <w:t>0,101 - 0,144</w:t>
            </w:r>
          </w:p>
        </w:tc>
        <w:tc>
          <w:tcPr>
            <w:tcW w:w="1795" w:type="dxa"/>
            <w:vAlign w:val="center"/>
          </w:tcPr>
          <w:p w:rsidR="00E1483E" w:rsidRPr="00E1483E" w:rsidRDefault="00E1483E">
            <w:pPr>
              <w:pStyle w:val="ConsPlusNormal"/>
              <w:jc w:val="right"/>
            </w:pPr>
            <w:r w:rsidRPr="00E1483E">
              <w:t>0,0102 - 0,0146</w:t>
            </w:r>
          </w:p>
        </w:tc>
        <w:tc>
          <w:tcPr>
            <w:tcW w:w="1834" w:type="dxa"/>
            <w:vAlign w:val="center"/>
          </w:tcPr>
          <w:p w:rsidR="00E1483E" w:rsidRPr="00E1483E" w:rsidRDefault="00E1483E">
            <w:pPr>
              <w:pStyle w:val="ConsPlusNormal"/>
              <w:jc w:val="right"/>
            </w:pPr>
            <w:r w:rsidRPr="00E1483E">
              <w:t>0,0028 - 0,004</w:t>
            </w:r>
          </w:p>
        </w:tc>
        <w:tc>
          <w:tcPr>
            <w:tcW w:w="1882" w:type="dxa"/>
            <w:vAlign w:val="center"/>
          </w:tcPr>
          <w:p w:rsidR="00E1483E" w:rsidRPr="00E1483E" w:rsidRDefault="00E1483E">
            <w:pPr>
              <w:pStyle w:val="ConsPlusNormal"/>
              <w:jc w:val="right"/>
            </w:pPr>
            <w:r w:rsidRPr="00E1483E">
              <w:t>0,064 - 0,092</w:t>
            </w:r>
          </w:p>
        </w:tc>
      </w:tr>
      <w:tr w:rsidR="00E1483E" w:rsidRPr="00E1483E">
        <w:tc>
          <w:tcPr>
            <w:tcW w:w="2608" w:type="dxa"/>
            <w:vAlign w:val="center"/>
          </w:tcPr>
          <w:p w:rsidR="00E1483E" w:rsidRPr="00E1483E" w:rsidRDefault="00E1483E">
            <w:pPr>
              <w:pStyle w:val="ConsPlusNormal"/>
            </w:pPr>
            <w:r w:rsidRPr="00E1483E">
              <w:t>Республика Мордовия</w:t>
            </w:r>
          </w:p>
        </w:tc>
        <w:tc>
          <w:tcPr>
            <w:tcW w:w="1304" w:type="dxa"/>
            <w:vAlign w:val="center"/>
          </w:tcPr>
          <w:p w:rsidR="00E1483E" w:rsidRPr="00E1483E" w:rsidRDefault="00E1483E">
            <w:pPr>
              <w:pStyle w:val="ConsPlusNormal"/>
              <w:jc w:val="right"/>
            </w:pPr>
            <w:r w:rsidRPr="00E1483E">
              <w:t>0,700</w:t>
            </w:r>
          </w:p>
        </w:tc>
        <w:tc>
          <w:tcPr>
            <w:tcW w:w="1747" w:type="dxa"/>
            <w:vAlign w:val="center"/>
          </w:tcPr>
          <w:p w:rsidR="00E1483E" w:rsidRPr="00E1483E" w:rsidRDefault="00E1483E">
            <w:pPr>
              <w:pStyle w:val="ConsPlusNormal"/>
              <w:jc w:val="right"/>
            </w:pPr>
            <w:r w:rsidRPr="00E1483E">
              <w:t>0,51 - 0,73</w:t>
            </w:r>
          </w:p>
        </w:tc>
        <w:tc>
          <w:tcPr>
            <w:tcW w:w="1747" w:type="dxa"/>
            <w:vAlign w:val="center"/>
          </w:tcPr>
          <w:p w:rsidR="00E1483E" w:rsidRPr="00E1483E" w:rsidRDefault="00E1483E">
            <w:pPr>
              <w:pStyle w:val="ConsPlusNormal"/>
              <w:jc w:val="right"/>
            </w:pPr>
            <w:r w:rsidRPr="00E1483E">
              <w:t>0,101 - 0,144</w:t>
            </w:r>
          </w:p>
        </w:tc>
        <w:tc>
          <w:tcPr>
            <w:tcW w:w="1795" w:type="dxa"/>
            <w:vAlign w:val="center"/>
          </w:tcPr>
          <w:p w:rsidR="00E1483E" w:rsidRPr="00E1483E" w:rsidRDefault="00E1483E">
            <w:pPr>
              <w:pStyle w:val="ConsPlusNormal"/>
              <w:jc w:val="right"/>
            </w:pPr>
            <w:r w:rsidRPr="00E1483E">
              <w:t>0,0102 - 0,0146</w:t>
            </w:r>
          </w:p>
        </w:tc>
        <w:tc>
          <w:tcPr>
            <w:tcW w:w="1834" w:type="dxa"/>
            <w:vAlign w:val="center"/>
          </w:tcPr>
          <w:p w:rsidR="00E1483E" w:rsidRPr="00E1483E" w:rsidRDefault="00E1483E">
            <w:pPr>
              <w:pStyle w:val="ConsPlusNormal"/>
              <w:jc w:val="right"/>
            </w:pPr>
            <w:r w:rsidRPr="00E1483E">
              <w:t>0,0028 - 0,004</w:t>
            </w:r>
          </w:p>
        </w:tc>
        <w:tc>
          <w:tcPr>
            <w:tcW w:w="1882" w:type="dxa"/>
            <w:vAlign w:val="center"/>
          </w:tcPr>
          <w:p w:rsidR="00E1483E" w:rsidRPr="00E1483E" w:rsidRDefault="00E1483E">
            <w:pPr>
              <w:pStyle w:val="ConsPlusNormal"/>
              <w:jc w:val="right"/>
            </w:pPr>
            <w:r w:rsidRPr="00E1483E">
              <w:t>0,064 - 0,092</w:t>
            </w:r>
          </w:p>
        </w:tc>
      </w:tr>
      <w:tr w:rsidR="00E1483E" w:rsidRPr="00E1483E">
        <w:tc>
          <w:tcPr>
            <w:tcW w:w="2608" w:type="dxa"/>
            <w:vAlign w:val="center"/>
          </w:tcPr>
          <w:p w:rsidR="00E1483E" w:rsidRPr="00E1483E" w:rsidRDefault="00E1483E">
            <w:pPr>
              <w:pStyle w:val="ConsPlusNormal"/>
            </w:pPr>
            <w:r w:rsidRPr="00E1483E">
              <w:t>Республика Татарстан</w:t>
            </w:r>
          </w:p>
        </w:tc>
        <w:tc>
          <w:tcPr>
            <w:tcW w:w="1304" w:type="dxa"/>
            <w:vAlign w:val="center"/>
          </w:tcPr>
          <w:p w:rsidR="00E1483E" w:rsidRPr="00E1483E" w:rsidRDefault="00E1483E">
            <w:pPr>
              <w:pStyle w:val="ConsPlusNormal"/>
              <w:jc w:val="right"/>
            </w:pPr>
            <w:r w:rsidRPr="00E1483E">
              <w:t>0,800</w:t>
            </w:r>
          </w:p>
        </w:tc>
        <w:tc>
          <w:tcPr>
            <w:tcW w:w="1747" w:type="dxa"/>
            <w:vAlign w:val="center"/>
          </w:tcPr>
          <w:p w:rsidR="00E1483E" w:rsidRPr="00E1483E" w:rsidRDefault="00E1483E">
            <w:pPr>
              <w:pStyle w:val="ConsPlusNormal"/>
              <w:jc w:val="right"/>
            </w:pPr>
            <w:r w:rsidRPr="00E1483E">
              <w:t>0,58 - 0,73</w:t>
            </w:r>
          </w:p>
        </w:tc>
        <w:tc>
          <w:tcPr>
            <w:tcW w:w="1747" w:type="dxa"/>
            <w:vAlign w:val="center"/>
          </w:tcPr>
          <w:p w:rsidR="00E1483E" w:rsidRPr="00E1483E" w:rsidRDefault="00E1483E">
            <w:pPr>
              <w:pStyle w:val="ConsPlusNormal"/>
              <w:jc w:val="right"/>
            </w:pPr>
            <w:r w:rsidRPr="00E1483E">
              <w:t>0,115 - 0,144</w:t>
            </w:r>
          </w:p>
        </w:tc>
        <w:tc>
          <w:tcPr>
            <w:tcW w:w="1795" w:type="dxa"/>
            <w:vAlign w:val="center"/>
          </w:tcPr>
          <w:p w:rsidR="00E1483E" w:rsidRPr="00E1483E" w:rsidRDefault="00E1483E">
            <w:pPr>
              <w:pStyle w:val="ConsPlusNormal"/>
              <w:jc w:val="right"/>
            </w:pPr>
            <w:r w:rsidRPr="00E1483E">
              <w:t>0,0117 - 0,0146</w:t>
            </w:r>
          </w:p>
        </w:tc>
        <w:tc>
          <w:tcPr>
            <w:tcW w:w="1834" w:type="dxa"/>
            <w:vAlign w:val="center"/>
          </w:tcPr>
          <w:p w:rsidR="00E1483E" w:rsidRPr="00E1483E" w:rsidRDefault="00E1483E">
            <w:pPr>
              <w:pStyle w:val="ConsPlusNormal"/>
              <w:jc w:val="right"/>
            </w:pPr>
            <w:r w:rsidRPr="00E1483E">
              <w:t>0,0032 - 0,004</w:t>
            </w:r>
          </w:p>
        </w:tc>
        <w:tc>
          <w:tcPr>
            <w:tcW w:w="1882" w:type="dxa"/>
            <w:vAlign w:val="center"/>
          </w:tcPr>
          <w:p w:rsidR="00E1483E" w:rsidRPr="00E1483E" w:rsidRDefault="00E1483E">
            <w:pPr>
              <w:pStyle w:val="ConsPlusNormal"/>
              <w:jc w:val="right"/>
            </w:pPr>
            <w:r w:rsidRPr="00E1483E">
              <w:t>0,074 - 0,092</w:t>
            </w:r>
          </w:p>
        </w:tc>
      </w:tr>
      <w:tr w:rsidR="00E1483E" w:rsidRPr="00E1483E">
        <w:tc>
          <w:tcPr>
            <w:tcW w:w="2608" w:type="dxa"/>
            <w:vAlign w:val="center"/>
          </w:tcPr>
          <w:p w:rsidR="00E1483E" w:rsidRPr="00E1483E" w:rsidRDefault="00E1483E">
            <w:pPr>
              <w:pStyle w:val="ConsPlusNormal"/>
            </w:pPr>
            <w:r w:rsidRPr="00E1483E">
              <w:t>Удмуртская Республика</w:t>
            </w:r>
          </w:p>
        </w:tc>
        <w:tc>
          <w:tcPr>
            <w:tcW w:w="1304" w:type="dxa"/>
            <w:vAlign w:val="center"/>
          </w:tcPr>
          <w:p w:rsidR="00E1483E" w:rsidRPr="00E1483E" w:rsidRDefault="00E1483E">
            <w:pPr>
              <w:pStyle w:val="ConsPlusNormal"/>
              <w:jc w:val="right"/>
            </w:pPr>
            <w:r w:rsidRPr="00E1483E">
              <w:t>0,900</w:t>
            </w:r>
          </w:p>
        </w:tc>
        <w:tc>
          <w:tcPr>
            <w:tcW w:w="1747" w:type="dxa"/>
            <w:vAlign w:val="center"/>
          </w:tcPr>
          <w:p w:rsidR="00E1483E" w:rsidRPr="00E1483E" w:rsidRDefault="00E1483E">
            <w:pPr>
              <w:pStyle w:val="ConsPlusNormal"/>
              <w:jc w:val="right"/>
            </w:pPr>
            <w:r w:rsidRPr="00E1483E">
              <w:t>0,66 - 0,73</w:t>
            </w:r>
          </w:p>
        </w:tc>
        <w:tc>
          <w:tcPr>
            <w:tcW w:w="1747" w:type="dxa"/>
            <w:vAlign w:val="center"/>
          </w:tcPr>
          <w:p w:rsidR="00E1483E" w:rsidRPr="00E1483E" w:rsidRDefault="00E1483E">
            <w:pPr>
              <w:pStyle w:val="ConsPlusNormal"/>
              <w:jc w:val="right"/>
            </w:pPr>
            <w:r w:rsidRPr="00E1483E">
              <w:t>0,130 - 0,144</w:t>
            </w:r>
          </w:p>
        </w:tc>
        <w:tc>
          <w:tcPr>
            <w:tcW w:w="1795" w:type="dxa"/>
            <w:vAlign w:val="center"/>
          </w:tcPr>
          <w:p w:rsidR="00E1483E" w:rsidRPr="00E1483E" w:rsidRDefault="00E1483E">
            <w:pPr>
              <w:pStyle w:val="ConsPlusNormal"/>
              <w:jc w:val="right"/>
            </w:pPr>
            <w:r w:rsidRPr="00E1483E">
              <w:t>0,0131 - 0,0146</w:t>
            </w:r>
          </w:p>
        </w:tc>
        <w:tc>
          <w:tcPr>
            <w:tcW w:w="1834" w:type="dxa"/>
            <w:vAlign w:val="center"/>
          </w:tcPr>
          <w:p w:rsidR="00E1483E" w:rsidRPr="00E1483E" w:rsidRDefault="00E1483E">
            <w:pPr>
              <w:pStyle w:val="ConsPlusNormal"/>
              <w:jc w:val="right"/>
            </w:pPr>
            <w:r w:rsidRPr="00E1483E">
              <w:t>0,0036 - 0,004</w:t>
            </w:r>
          </w:p>
        </w:tc>
        <w:tc>
          <w:tcPr>
            <w:tcW w:w="1882" w:type="dxa"/>
            <w:vAlign w:val="center"/>
          </w:tcPr>
          <w:p w:rsidR="00E1483E" w:rsidRPr="00E1483E" w:rsidRDefault="00E1483E">
            <w:pPr>
              <w:pStyle w:val="ConsPlusNormal"/>
              <w:jc w:val="right"/>
            </w:pPr>
            <w:r w:rsidRPr="00E1483E">
              <w:t>0,083 - 0,092</w:t>
            </w:r>
          </w:p>
        </w:tc>
      </w:tr>
      <w:tr w:rsidR="00E1483E" w:rsidRPr="00E1483E">
        <w:tc>
          <w:tcPr>
            <w:tcW w:w="2608" w:type="dxa"/>
            <w:vAlign w:val="center"/>
          </w:tcPr>
          <w:p w:rsidR="00E1483E" w:rsidRPr="00E1483E" w:rsidRDefault="00E1483E">
            <w:pPr>
              <w:pStyle w:val="ConsPlusNormal"/>
            </w:pPr>
            <w:r w:rsidRPr="00E1483E">
              <w:t>Чувашская Республика</w:t>
            </w:r>
          </w:p>
        </w:tc>
        <w:tc>
          <w:tcPr>
            <w:tcW w:w="1304" w:type="dxa"/>
            <w:vAlign w:val="center"/>
          </w:tcPr>
          <w:p w:rsidR="00E1483E" w:rsidRPr="00E1483E" w:rsidRDefault="00E1483E">
            <w:pPr>
              <w:pStyle w:val="ConsPlusNormal"/>
              <w:jc w:val="right"/>
            </w:pPr>
            <w:r w:rsidRPr="00E1483E">
              <w:t>0,700</w:t>
            </w:r>
          </w:p>
        </w:tc>
        <w:tc>
          <w:tcPr>
            <w:tcW w:w="1747" w:type="dxa"/>
            <w:vAlign w:val="center"/>
          </w:tcPr>
          <w:p w:rsidR="00E1483E" w:rsidRPr="00E1483E" w:rsidRDefault="00E1483E">
            <w:pPr>
              <w:pStyle w:val="ConsPlusNormal"/>
              <w:jc w:val="right"/>
            </w:pPr>
            <w:r w:rsidRPr="00E1483E">
              <w:t>0,51 - 0,73</w:t>
            </w:r>
          </w:p>
        </w:tc>
        <w:tc>
          <w:tcPr>
            <w:tcW w:w="1747" w:type="dxa"/>
            <w:vAlign w:val="center"/>
          </w:tcPr>
          <w:p w:rsidR="00E1483E" w:rsidRPr="00E1483E" w:rsidRDefault="00E1483E">
            <w:pPr>
              <w:pStyle w:val="ConsPlusNormal"/>
              <w:jc w:val="right"/>
            </w:pPr>
            <w:r w:rsidRPr="00E1483E">
              <w:t>0,101 - 0,144</w:t>
            </w:r>
          </w:p>
        </w:tc>
        <w:tc>
          <w:tcPr>
            <w:tcW w:w="1795" w:type="dxa"/>
            <w:vAlign w:val="center"/>
          </w:tcPr>
          <w:p w:rsidR="00E1483E" w:rsidRPr="00E1483E" w:rsidRDefault="00E1483E">
            <w:pPr>
              <w:pStyle w:val="ConsPlusNormal"/>
              <w:jc w:val="right"/>
            </w:pPr>
            <w:r w:rsidRPr="00E1483E">
              <w:t>0,0102 - 0,0146</w:t>
            </w:r>
          </w:p>
        </w:tc>
        <w:tc>
          <w:tcPr>
            <w:tcW w:w="1834" w:type="dxa"/>
            <w:vAlign w:val="center"/>
          </w:tcPr>
          <w:p w:rsidR="00E1483E" w:rsidRPr="00E1483E" w:rsidRDefault="00E1483E">
            <w:pPr>
              <w:pStyle w:val="ConsPlusNormal"/>
              <w:jc w:val="right"/>
            </w:pPr>
            <w:r w:rsidRPr="00E1483E">
              <w:t>0,0028 - 0,004</w:t>
            </w:r>
          </w:p>
        </w:tc>
        <w:tc>
          <w:tcPr>
            <w:tcW w:w="1882" w:type="dxa"/>
            <w:vAlign w:val="center"/>
          </w:tcPr>
          <w:p w:rsidR="00E1483E" w:rsidRPr="00E1483E" w:rsidRDefault="00E1483E">
            <w:pPr>
              <w:pStyle w:val="ConsPlusNormal"/>
              <w:jc w:val="right"/>
            </w:pPr>
            <w:r w:rsidRPr="00E1483E">
              <w:t>0,064 - 0,092</w:t>
            </w:r>
          </w:p>
        </w:tc>
      </w:tr>
      <w:tr w:rsidR="00E1483E" w:rsidRPr="00E1483E">
        <w:tc>
          <w:tcPr>
            <w:tcW w:w="2608" w:type="dxa"/>
            <w:vAlign w:val="center"/>
          </w:tcPr>
          <w:p w:rsidR="00E1483E" w:rsidRPr="00E1483E" w:rsidRDefault="00E1483E">
            <w:pPr>
              <w:pStyle w:val="ConsPlusNormal"/>
            </w:pPr>
            <w:r w:rsidRPr="00E1483E">
              <w:t>Пермский край</w:t>
            </w:r>
          </w:p>
        </w:tc>
        <w:tc>
          <w:tcPr>
            <w:tcW w:w="1304" w:type="dxa"/>
            <w:vAlign w:val="center"/>
          </w:tcPr>
          <w:p w:rsidR="00E1483E" w:rsidRPr="00E1483E" w:rsidRDefault="00E1483E">
            <w:pPr>
              <w:pStyle w:val="ConsPlusNormal"/>
              <w:jc w:val="right"/>
            </w:pPr>
            <w:r w:rsidRPr="00E1483E">
              <w:t>1,100</w:t>
            </w:r>
          </w:p>
        </w:tc>
        <w:tc>
          <w:tcPr>
            <w:tcW w:w="1747" w:type="dxa"/>
            <w:vAlign w:val="center"/>
          </w:tcPr>
          <w:p w:rsidR="00E1483E" w:rsidRPr="00E1483E" w:rsidRDefault="00E1483E">
            <w:pPr>
              <w:pStyle w:val="ConsPlusNormal"/>
              <w:jc w:val="right"/>
            </w:pPr>
            <w:r w:rsidRPr="00E1483E">
              <w:t>0,73 &lt;*&gt;</w:t>
            </w:r>
          </w:p>
        </w:tc>
        <w:tc>
          <w:tcPr>
            <w:tcW w:w="1747" w:type="dxa"/>
            <w:vAlign w:val="center"/>
          </w:tcPr>
          <w:p w:rsidR="00E1483E" w:rsidRPr="00E1483E" w:rsidRDefault="00E1483E">
            <w:pPr>
              <w:pStyle w:val="ConsPlusNormal"/>
              <w:jc w:val="right"/>
            </w:pPr>
            <w:r w:rsidRPr="00E1483E">
              <w:t>0,144 &lt;*&gt;</w:t>
            </w:r>
          </w:p>
        </w:tc>
        <w:tc>
          <w:tcPr>
            <w:tcW w:w="1795" w:type="dxa"/>
            <w:vAlign w:val="center"/>
          </w:tcPr>
          <w:p w:rsidR="00E1483E" w:rsidRPr="00E1483E" w:rsidRDefault="00E1483E">
            <w:pPr>
              <w:pStyle w:val="ConsPlusNormal"/>
              <w:jc w:val="right"/>
            </w:pPr>
            <w:r w:rsidRPr="00E1483E">
              <w:t>0,0146 &lt;*&gt;</w:t>
            </w:r>
          </w:p>
        </w:tc>
        <w:tc>
          <w:tcPr>
            <w:tcW w:w="1834" w:type="dxa"/>
            <w:vAlign w:val="center"/>
          </w:tcPr>
          <w:p w:rsidR="00E1483E" w:rsidRPr="00E1483E" w:rsidRDefault="00E1483E">
            <w:pPr>
              <w:pStyle w:val="ConsPlusNormal"/>
              <w:jc w:val="right"/>
            </w:pPr>
            <w:r w:rsidRPr="00E1483E">
              <w:t>0,004 &lt;*&gt;</w:t>
            </w:r>
          </w:p>
        </w:tc>
        <w:tc>
          <w:tcPr>
            <w:tcW w:w="1882" w:type="dxa"/>
            <w:vAlign w:val="center"/>
          </w:tcPr>
          <w:p w:rsidR="00E1483E" w:rsidRPr="00E1483E" w:rsidRDefault="00E1483E">
            <w:pPr>
              <w:pStyle w:val="ConsPlusNormal"/>
              <w:jc w:val="right"/>
            </w:pPr>
            <w:r w:rsidRPr="00E1483E">
              <w:t>0,092 &lt;*&gt;</w:t>
            </w:r>
          </w:p>
        </w:tc>
      </w:tr>
      <w:tr w:rsidR="00E1483E" w:rsidRPr="00E1483E">
        <w:tc>
          <w:tcPr>
            <w:tcW w:w="2608" w:type="dxa"/>
            <w:vAlign w:val="center"/>
          </w:tcPr>
          <w:p w:rsidR="00E1483E" w:rsidRPr="00E1483E" w:rsidRDefault="00E1483E">
            <w:pPr>
              <w:pStyle w:val="ConsPlusNormal"/>
            </w:pPr>
            <w:r w:rsidRPr="00E1483E">
              <w:t>Кировская область</w:t>
            </w:r>
          </w:p>
        </w:tc>
        <w:tc>
          <w:tcPr>
            <w:tcW w:w="1304" w:type="dxa"/>
            <w:vAlign w:val="center"/>
          </w:tcPr>
          <w:p w:rsidR="00E1483E" w:rsidRPr="00E1483E" w:rsidRDefault="00E1483E">
            <w:pPr>
              <w:pStyle w:val="ConsPlusNormal"/>
              <w:jc w:val="right"/>
            </w:pPr>
            <w:r w:rsidRPr="00E1483E">
              <w:t>0,700</w:t>
            </w:r>
          </w:p>
        </w:tc>
        <w:tc>
          <w:tcPr>
            <w:tcW w:w="1747" w:type="dxa"/>
            <w:vAlign w:val="center"/>
          </w:tcPr>
          <w:p w:rsidR="00E1483E" w:rsidRPr="00E1483E" w:rsidRDefault="00E1483E">
            <w:pPr>
              <w:pStyle w:val="ConsPlusNormal"/>
              <w:jc w:val="right"/>
            </w:pPr>
            <w:r w:rsidRPr="00E1483E">
              <w:t>0,51 - 0,73</w:t>
            </w:r>
          </w:p>
        </w:tc>
        <w:tc>
          <w:tcPr>
            <w:tcW w:w="1747" w:type="dxa"/>
            <w:vAlign w:val="center"/>
          </w:tcPr>
          <w:p w:rsidR="00E1483E" w:rsidRPr="00E1483E" w:rsidRDefault="00E1483E">
            <w:pPr>
              <w:pStyle w:val="ConsPlusNormal"/>
              <w:jc w:val="right"/>
            </w:pPr>
            <w:r w:rsidRPr="00E1483E">
              <w:t>0,101 - 0,144</w:t>
            </w:r>
          </w:p>
        </w:tc>
        <w:tc>
          <w:tcPr>
            <w:tcW w:w="1795" w:type="dxa"/>
            <w:vAlign w:val="center"/>
          </w:tcPr>
          <w:p w:rsidR="00E1483E" w:rsidRPr="00E1483E" w:rsidRDefault="00E1483E">
            <w:pPr>
              <w:pStyle w:val="ConsPlusNormal"/>
              <w:jc w:val="right"/>
            </w:pPr>
            <w:r w:rsidRPr="00E1483E">
              <w:t>0,0102 - 0,0146</w:t>
            </w:r>
          </w:p>
        </w:tc>
        <w:tc>
          <w:tcPr>
            <w:tcW w:w="1834" w:type="dxa"/>
            <w:vAlign w:val="center"/>
          </w:tcPr>
          <w:p w:rsidR="00E1483E" w:rsidRPr="00E1483E" w:rsidRDefault="00E1483E">
            <w:pPr>
              <w:pStyle w:val="ConsPlusNormal"/>
              <w:jc w:val="right"/>
            </w:pPr>
            <w:r w:rsidRPr="00E1483E">
              <w:t>0,0028 - 0,004</w:t>
            </w:r>
          </w:p>
        </w:tc>
        <w:tc>
          <w:tcPr>
            <w:tcW w:w="1882" w:type="dxa"/>
            <w:vAlign w:val="center"/>
          </w:tcPr>
          <w:p w:rsidR="00E1483E" w:rsidRPr="00E1483E" w:rsidRDefault="00E1483E">
            <w:pPr>
              <w:pStyle w:val="ConsPlusNormal"/>
              <w:jc w:val="right"/>
            </w:pPr>
            <w:r w:rsidRPr="00E1483E">
              <w:t>0,064 - 0,092</w:t>
            </w:r>
          </w:p>
        </w:tc>
      </w:tr>
      <w:tr w:rsidR="00E1483E" w:rsidRPr="00E1483E">
        <w:tc>
          <w:tcPr>
            <w:tcW w:w="2608" w:type="dxa"/>
            <w:vAlign w:val="center"/>
          </w:tcPr>
          <w:p w:rsidR="00E1483E" w:rsidRPr="00E1483E" w:rsidRDefault="00E1483E">
            <w:pPr>
              <w:pStyle w:val="ConsPlusNormal"/>
            </w:pPr>
            <w:r w:rsidRPr="00E1483E">
              <w:t>Нижегородская область</w:t>
            </w:r>
          </w:p>
        </w:tc>
        <w:tc>
          <w:tcPr>
            <w:tcW w:w="1304" w:type="dxa"/>
            <w:vAlign w:val="center"/>
          </w:tcPr>
          <w:p w:rsidR="00E1483E" w:rsidRPr="00E1483E" w:rsidRDefault="00E1483E">
            <w:pPr>
              <w:pStyle w:val="ConsPlusNormal"/>
              <w:jc w:val="right"/>
            </w:pPr>
            <w:r w:rsidRPr="00E1483E">
              <w:t>0,700</w:t>
            </w:r>
          </w:p>
        </w:tc>
        <w:tc>
          <w:tcPr>
            <w:tcW w:w="1747" w:type="dxa"/>
            <w:vAlign w:val="center"/>
          </w:tcPr>
          <w:p w:rsidR="00E1483E" w:rsidRPr="00E1483E" w:rsidRDefault="00E1483E">
            <w:pPr>
              <w:pStyle w:val="ConsPlusNormal"/>
              <w:jc w:val="right"/>
            </w:pPr>
            <w:r w:rsidRPr="00E1483E">
              <w:t>0,51 - 0,73</w:t>
            </w:r>
          </w:p>
        </w:tc>
        <w:tc>
          <w:tcPr>
            <w:tcW w:w="1747" w:type="dxa"/>
            <w:vAlign w:val="center"/>
          </w:tcPr>
          <w:p w:rsidR="00E1483E" w:rsidRPr="00E1483E" w:rsidRDefault="00E1483E">
            <w:pPr>
              <w:pStyle w:val="ConsPlusNormal"/>
              <w:jc w:val="right"/>
            </w:pPr>
            <w:r w:rsidRPr="00E1483E">
              <w:t>0,101 - 0,144</w:t>
            </w:r>
          </w:p>
        </w:tc>
        <w:tc>
          <w:tcPr>
            <w:tcW w:w="1795" w:type="dxa"/>
            <w:vAlign w:val="center"/>
          </w:tcPr>
          <w:p w:rsidR="00E1483E" w:rsidRPr="00E1483E" w:rsidRDefault="00E1483E">
            <w:pPr>
              <w:pStyle w:val="ConsPlusNormal"/>
              <w:jc w:val="right"/>
            </w:pPr>
            <w:r w:rsidRPr="00E1483E">
              <w:t>0,0102 - 0,0146</w:t>
            </w:r>
          </w:p>
        </w:tc>
        <w:tc>
          <w:tcPr>
            <w:tcW w:w="1834" w:type="dxa"/>
            <w:vAlign w:val="center"/>
          </w:tcPr>
          <w:p w:rsidR="00E1483E" w:rsidRPr="00E1483E" w:rsidRDefault="00E1483E">
            <w:pPr>
              <w:pStyle w:val="ConsPlusNormal"/>
              <w:jc w:val="right"/>
            </w:pPr>
            <w:r w:rsidRPr="00E1483E">
              <w:t>0,0028 - 0,004</w:t>
            </w:r>
          </w:p>
        </w:tc>
        <w:tc>
          <w:tcPr>
            <w:tcW w:w="1882" w:type="dxa"/>
            <w:vAlign w:val="center"/>
          </w:tcPr>
          <w:p w:rsidR="00E1483E" w:rsidRPr="00E1483E" w:rsidRDefault="00E1483E">
            <w:pPr>
              <w:pStyle w:val="ConsPlusNormal"/>
              <w:jc w:val="right"/>
            </w:pPr>
            <w:r w:rsidRPr="00E1483E">
              <w:t>0,064 - 0,092</w:t>
            </w:r>
          </w:p>
        </w:tc>
      </w:tr>
      <w:tr w:rsidR="00E1483E" w:rsidRPr="00E1483E">
        <w:tc>
          <w:tcPr>
            <w:tcW w:w="2608" w:type="dxa"/>
            <w:vAlign w:val="center"/>
          </w:tcPr>
          <w:p w:rsidR="00E1483E" w:rsidRPr="00E1483E" w:rsidRDefault="00E1483E">
            <w:pPr>
              <w:pStyle w:val="ConsPlusNormal"/>
            </w:pPr>
            <w:r w:rsidRPr="00E1483E">
              <w:t>Оренбургская область</w:t>
            </w:r>
          </w:p>
        </w:tc>
        <w:tc>
          <w:tcPr>
            <w:tcW w:w="1304" w:type="dxa"/>
            <w:vAlign w:val="center"/>
          </w:tcPr>
          <w:p w:rsidR="00E1483E" w:rsidRPr="00E1483E" w:rsidRDefault="00E1483E">
            <w:pPr>
              <w:pStyle w:val="ConsPlusNormal"/>
              <w:jc w:val="right"/>
            </w:pPr>
            <w:r w:rsidRPr="00E1483E">
              <w:t>1,200</w:t>
            </w:r>
          </w:p>
        </w:tc>
        <w:tc>
          <w:tcPr>
            <w:tcW w:w="1747" w:type="dxa"/>
            <w:vAlign w:val="center"/>
          </w:tcPr>
          <w:p w:rsidR="00E1483E" w:rsidRPr="00E1483E" w:rsidRDefault="00E1483E">
            <w:pPr>
              <w:pStyle w:val="ConsPlusNormal"/>
              <w:jc w:val="right"/>
            </w:pPr>
            <w:r w:rsidRPr="00E1483E">
              <w:t>0,73 &lt;*&gt;</w:t>
            </w:r>
          </w:p>
        </w:tc>
        <w:tc>
          <w:tcPr>
            <w:tcW w:w="1747" w:type="dxa"/>
            <w:vAlign w:val="center"/>
          </w:tcPr>
          <w:p w:rsidR="00E1483E" w:rsidRPr="00E1483E" w:rsidRDefault="00E1483E">
            <w:pPr>
              <w:pStyle w:val="ConsPlusNormal"/>
              <w:jc w:val="right"/>
            </w:pPr>
            <w:r w:rsidRPr="00E1483E">
              <w:t>0,144 &lt;*&gt;</w:t>
            </w:r>
          </w:p>
        </w:tc>
        <w:tc>
          <w:tcPr>
            <w:tcW w:w="1795" w:type="dxa"/>
            <w:vAlign w:val="center"/>
          </w:tcPr>
          <w:p w:rsidR="00E1483E" w:rsidRPr="00E1483E" w:rsidRDefault="00E1483E">
            <w:pPr>
              <w:pStyle w:val="ConsPlusNormal"/>
              <w:jc w:val="right"/>
            </w:pPr>
            <w:r w:rsidRPr="00E1483E">
              <w:t>0,0146 &lt;*&gt;</w:t>
            </w:r>
          </w:p>
        </w:tc>
        <w:tc>
          <w:tcPr>
            <w:tcW w:w="1834" w:type="dxa"/>
            <w:vAlign w:val="center"/>
          </w:tcPr>
          <w:p w:rsidR="00E1483E" w:rsidRPr="00E1483E" w:rsidRDefault="00E1483E">
            <w:pPr>
              <w:pStyle w:val="ConsPlusNormal"/>
              <w:jc w:val="right"/>
            </w:pPr>
            <w:r w:rsidRPr="00E1483E">
              <w:t>0,004 &lt;*&gt;</w:t>
            </w:r>
          </w:p>
        </w:tc>
        <w:tc>
          <w:tcPr>
            <w:tcW w:w="1882" w:type="dxa"/>
            <w:vAlign w:val="center"/>
          </w:tcPr>
          <w:p w:rsidR="00E1483E" w:rsidRPr="00E1483E" w:rsidRDefault="00E1483E">
            <w:pPr>
              <w:pStyle w:val="ConsPlusNormal"/>
              <w:jc w:val="right"/>
            </w:pPr>
            <w:r w:rsidRPr="00E1483E">
              <w:t>0,092 &lt;*&gt;</w:t>
            </w:r>
          </w:p>
        </w:tc>
      </w:tr>
      <w:tr w:rsidR="00E1483E" w:rsidRPr="00E1483E">
        <w:tc>
          <w:tcPr>
            <w:tcW w:w="2608" w:type="dxa"/>
            <w:vAlign w:val="center"/>
          </w:tcPr>
          <w:p w:rsidR="00E1483E" w:rsidRPr="00E1483E" w:rsidRDefault="00E1483E">
            <w:pPr>
              <w:pStyle w:val="ConsPlusNormal"/>
            </w:pPr>
            <w:r w:rsidRPr="00E1483E">
              <w:t>Пензенская область</w:t>
            </w:r>
          </w:p>
        </w:tc>
        <w:tc>
          <w:tcPr>
            <w:tcW w:w="1304" w:type="dxa"/>
            <w:vAlign w:val="center"/>
          </w:tcPr>
          <w:p w:rsidR="00E1483E" w:rsidRPr="00E1483E" w:rsidRDefault="00E1483E">
            <w:pPr>
              <w:pStyle w:val="ConsPlusNormal"/>
              <w:jc w:val="right"/>
            </w:pPr>
            <w:r w:rsidRPr="00E1483E">
              <w:t>0,700</w:t>
            </w:r>
          </w:p>
        </w:tc>
        <w:tc>
          <w:tcPr>
            <w:tcW w:w="1747" w:type="dxa"/>
            <w:vAlign w:val="center"/>
          </w:tcPr>
          <w:p w:rsidR="00E1483E" w:rsidRPr="00E1483E" w:rsidRDefault="00E1483E">
            <w:pPr>
              <w:pStyle w:val="ConsPlusNormal"/>
              <w:jc w:val="right"/>
            </w:pPr>
            <w:r w:rsidRPr="00E1483E">
              <w:t>0,51 - 0,73</w:t>
            </w:r>
          </w:p>
        </w:tc>
        <w:tc>
          <w:tcPr>
            <w:tcW w:w="1747" w:type="dxa"/>
            <w:vAlign w:val="center"/>
          </w:tcPr>
          <w:p w:rsidR="00E1483E" w:rsidRPr="00E1483E" w:rsidRDefault="00E1483E">
            <w:pPr>
              <w:pStyle w:val="ConsPlusNormal"/>
              <w:jc w:val="right"/>
            </w:pPr>
            <w:r w:rsidRPr="00E1483E">
              <w:t>0,101 - 0,144</w:t>
            </w:r>
          </w:p>
        </w:tc>
        <w:tc>
          <w:tcPr>
            <w:tcW w:w="1795" w:type="dxa"/>
            <w:vAlign w:val="center"/>
          </w:tcPr>
          <w:p w:rsidR="00E1483E" w:rsidRPr="00E1483E" w:rsidRDefault="00E1483E">
            <w:pPr>
              <w:pStyle w:val="ConsPlusNormal"/>
              <w:jc w:val="right"/>
            </w:pPr>
            <w:r w:rsidRPr="00E1483E">
              <w:t>0,0102 - 0,0146</w:t>
            </w:r>
          </w:p>
        </w:tc>
        <w:tc>
          <w:tcPr>
            <w:tcW w:w="1834" w:type="dxa"/>
            <w:vAlign w:val="center"/>
          </w:tcPr>
          <w:p w:rsidR="00E1483E" w:rsidRPr="00E1483E" w:rsidRDefault="00E1483E">
            <w:pPr>
              <w:pStyle w:val="ConsPlusNormal"/>
              <w:jc w:val="right"/>
            </w:pPr>
            <w:r w:rsidRPr="00E1483E">
              <w:t>0,0028 - 0,004</w:t>
            </w:r>
          </w:p>
        </w:tc>
        <w:tc>
          <w:tcPr>
            <w:tcW w:w="1882" w:type="dxa"/>
            <w:vAlign w:val="center"/>
          </w:tcPr>
          <w:p w:rsidR="00E1483E" w:rsidRPr="00E1483E" w:rsidRDefault="00E1483E">
            <w:pPr>
              <w:pStyle w:val="ConsPlusNormal"/>
              <w:jc w:val="right"/>
            </w:pPr>
            <w:r w:rsidRPr="00E1483E">
              <w:t>0,064 - 0,092</w:t>
            </w:r>
          </w:p>
        </w:tc>
      </w:tr>
      <w:tr w:rsidR="00E1483E" w:rsidRPr="00E1483E">
        <w:tc>
          <w:tcPr>
            <w:tcW w:w="2608" w:type="dxa"/>
            <w:vAlign w:val="center"/>
          </w:tcPr>
          <w:p w:rsidR="00E1483E" w:rsidRPr="00E1483E" w:rsidRDefault="00E1483E">
            <w:pPr>
              <w:pStyle w:val="ConsPlusNormal"/>
            </w:pPr>
            <w:r w:rsidRPr="00E1483E">
              <w:t>Самарская область</w:t>
            </w:r>
          </w:p>
        </w:tc>
        <w:tc>
          <w:tcPr>
            <w:tcW w:w="1304" w:type="dxa"/>
            <w:vAlign w:val="center"/>
          </w:tcPr>
          <w:p w:rsidR="00E1483E" w:rsidRPr="00E1483E" w:rsidRDefault="00E1483E">
            <w:pPr>
              <w:pStyle w:val="ConsPlusNormal"/>
              <w:jc w:val="right"/>
            </w:pPr>
            <w:r w:rsidRPr="00E1483E">
              <w:t>0,700</w:t>
            </w:r>
          </w:p>
        </w:tc>
        <w:tc>
          <w:tcPr>
            <w:tcW w:w="1747" w:type="dxa"/>
            <w:vAlign w:val="center"/>
          </w:tcPr>
          <w:p w:rsidR="00E1483E" w:rsidRPr="00E1483E" w:rsidRDefault="00E1483E">
            <w:pPr>
              <w:pStyle w:val="ConsPlusNormal"/>
              <w:jc w:val="right"/>
            </w:pPr>
            <w:r w:rsidRPr="00E1483E">
              <w:t>0,51 - 0,73</w:t>
            </w:r>
          </w:p>
        </w:tc>
        <w:tc>
          <w:tcPr>
            <w:tcW w:w="1747" w:type="dxa"/>
            <w:vAlign w:val="center"/>
          </w:tcPr>
          <w:p w:rsidR="00E1483E" w:rsidRPr="00E1483E" w:rsidRDefault="00E1483E">
            <w:pPr>
              <w:pStyle w:val="ConsPlusNormal"/>
              <w:jc w:val="right"/>
            </w:pPr>
            <w:r w:rsidRPr="00E1483E">
              <w:t>0,101 - 0,144</w:t>
            </w:r>
          </w:p>
        </w:tc>
        <w:tc>
          <w:tcPr>
            <w:tcW w:w="1795" w:type="dxa"/>
            <w:vAlign w:val="center"/>
          </w:tcPr>
          <w:p w:rsidR="00E1483E" w:rsidRPr="00E1483E" w:rsidRDefault="00E1483E">
            <w:pPr>
              <w:pStyle w:val="ConsPlusNormal"/>
              <w:jc w:val="right"/>
            </w:pPr>
            <w:r w:rsidRPr="00E1483E">
              <w:t>0,0102 - 0,0146</w:t>
            </w:r>
          </w:p>
        </w:tc>
        <w:tc>
          <w:tcPr>
            <w:tcW w:w="1834" w:type="dxa"/>
            <w:vAlign w:val="center"/>
          </w:tcPr>
          <w:p w:rsidR="00E1483E" w:rsidRPr="00E1483E" w:rsidRDefault="00E1483E">
            <w:pPr>
              <w:pStyle w:val="ConsPlusNormal"/>
              <w:jc w:val="right"/>
            </w:pPr>
            <w:r w:rsidRPr="00E1483E">
              <w:t>0,0028 - 0,004</w:t>
            </w:r>
          </w:p>
        </w:tc>
        <w:tc>
          <w:tcPr>
            <w:tcW w:w="1882" w:type="dxa"/>
            <w:vAlign w:val="center"/>
          </w:tcPr>
          <w:p w:rsidR="00E1483E" w:rsidRPr="00E1483E" w:rsidRDefault="00E1483E">
            <w:pPr>
              <w:pStyle w:val="ConsPlusNormal"/>
              <w:jc w:val="right"/>
            </w:pPr>
            <w:r w:rsidRPr="00E1483E">
              <w:t>0,064 - 0,092</w:t>
            </w:r>
          </w:p>
        </w:tc>
      </w:tr>
      <w:tr w:rsidR="00E1483E" w:rsidRPr="00E1483E">
        <w:tc>
          <w:tcPr>
            <w:tcW w:w="2608" w:type="dxa"/>
            <w:vAlign w:val="center"/>
          </w:tcPr>
          <w:p w:rsidR="00E1483E" w:rsidRPr="00E1483E" w:rsidRDefault="00E1483E">
            <w:pPr>
              <w:pStyle w:val="ConsPlusNormal"/>
            </w:pPr>
            <w:r w:rsidRPr="00E1483E">
              <w:t>Саратовская область</w:t>
            </w:r>
          </w:p>
        </w:tc>
        <w:tc>
          <w:tcPr>
            <w:tcW w:w="1304" w:type="dxa"/>
            <w:vAlign w:val="center"/>
          </w:tcPr>
          <w:p w:rsidR="00E1483E" w:rsidRPr="00E1483E" w:rsidRDefault="00E1483E">
            <w:pPr>
              <w:pStyle w:val="ConsPlusNormal"/>
              <w:jc w:val="right"/>
            </w:pPr>
            <w:r w:rsidRPr="00E1483E">
              <w:t>1,000</w:t>
            </w:r>
          </w:p>
        </w:tc>
        <w:tc>
          <w:tcPr>
            <w:tcW w:w="1747" w:type="dxa"/>
            <w:vAlign w:val="center"/>
          </w:tcPr>
          <w:p w:rsidR="00E1483E" w:rsidRPr="00E1483E" w:rsidRDefault="00E1483E">
            <w:pPr>
              <w:pStyle w:val="ConsPlusNormal"/>
              <w:jc w:val="right"/>
            </w:pPr>
            <w:r w:rsidRPr="00E1483E">
              <w:t>0,730</w:t>
            </w:r>
          </w:p>
        </w:tc>
        <w:tc>
          <w:tcPr>
            <w:tcW w:w="1747" w:type="dxa"/>
            <w:vAlign w:val="center"/>
          </w:tcPr>
          <w:p w:rsidR="00E1483E" w:rsidRPr="00E1483E" w:rsidRDefault="00E1483E">
            <w:pPr>
              <w:pStyle w:val="ConsPlusNormal"/>
              <w:jc w:val="right"/>
            </w:pPr>
            <w:r w:rsidRPr="00E1483E">
              <w:t>0,144</w:t>
            </w:r>
          </w:p>
        </w:tc>
        <w:tc>
          <w:tcPr>
            <w:tcW w:w="1795" w:type="dxa"/>
            <w:vAlign w:val="center"/>
          </w:tcPr>
          <w:p w:rsidR="00E1483E" w:rsidRPr="00E1483E" w:rsidRDefault="00E1483E">
            <w:pPr>
              <w:pStyle w:val="ConsPlusNormal"/>
              <w:jc w:val="right"/>
            </w:pPr>
            <w:r w:rsidRPr="00E1483E">
              <w:t>0,0146</w:t>
            </w:r>
          </w:p>
        </w:tc>
        <w:tc>
          <w:tcPr>
            <w:tcW w:w="1834" w:type="dxa"/>
            <w:vAlign w:val="center"/>
          </w:tcPr>
          <w:p w:rsidR="00E1483E" w:rsidRPr="00E1483E" w:rsidRDefault="00E1483E">
            <w:pPr>
              <w:pStyle w:val="ConsPlusNormal"/>
              <w:jc w:val="right"/>
            </w:pPr>
            <w:r w:rsidRPr="00E1483E">
              <w:t>0,004</w:t>
            </w:r>
          </w:p>
        </w:tc>
        <w:tc>
          <w:tcPr>
            <w:tcW w:w="1882" w:type="dxa"/>
            <w:vAlign w:val="center"/>
          </w:tcPr>
          <w:p w:rsidR="00E1483E" w:rsidRPr="00E1483E" w:rsidRDefault="00E1483E">
            <w:pPr>
              <w:pStyle w:val="ConsPlusNormal"/>
              <w:jc w:val="right"/>
            </w:pPr>
            <w:r w:rsidRPr="00E1483E">
              <w:t>0,092</w:t>
            </w:r>
          </w:p>
        </w:tc>
      </w:tr>
      <w:tr w:rsidR="00E1483E" w:rsidRPr="00E1483E">
        <w:tc>
          <w:tcPr>
            <w:tcW w:w="2608" w:type="dxa"/>
            <w:vAlign w:val="center"/>
          </w:tcPr>
          <w:p w:rsidR="00E1483E" w:rsidRPr="00E1483E" w:rsidRDefault="00E1483E">
            <w:pPr>
              <w:pStyle w:val="ConsPlusNormal"/>
            </w:pPr>
            <w:r w:rsidRPr="00E1483E">
              <w:t>Ульяновская область</w:t>
            </w:r>
          </w:p>
        </w:tc>
        <w:tc>
          <w:tcPr>
            <w:tcW w:w="1304" w:type="dxa"/>
            <w:vAlign w:val="center"/>
          </w:tcPr>
          <w:p w:rsidR="00E1483E" w:rsidRPr="00E1483E" w:rsidRDefault="00E1483E">
            <w:pPr>
              <w:pStyle w:val="ConsPlusNormal"/>
              <w:jc w:val="right"/>
            </w:pPr>
            <w:r w:rsidRPr="00E1483E">
              <w:t>0,800</w:t>
            </w:r>
          </w:p>
        </w:tc>
        <w:tc>
          <w:tcPr>
            <w:tcW w:w="1747" w:type="dxa"/>
            <w:vAlign w:val="center"/>
          </w:tcPr>
          <w:p w:rsidR="00E1483E" w:rsidRPr="00E1483E" w:rsidRDefault="00E1483E">
            <w:pPr>
              <w:pStyle w:val="ConsPlusNormal"/>
              <w:jc w:val="right"/>
            </w:pPr>
            <w:r w:rsidRPr="00E1483E">
              <w:t>0,58 - 0,73</w:t>
            </w:r>
          </w:p>
        </w:tc>
        <w:tc>
          <w:tcPr>
            <w:tcW w:w="1747" w:type="dxa"/>
            <w:vAlign w:val="center"/>
          </w:tcPr>
          <w:p w:rsidR="00E1483E" w:rsidRPr="00E1483E" w:rsidRDefault="00E1483E">
            <w:pPr>
              <w:pStyle w:val="ConsPlusNormal"/>
              <w:jc w:val="right"/>
            </w:pPr>
            <w:r w:rsidRPr="00E1483E">
              <w:t>0,115 - 0,144</w:t>
            </w:r>
          </w:p>
        </w:tc>
        <w:tc>
          <w:tcPr>
            <w:tcW w:w="1795" w:type="dxa"/>
            <w:vAlign w:val="center"/>
          </w:tcPr>
          <w:p w:rsidR="00E1483E" w:rsidRPr="00E1483E" w:rsidRDefault="00E1483E">
            <w:pPr>
              <w:pStyle w:val="ConsPlusNormal"/>
              <w:jc w:val="right"/>
            </w:pPr>
            <w:r w:rsidRPr="00E1483E">
              <w:t>0,0117 - 0,0146</w:t>
            </w:r>
          </w:p>
        </w:tc>
        <w:tc>
          <w:tcPr>
            <w:tcW w:w="1834" w:type="dxa"/>
            <w:vAlign w:val="center"/>
          </w:tcPr>
          <w:p w:rsidR="00E1483E" w:rsidRPr="00E1483E" w:rsidRDefault="00E1483E">
            <w:pPr>
              <w:pStyle w:val="ConsPlusNormal"/>
              <w:jc w:val="right"/>
            </w:pPr>
            <w:r w:rsidRPr="00E1483E">
              <w:t>0,0032 - 0,004</w:t>
            </w:r>
          </w:p>
        </w:tc>
        <w:tc>
          <w:tcPr>
            <w:tcW w:w="1882" w:type="dxa"/>
            <w:vAlign w:val="center"/>
          </w:tcPr>
          <w:p w:rsidR="00E1483E" w:rsidRPr="00E1483E" w:rsidRDefault="00E1483E">
            <w:pPr>
              <w:pStyle w:val="ConsPlusNormal"/>
              <w:jc w:val="right"/>
            </w:pPr>
            <w:r w:rsidRPr="00E1483E">
              <w:t>0,074 - 0,092</w:t>
            </w:r>
          </w:p>
        </w:tc>
      </w:tr>
      <w:tr w:rsidR="00E1483E" w:rsidRPr="00E1483E">
        <w:tc>
          <w:tcPr>
            <w:tcW w:w="2608" w:type="dxa"/>
            <w:vAlign w:val="center"/>
          </w:tcPr>
          <w:p w:rsidR="00E1483E" w:rsidRPr="00E1483E" w:rsidRDefault="00E1483E">
            <w:pPr>
              <w:pStyle w:val="ConsPlusNormal"/>
              <w:outlineLvl w:val="2"/>
            </w:pPr>
            <w:r w:rsidRPr="00E1483E">
              <w:t>Уральский ФО</w:t>
            </w:r>
          </w:p>
        </w:tc>
        <w:tc>
          <w:tcPr>
            <w:tcW w:w="1304" w:type="dxa"/>
            <w:vAlign w:val="center"/>
          </w:tcPr>
          <w:p w:rsidR="00E1483E" w:rsidRPr="00E1483E" w:rsidRDefault="00E1483E">
            <w:pPr>
              <w:pStyle w:val="ConsPlusNormal"/>
            </w:pPr>
          </w:p>
        </w:tc>
        <w:tc>
          <w:tcPr>
            <w:tcW w:w="1747" w:type="dxa"/>
            <w:vAlign w:val="center"/>
          </w:tcPr>
          <w:p w:rsidR="00E1483E" w:rsidRPr="00E1483E" w:rsidRDefault="00E1483E">
            <w:pPr>
              <w:pStyle w:val="ConsPlusNormal"/>
            </w:pPr>
          </w:p>
        </w:tc>
        <w:tc>
          <w:tcPr>
            <w:tcW w:w="1747" w:type="dxa"/>
            <w:vAlign w:val="center"/>
          </w:tcPr>
          <w:p w:rsidR="00E1483E" w:rsidRPr="00E1483E" w:rsidRDefault="00E1483E">
            <w:pPr>
              <w:pStyle w:val="ConsPlusNormal"/>
            </w:pPr>
          </w:p>
        </w:tc>
        <w:tc>
          <w:tcPr>
            <w:tcW w:w="1795" w:type="dxa"/>
            <w:vAlign w:val="center"/>
          </w:tcPr>
          <w:p w:rsidR="00E1483E" w:rsidRPr="00E1483E" w:rsidRDefault="00E1483E">
            <w:pPr>
              <w:pStyle w:val="ConsPlusNormal"/>
            </w:pPr>
          </w:p>
        </w:tc>
        <w:tc>
          <w:tcPr>
            <w:tcW w:w="1834" w:type="dxa"/>
            <w:vAlign w:val="center"/>
          </w:tcPr>
          <w:p w:rsidR="00E1483E" w:rsidRPr="00E1483E" w:rsidRDefault="00E1483E">
            <w:pPr>
              <w:pStyle w:val="ConsPlusNormal"/>
            </w:pPr>
          </w:p>
        </w:tc>
        <w:tc>
          <w:tcPr>
            <w:tcW w:w="1882" w:type="dxa"/>
            <w:vAlign w:val="center"/>
          </w:tcPr>
          <w:p w:rsidR="00E1483E" w:rsidRPr="00E1483E" w:rsidRDefault="00E1483E">
            <w:pPr>
              <w:pStyle w:val="ConsPlusNormal"/>
            </w:pPr>
          </w:p>
        </w:tc>
      </w:tr>
      <w:tr w:rsidR="00E1483E" w:rsidRPr="00E1483E">
        <w:tc>
          <w:tcPr>
            <w:tcW w:w="2608" w:type="dxa"/>
            <w:vAlign w:val="center"/>
          </w:tcPr>
          <w:p w:rsidR="00E1483E" w:rsidRPr="00E1483E" w:rsidRDefault="00E1483E">
            <w:pPr>
              <w:pStyle w:val="ConsPlusNormal"/>
            </w:pPr>
            <w:r w:rsidRPr="00E1483E">
              <w:t>Курганская область</w:t>
            </w:r>
          </w:p>
        </w:tc>
        <w:tc>
          <w:tcPr>
            <w:tcW w:w="1304" w:type="dxa"/>
            <w:vAlign w:val="center"/>
          </w:tcPr>
          <w:p w:rsidR="00E1483E" w:rsidRPr="00E1483E" w:rsidRDefault="00E1483E">
            <w:pPr>
              <w:pStyle w:val="ConsPlusNormal"/>
              <w:jc w:val="right"/>
            </w:pPr>
            <w:r w:rsidRPr="00E1483E">
              <w:t>1,300</w:t>
            </w:r>
          </w:p>
        </w:tc>
        <w:tc>
          <w:tcPr>
            <w:tcW w:w="1747" w:type="dxa"/>
            <w:vAlign w:val="center"/>
          </w:tcPr>
          <w:p w:rsidR="00E1483E" w:rsidRPr="00E1483E" w:rsidRDefault="00E1483E">
            <w:pPr>
              <w:pStyle w:val="ConsPlusNormal"/>
              <w:jc w:val="right"/>
            </w:pPr>
            <w:r w:rsidRPr="00E1483E">
              <w:t>0,73 &lt;*&gt;</w:t>
            </w:r>
          </w:p>
        </w:tc>
        <w:tc>
          <w:tcPr>
            <w:tcW w:w="1747" w:type="dxa"/>
            <w:vAlign w:val="center"/>
          </w:tcPr>
          <w:p w:rsidR="00E1483E" w:rsidRPr="00E1483E" w:rsidRDefault="00E1483E">
            <w:pPr>
              <w:pStyle w:val="ConsPlusNormal"/>
              <w:jc w:val="right"/>
            </w:pPr>
            <w:r w:rsidRPr="00E1483E">
              <w:t>0,144 &lt;*&gt;</w:t>
            </w:r>
          </w:p>
        </w:tc>
        <w:tc>
          <w:tcPr>
            <w:tcW w:w="1795" w:type="dxa"/>
            <w:vAlign w:val="center"/>
          </w:tcPr>
          <w:p w:rsidR="00E1483E" w:rsidRPr="00E1483E" w:rsidRDefault="00E1483E">
            <w:pPr>
              <w:pStyle w:val="ConsPlusNormal"/>
              <w:jc w:val="right"/>
            </w:pPr>
            <w:r w:rsidRPr="00E1483E">
              <w:t>0,0146 &lt;*&gt;</w:t>
            </w:r>
          </w:p>
        </w:tc>
        <w:tc>
          <w:tcPr>
            <w:tcW w:w="1834" w:type="dxa"/>
            <w:vAlign w:val="center"/>
          </w:tcPr>
          <w:p w:rsidR="00E1483E" w:rsidRPr="00E1483E" w:rsidRDefault="00E1483E">
            <w:pPr>
              <w:pStyle w:val="ConsPlusNormal"/>
              <w:jc w:val="right"/>
            </w:pPr>
            <w:r w:rsidRPr="00E1483E">
              <w:t>0,004 &lt;*&gt;</w:t>
            </w:r>
          </w:p>
        </w:tc>
        <w:tc>
          <w:tcPr>
            <w:tcW w:w="1882" w:type="dxa"/>
            <w:vAlign w:val="center"/>
          </w:tcPr>
          <w:p w:rsidR="00E1483E" w:rsidRPr="00E1483E" w:rsidRDefault="00E1483E">
            <w:pPr>
              <w:pStyle w:val="ConsPlusNormal"/>
              <w:jc w:val="right"/>
            </w:pPr>
            <w:r w:rsidRPr="00E1483E">
              <w:t>0,092 &lt;*&gt;</w:t>
            </w:r>
          </w:p>
        </w:tc>
      </w:tr>
      <w:tr w:rsidR="00E1483E" w:rsidRPr="00E1483E">
        <w:tc>
          <w:tcPr>
            <w:tcW w:w="2608" w:type="dxa"/>
            <w:vAlign w:val="center"/>
          </w:tcPr>
          <w:p w:rsidR="00E1483E" w:rsidRPr="00E1483E" w:rsidRDefault="00E1483E">
            <w:pPr>
              <w:pStyle w:val="ConsPlusNormal"/>
            </w:pPr>
            <w:r w:rsidRPr="00E1483E">
              <w:t>Свердловская область</w:t>
            </w:r>
          </w:p>
        </w:tc>
        <w:tc>
          <w:tcPr>
            <w:tcW w:w="1304" w:type="dxa"/>
            <w:vAlign w:val="center"/>
          </w:tcPr>
          <w:p w:rsidR="00E1483E" w:rsidRPr="00E1483E" w:rsidRDefault="00E1483E">
            <w:pPr>
              <w:pStyle w:val="ConsPlusNormal"/>
              <w:jc w:val="right"/>
            </w:pPr>
            <w:r w:rsidRPr="00E1483E">
              <w:t>1,300</w:t>
            </w:r>
          </w:p>
        </w:tc>
        <w:tc>
          <w:tcPr>
            <w:tcW w:w="1747" w:type="dxa"/>
            <w:vAlign w:val="center"/>
          </w:tcPr>
          <w:p w:rsidR="00E1483E" w:rsidRPr="00E1483E" w:rsidRDefault="00E1483E">
            <w:pPr>
              <w:pStyle w:val="ConsPlusNormal"/>
              <w:jc w:val="right"/>
            </w:pPr>
            <w:r w:rsidRPr="00E1483E">
              <w:t>0,73 &lt;*&gt;</w:t>
            </w:r>
          </w:p>
        </w:tc>
        <w:tc>
          <w:tcPr>
            <w:tcW w:w="1747" w:type="dxa"/>
            <w:vAlign w:val="center"/>
          </w:tcPr>
          <w:p w:rsidR="00E1483E" w:rsidRPr="00E1483E" w:rsidRDefault="00E1483E">
            <w:pPr>
              <w:pStyle w:val="ConsPlusNormal"/>
              <w:jc w:val="right"/>
            </w:pPr>
            <w:r w:rsidRPr="00E1483E">
              <w:t>0,144 &lt;*&gt;</w:t>
            </w:r>
          </w:p>
        </w:tc>
        <w:tc>
          <w:tcPr>
            <w:tcW w:w="1795" w:type="dxa"/>
            <w:vAlign w:val="center"/>
          </w:tcPr>
          <w:p w:rsidR="00E1483E" w:rsidRPr="00E1483E" w:rsidRDefault="00E1483E">
            <w:pPr>
              <w:pStyle w:val="ConsPlusNormal"/>
              <w:jc w:val="right"/>
            </w:pPr>
            <w:r w:rsidRPr="00E1483E">
              <w:t>0,0146 &lt;*&gt;</w:t>
            </w:r>
          </w:p>
        </w:tc>
        <w:tc>
          <w:tcPr>
            <w:tcW w:w="1834" w:type="dxa"/>
            <w:vAlign w:val="center"/>
          </w:tcPr>
          <w:p w:rsidR="00E1483E" w:rsidRPr="00E1483E" w:rsidRDefault="00E1483E">
            <w:pPr>
              <w:pStyle w:val="ConsPlusNormal"/>
              <w:jc w:val="right"/>
            </w:pPr>
            <w:r w:rsidRPr="00E1483E">
              <w:t>0,004 &lt;*&gt;</w:t>
            </w:r>
          </w:p>
        </w:tc>
        <w:tc>
          <w:tcPr>
            <w:tcW w:w="1882" w:type="dxa"/>
            <w:vAlign w:val="center"/>
          </w:tcPr>
          <w:p w:rsidR="00E1483E" w:rsidRPr="00E1483E" w:rsidRDefault="00E1483E">
            <w:pPr>
              <w:pStyle w:val="ConsPlusNormal"/>
              <w:jc w:val="right"/>
            </w:pPr>
            <w:r w:rsidRPr="00E1483E">
              <w:t>0,092 &lt;*&gt;</w:t>
            </w:r>
          </w:p>
        </w:tc>
      </w:tr>
      <w:tr w:rsidR="00E1483E" w:rsidRPr="00E1483E">
        <w:tc>
          <w:tcPr>
            <w:tcW w:w="2608" w:type="dxa"/>
            <w:vAlign w:val="center"/>
          </w:tcPr>
          <w:p w:rsidR="00E1483E" w:rsidRPr="00E1483E" w:rsidRDefault="00E1483E">
            <w:pPr>
              <w:pStyle w:val="ConsPlusNormal"/>
            </w:pPr>
            <w:r w:rsidRPr="00E1483E">
              <w:t>Тюменская область</w:t>
            </w:r>
          </w:p>
        </w:tc>
        <w:tc>
          <w:tcPr>
            <w:tcW w:w="1304" w:type="dxa"/>
            <w:vAlign w:val="center"/>
          </w:tcPr>
          <w:p w:rsidR="00E1483E" w:rsidRPr="00E1483E" w:rsidRDefault="00E1483E">
            <w:pPr>
              <w:pStyle w:val="ConsPlusNormal"/>
              <w:jc w:val="right"/>
            </w:pPr>
            <w:r w:rsidRPr="00E1483E">
              <w:t>0,800</w:t>
            </w:r>
          </w:p>
        </w:tc>
        <w:tc>
          <w:tcPr>
            <w:tcW w:w="1747" w:type="dxa"/>
            <w:vAlign w:val="center"/>
          </w:tcPr>
          <w:p w:rsidR="00E1483E" w:rsidRPr="00E1483E" w:rsidRDefault="00E1483E">
            <w:pPr>
              <w:pStyle w:val="ConsPlusNormal"/>
              <w:jc w:val="right"/>
            </w:pPr>
            <w:r w:rsidRPr="00E1483E">
              <w:t>0,58 - 0,73</w:t>
            </w:r>
          </w:p>
        </w:tc>
        <w:tc>
          <w:tcPr>
            <w:tcW w:w="1747" w:type="dxa"/>
            <w:vAlign w:val="center"/>
          </w:tcPr>
          <w:p w:rsidR="00E1483E" w:rsidRPr="00E1483E" w:rsidRDefault="00E1483E">
            <w:pPr>
              <w:pStyle w:val="ConsPlusNormal"/>
              <w:jc w:val="right"/>
            </w:pPr>
            <w:r w:rsidRPr="00E1483E">
              <w:t>0,115 - 0,144</w:t>
            </w:r>
          </w:p>
        </w:tc>
        <w:tc>
          <w:tcPr>
            <w:tcW w:w="1795" w:type="dxa"/>
            <w:vAlign w:val="center"/>
          </w:tcPr>
          <w:p w:rsidR="00E1483E" w:rsidRPr="00E1483E" w:rsidRDefault="00E1483E">
            <w:pPr>
              <w:pStyle w:val="ConsPlusNormal"/>
              <w:jc w:val="right"/>
            </w:pPr>
            <w:r w:rsidRPr="00E1483E">
              <w:t>0,0117 - 0,0146</w:t>
            </w:r>
          </w:p>
        </w:tc>
        <w:tc>
          <w:tcPr>
            <w:tcW w:w="1834" w:type="dxa"/>
            <w:vAlign w:val="center"/>
          </w:tcPr>
          <w:p w:rsidR="00E1483E" w:rsidRPr="00E1483E" w:rsidRDefault="00E1483E">
            <w:pPr>
              <w:pStyle w:val="ConsPlusNormal"/>
              <w:jc w:val="right"/>
            </w:pPr>
            <w:r w:rsidRPr="00E1483E">
              <w:t>0,0032 - 0,004</w:t>
            </w:r>
          </w:p>
        </w:tc>
        <w:tc>
          <w:tcPr>
            <w:tcW w:w="1882" w:type="dxa"/>
            <w:vAlign w:val="center"/>
          </w:tcPr>
          <w:p w:rsidR="00E1483E" w:rsidRPr="00E1483E" w:rsidRDefault="00E1483E">
            <w:pPr>
              <w:pStyle w:val="ConsPlusNormal"/>
              <w:jc w:val="right"/>
            </w:pPr>
            <w:r w:rsidRPr="00E1483E">
              <w:t>0,074 - 0,092</w:t>
            </w:r>
          </w:p>
        </w:tc>
      </w:tr>
      <w:tr w:rsidR="00E1483E" w:rsidRPr="00E1483E">
        <w:tc>
          <w:tcPr>
            <w:tcW w:w="2608" w:type="dxa"/>
            <w:vAlign w:val="center"/>
          </w:tcPr>
          <w:p w:rsidR="00E1483E" w:rsidRPr="00E1483E" w:rsidRDefault="00E1483E">
            <w:pPr>
              <w:pStyle w:val="ConsPlusNormal"/>
            </w:pPr>
            <w:r w:rsidRPr="00E1483E">
              <w:t>Ханты-Мансийский АО</w:t>
            </w:r>
          </w:p>
        </w:tc>
        <w:tc>
          <w:tcPr>
            <w:tcW w:w="1304" w:type="dxa"/>
            <w:vAlign w:val="center"/>
          </w:tcPr>
          <w:p w:rsidR="00E1483E" w:rsidRPr="00E1483E" w:rsidRDefault="00E1483E">
            <w:pPr>
              <w:pStyle w:val="ConsPlusNormal"/>
              <w:jc w:val="right"/>
            </w:pPr>
            <w:r w:rsidRPr="00E1483E">
              <w:t>0,700</w:t>
            </w:r>
          </w:p>
        </w:tc>
        <w:tc>
          <w:tcPr>
            <w:tcW w:w="1747" w:type="dxa"/>
            <w:vAlign w:val="center"/>
          </w:tcPr>
          <w:p w:rsidR="00E1483E" w:rsidRPr="00E1483E" w:rsidRDefault="00E1483E">
            <w:pPr>
              <w:pStyle w:val="ConsPlusNormal"/>
              <w:jc w:val="right"/>
            </w:pPr>
            <w:r w:rsidRPr="00E1483E">
              <w:t>0,51 - 0,73</w:t>
            </w:r>
          </w:p>
        </w:tc>
        <w:tc>
          <w:tcPr>
            <w:tcW w:w="1747" w:type="dxa"/>
            <w:vAlign w:val="center"/>
          </w:tcPr>
          <w:p w:rsidR="00E1483E" w:rsidRPr="00E1483E" w:rsidRDefault="00E1483E">
            <w:pPr>
              <w:pStyle w:val="ConsPlusNormal"/>
              <w:jc w:val="right"/>
            </w:pPr>
            <w:r w:rsidRPr="00E1483E">
              <w:t>0,101 - 0,144</w:t>
            </w:r>
          </w:p>
        </w:tc>
        <w:tc>
          <w:tcPr>
            <w:tcW w:w="1795" w:type="dxa"/>
            <w:vAlign w:val="center"/>
          </w:tcPr>
          <w:p w:rsidR="00E1483E" w:rsidRPr="00E1483E" w:rsidRDefault="00E1483E">
            <w:pPr>
              <w:pStyle w:val="ConsPlusNormal"/>
              <w:jc w:val="right"/>
            </w:pPr>
            <w:r w:rsidRPr="00E1483E">
              <w:t>0,0102 - 0,0146</w:t>
            </w:r>
          </w:p>
        </w:tc>
        <w:tc>
          <w:tcPr>
            <w:tcW w:w="1834" w:type="dxa"/>
            <w:vAlign w:val="center"/>
          </w:tcPr>
          <w:p w:rsidR="00E1483E" w:rsidRPr="00E1483E" w:rsidRDefault="00E1483E">
            <w:pPr>
              <w:pStyle w:val="ConsPlusNormal"/>
              <w:jc w:val="right"/>
            </w:pPr>
            <w:r w:rsidRPr="00E1483E">
              <w:t>0,0028 - 0,004</w:t>
            </w:r>
          </w:p>
        </w:tc>
        <w:tc>
          <w:tcPr>
            <w:tcW w:w="1882" w:type="dxa"/>
            <w:vAlign w:val="center"/>
          </w:tcPr>
          <w:p w:rsidR="00E1483E" w:rsidRPr="00E1483E" w:rsidRDefault="00E1483E">
            <w:pPr>
              <w:pStyle w:val="ConsPlusNormal"/>
              <w:jc w:val="right"/>
            </w:pPr>
            <w:r w:rsidRPr="00E1483E">
              <w:t>0,064 - 0,092</w:t>
            </w:r>
          </w:p>
        </w:tc>
      </w:tr>
      <w:tr w:rsidR="00E1483E" w:rsidRPr="00E1483E">
        <w:tc>
          <w:tcPr>
            <w:tcW w:w="2608" w:type="dxa"/>
            <w:vAlign w:val="center"/>
          </w:tcPr>
          <w:p w:rsidR="00E1483E" w:rsidRPr="00E1483E" w:rsidRDefault="00E1483E">
            <w:pPr>
              <w:pStyle w:val="ConsPlusNormal"/>
            </w:pPr>
            <w:r w:rsidRPr="00E1483E">
              <w:t>Ямало-Ненецкий АО</w:t>
            </w:r>
          </w:p>
        </w:tc>
        <w:tc>
          <w:tcPr>
            <w:tcW w:w="1304" w:type="dxa"/>
            <w:vAlign w:val="center"/>
          </w:tcPr>
          <w:p w:rsidR="00E1483E" w:rsidRPr="00E1483E" w:rsidRDefault="00E1483E">
            <w:pPr>
              <w:pStyle w:val="ConsPlusNormal"/>
              <w:jc w:val="right"/>
            </w:pPr>
            <w:r w:rsidRPr="00E1483E">
              <w:t>0,900</w:t>
            </w:r>
          </w:p>
        </w:tc>
        <w:tc>
          <w:tcPr>
            <w:tcW w:w="1747" w:type="dxa"/>
            <w:vAlign w:val="center"/>
          </w:tcPr>
          <w:p w:rsidR="00E1483E" w:rsidRPr="00E1483E" w:rsidRDefault="00E1483E">
            <w:pPr>
              <w:pStyle w:val="ConsPlusNormal"/>
              <w:jc w:val="right"/>
            </w:pPr>
            <w:r w:rsidRPr="00E1483E">
              <w:t>0,66 - 0,73</w:t>
            </w:r>
          </w:p>
        </w:tc>
        <w:tc>
          <w:tcPr>
            <w:tcW w:w="1747" w:type="dxa"/>
            <w:vAlign w:val="center"/>
          </w:tcPr>
          <w:p w:rsidR="00E1483E" w:rsidRPr="00E1483E" w:rsidRDefault="00E1483E">
            <w:pPr>
              <w:pStyle w:val="ConsPlusNormal"/>
              <w:jc w:val="right"/>
            </w:pPr>
            <w:r w:rsidRPr="00E1483E">
              <w:t>0,130 - 0,144</w:t>
            </w:r>
          </w:p>
        </w:tc>
        <w:tc>
          <w:tcPr>
            <w:tcW w:w="1795" w:type="dxa"/>
            <w:vAlign w:val="center"/>
          </w:tcPr>
          <w:p w:rsidR="00E1483E" w:rsidRPr="00E1483E" w:rsidRDefault="00E1483E">
            <w:pPr>
              <w:pStyle w:val="ConsPlusNormal"/>
              <w:jc w:val="right"/>
            </w:pPr>
            <w:r w:rsidRPr="00E1483E">
              <w:t>0,0131 - 0,0146</w:t>
            </w:r>
          </w:p>
        </w:tc>
        <w:tc>
          <w:tcPr>
            <w:tcW w:w="1834" w:type="dxa"/>
            <w:vAlign w:val="center"/>
          </w:tcPr>
          <w:p w:rsidR="00E1483E" w:rsidRPr="00E1483E" w:rsidRDefault="00E1483E">
            <w:pPr>
              <w:pStyle w:val="ConsPlusNormal"/>
              <w:jc w:val="right"/>
            </w:pPr>
            <w:r w:rsidRPr="00E1483E">
              <w:t>0,0036 - 0,004</w:t>
            </w:r>
          </w:p>
        </w:tc>
        <w:tc>
          <w:tcPr>
            <w:tcW w:w="1882" w:type="dxa"/>
            <w:vAlign w:val="center"/>
          </w:tcPr>
          <w:p w:rsidR="00E1483E" w:rsidRPr="00E1483E" w:rsidRDefault="00E1483E">
            <w:pPr>
              <w:pStyle w:val="ConsPlusNormal"/>
              <w:jc w:val="right"/>
            </w:pPr>
            <w:r w:rsidRPr="00E1483E">
              <w:t>0,083 - 0,092</w:t>
            </w:r>
          </w:p>
        </w:tc>
      </w:tr>
      <w:tr w:rsidR="00E1483E" w:rsidRPr="00E1483E">
        <w:tc>
          <w:tcPr>
            <w:tcW w:w="2608" w:type="dxa"/>
            <w:vAlign w:val="center"/>
          </w:tcPr>
          <w:p w:rsidR="00E1483E" w:rsidRPr="00E1483E" w:rsidRDefault="00E1483E">
            <w:pPr>
              <w:pStyle w:val="ConsPlusNormal"/>
            </w:pPr>
            <w:r w:rsidRPr="00E1483E">
              <w:lastRenderedPageBreak/>
              <w:t>Челябинская область</w:t>
            </w:r>
          </w:p>
        </w:tc>
        <w:tc>
          <w:tcPr>
            <w:tcW w:w="1304" w:type="dxa"/>
            <w:vAlign w:val="center"/>
          </w:tcPr>
          <w:p w:rsidR="00E1483E" w:rsidRPr="00E1483E" w:rsidRDefault="00E1483E">
            <w:pPr>
              <w:pStyle w:val="ConsPlusNormal"/>
              <w:jc w:val="right"/>
            </w:pPr>
            <w:r w:rsidRPr="00E1483E">
              <w:t>1,200</w:t>
            </w:r>
          </w:p>
        </w:tc>
        <w:tc>
          <w:tcPr>
            <w:tcW w:w="1747" w:type="dxa"/>
            <w:vAlign w:val="center"/>
          </w:tcPr>
          <w:p w:rsidR="00E1483E" w:rsidRPr="00E1483E" w:rsidRDefault="00E1483E">
            <w:pPr>
              <w:pStyle w:val="ConsPlusNormal"/>
              <w:jc w:val="right"/>
            </w:pPr>
            <w:r w:rsidRPr="00E1483E">
              <w:t>0,73 &lt;*&gt;</w:t>
            </w:r>
          </w:p>
        </w:tc>
        <w:tc>
          <w:tcPr>
            <w:tcW w:w="1747" w:type="dxa"/>
            <w:vAlign w:val="center"/>
          </w:tcPr>
          <w:p w:rsidR="00E1483E" w:rsidRPr="00E1483E" w:rsidRDefault="00E1483E">
            <w:pPr>
              <w:pStyle w:val="ConsPlusNormal"/>
              <w:jc w:val="right"/>
            </w:pPr>
            <w:r w:rsidRPr="00E1483E">
              <w:t>0,144 &lt;*&gt;</w:t>
            </w:r>
          </w:p>
        </w:tc>
        <w:tc>
          <w:tcPr>
            <w:tcW w:w="1795" w:type="dxa"/>
            <w:vAlign w:val="center"/>
          </w:tcPr>
          <w:p w:rsidR="00E1483E" w:rsidRPr="00E1483E" w:rsidRDefault="00E1483E">
            <w:pPr>
              <w:pStyle w:val="ConsPlusNormal"/>
              <w:jc w:val="right"/>
            </w:pPr>
            <w:r w:rsidRPr="00E1483E">
              <w:t>0,0146 &lt;*&gt;</w:t>
            </w:r>
          </w:p>
        </w:tc>
        <w:tc>
          <w:tcPr>
            <w:tcW w:w="1834" w:type="dxa"/>
            <w:vAlign w:val="center"/>
          </w:tcPr>
          <w:p w:rsidR="00E1483E" w:rsidRPr="00E1483E" w:rsidRDefault="00E1483E">
            <w:pPr>
              <w:pStyle w:val="ConsPlusNormal"/>
              <w:jc w:val="right"/>
            </w:pPr>
            <w:r w:rsidRPr="00E1483E">
              <w:t>0,004 &lt;*&gt;</w:t>
            </w:r>
          </w:p>
        </w:tc>
        <w:tc>
          <w:tcPr>
            <w:tcW w:w="1882" w:type="dxa"/>
            <w:vAlign w:val="center"/>
          </w:tcPr>
          <w:p w:rsidR="00E1483E" w:rsidRPr="00E1483E" w:rsidRDefault="00E1483E">
            <w:pPr>
              <w:pStyle w:val="ConsPlusNormal"/>
              <w:jc w:val="right"/>
            </w:pPr>
            <w:r w:rsidRPr="00E1483E">
              <w:t>0,092 &lt;*&gt;</w:t>
            </w:r>
          </w:p>
        </w:tc>
      </w:tr>
      <w:tr w:rsidR="00E1483E" w:rsidRPr="00E1483E">
        <w:tc>
          <w:tcPr>
            <w:tcW w:w="2608" w:type="dxa"/>
            <w:vAlign w:val="center"/>
          </w:tcPr>
          <w:p w:rsidR="00E1483E" w:rsidRPr="00E1483E" w:rsidRDefault="00E1483E">
            <w:pPr>
              <w:pStyle w:val="ConsPlusNormal"/>
              <w:outlineLvl w:val="2"/>
            </w:pPr>
            <w:r w:rsidRPr="00E1483E">
              <w:t>Сибирский ФО</w:t>
            </w:r>
          </w:p>
        </w:tc>
        <w:tc>
          <w:tcPr>
            <w:tcW w:w="1304" w:type="dxa"/>
            <w:vAlign w:val="center"/>
          </w:tcPr>
          <w:p w:rsidR="00E1483E" w:rsidRPr="00E1483E" w:rsidRDefault="00E1483E">
            <w:pPr>
              <w:pStyle w:val="ConsPlusNormal"/>
            </w:pPr>
          </w:p>
        </w:tc>
        <w:tc>
          <w:tcPr>
            <w:tcW w:w="1747" w:type="dxa"/>
            <w:vAlign w:val="center"/>
          </w:tcPr>
          <w:p w:rsidR="00E1483E" w:rsidRPr="00E1483E" w:rsidRDefault="00E1483E">
            <w:pPr>
              <w:pStyle w:val="ConsPlusNormal"/>
            </w:pPr>
          </w:p>
        </w:tc>
        <w:tc>
          <w:tcPr>
            <w:tcW w:w="1747" w:type="dxa"/>
            <w:vAlign w:val="center"/>
          </w:tcPr>
          <w:p w:rsidR="00E1483E" w:rsidRPr="00E1483E" w:rsidRDefault="00E1483E">
            <w:pPr>
              <w:pStyle w:val="ConsPlusNormal"/>
            </w:pPr>
          </w:p>
        </w:tc>
        <w:tc>
          <w:tcPr>
            <w:tcW w:w="1795" w:type="dxa"/>
            <w:vAlign w:val="center"/>
          </w:tcPr>
          <w:p w:rsidR="00E1483E" w:rsidRPr="00E1483E" w:rsidRDefault="00E1483E">
            <w:pPr>
              <w:pStyle w:val="ConsPlusNormal"/>
            </w:pPr>
          </w:p>
        </w:tc>
        <w:tc>
          <w:tcPr>
            <w:tcW w:w="1834" w:type="dxa"/>
            <w:vAlign w:val="center"/>
          </w:tcPr>
          <w:p w:rsidR="00E1483E" w:rsidRPr="00E1483E" w:rsidRDefault="00E1483E">
            <w:pPr>
              <w:pStyle w:val="ConsPlusNormal"/>
            </w:pPr>
          </w:p>
        </w:tc>
        <w:tc>
          <w:tcPr>
            <w:tcW w:w="1882" w:type="dxa"/>
            <w:vAlign w:val="center"/>
          </w:tcPr>
          <w:p w:rsidR="00E1483E" w:rsidRPr="00E1483E" w:rsidRDefault="00E1483E">
            <w:pPr>
              <w:pStyle w:val="ConsPlusNormal"/>
            </w:pPr>
          </w:p>
        </w:tc>
      </w:tr>
      <w:tr w:rsidR="00E1483E" w:rsidRPr="00E1483E">
        <w:tc>
          <w:tcPr>
            <w:tcW w:w="2608" w:type="dxa"/>
            <w:vAlign w:val="center"/>
          </w:tcPr>
          <w:p w:rsidR="00E1483E" w:rsidRPr="00E1483E" w:rsidRDefault="00E1483E">
            <w:pPr>
              <w:pStyle w:val="ConsPlusNormal"/>
            </w:pPr>
            <w:r w:rsidRPr="00E1483E">
              <w:t>Республика Алтай</w:t>
            </w:r>
          </w:p>
        </w:tc>
        <w:tc>
          <w:tcPr>
            <w:tcW w:w="1304" w:type="dxa"/>
            <w:vAlign w:val="center"/>
          </w:tcPr>
          <w:p w:rsidR="00E1483E" w:rsidRPr="00E1483E" w:rsidRDefault="00E1483E">
            <w:pPr>
              <w:pStyle w:val="ConsPlusNormal"/>
              <w:jc w:val="right"/>
            </w:pPr>
            <w:r w:rsidRPr="00E1483E">
              <w:t>1,200</w:t>
            </w:r>
          </w:p>
        </w:tc>
        <w:tc>
          <w:tcPr>
            <w:tcW w:w="1747" w:type="dxa"/>
            <w:vAlign w:val="center"/>
          </w:tcPr>
          <w:p w:rsidR="00E1483E" w:rsidRPr="00E1483E" w:rsidRDefault="00E1483E">
            <w:pPr>
              <w:pStyle w:val="ConsPlusNormal"/>
              <w:jc w:val="right"/>
            </w:pPr>
            <w:r w:rsidRPr="00E1483E">
              <w:t>0,73 &lt;*&gt;</w:t>
            </w:r>
          </w:p>
        </w:tc>
        <w:tc>
          <w:tcPr>
            <w:tcW w:w="1747" w:type="dxa"/>
            <w:vAlign w:val="center"/>
          </w:tcPr>
          <w:p w:rsidR="00E1483E" w:rsidRPr="00E1483E" w:rsidRDefault="00E1483E">
            <w:pPr>
              <w:pStyle w:val="ConsPlusNormal"/>
              <w:jc w:val="right"/>
            </w:pPr>
            <w:r w:rsidRPr="00E1483E">
              <w:t>0,144 &lt;*&gt;</w:t>
            </w:r>
          </w:p>
        </w:tc>
        <w:tc>
          <w:tcPr>
            <w:tcW w:w="1795" w:type="dxa"/>
            <w:vAlign w:val="center"/>
          </w:tcPr>
          <w:p w:rsidR="00E1483E" w:rsidRPr="00E1483E" w:rsidRDefault="00E1483E">
            <w:pPr>
              <w:pStyle w:val="ConsPlusNormal"/>
              <w:jc w:val="right"/>
            </w:pPr>
            <w:r w:rsidRPr="00E1483E">
              <w:t>0,0146 &lt;*&gt;</w:t>
            </w:r>
          </w:p>
        </w:tc>
        <w:tc>
          <w:tcPr>
            <w:tcW w:w="1834" w:type="dxa"/>
            <w:vAlign w:val="center"/>
          </w:tcPr>
          <w:p w:rsidR="00E1483E" w:rsidRPr="00E1483E" w:rsidRDefault="00E1483E">
            <w:pPr>
              <w:pStyle w:val="ConsPlusNormal"/>
              <w:jc w:val="right"/>
            </w:pPr>
            <w:r w:rsidRPr="00E1483E">
              <w:t>0,004 &lt;*&gt;</w:t>
            </w:r>
          </w:p>
        </w:tc>
        <w:tc>
          <w:tcPr>
            <w:tcW w:w="1882" w:type="dxa"/>
            <w:vAlign w:val="center"/>
          </w:tcPr>
          <w:p w:rsidR="00E1483E" w:rsidRPr="00E1483E" w:rsidRDefault="00E1483E">
            <w:pPr>
              <w:pStyle w:val="ConsPlusNormal"/>
              <w:jc w:val="right"/>
            </w:pPr>
            <w:r w:rsidRPr="00E1483E">
              <w:t>0,092 &lt;*&gt;</w:t>
            </w:r>
          </w:p>
        </w:tc>
      </w:tr>
      <w:tr w:rsidR="00E1483E" w:rsidRPr="00E1483E">
        <w:tc>
          <w:tcPr>
            <w:tcW w:w="2608" w:type="dxa"/>
            <w:vAlign w:val="center"/>
          </w:tcPr>
          <w:p w:rsidR="00E1483E" w:rsidRPr="00E1483E" w:rsidRDefault="00E1483E">
            <w:pPr>
              <w:pStyle w:val="ConsPlusNormal"/>
            </w:pPr>
            <w:r w:rsidRPr="00E1483E">
              <w:t>Республика Тыва</w:t>
            </w:r>
          </w:p>
        </w:tc>
        <w:tc>
          <w:tcPr>
            <w:tcW w:w="1304" w:type="dxa"/>
            <w:vAlign w:val="center"/>
          </w:tcPr>
          <w:p w:rsidR="00E1483E" w:rsidRPr="00E1483E" w:rsidRDefault="00E1483E">
            <w:pPr>
              <w:pStyle w:val="ConsPlusNormal"/>
              <w:jc w:val="right"/>
            </w:pPr>
            <w:r w:rsidRPr="00E1483E">
              <w:t>1,300</w:t>
            </w:r>
          </w:p>
        </w:tc>
        <w:tc>
          <w:tcPr>
            <w:tcW w:w="1747" w:type="dxa"/>
            <w:vAlign w:val="center"/>
          </w:tcPr>
          <w:p w:rsidR="00E1483E" w:rsidRPr="00E1483E" w:rsidRDefault="00E1483E">
            <w:pPr>
              <w:pStyle w:val="ConsPlusNormal"/>
              <w:jc w:val="right"/>
            </w:pPr>
            <w:r w:rsidRPr="00E1483E">
              <w:t>0,73 &lt;*&gt;</w:t>
            </w:r>
          </w:p>
        </w:tc>
        <w:tc>
          <w:tcPr>
            <w:tcW w:w="1747" w:type="dxa"/>
            <w:vAlign w:val="center"/>
          </w:tcPr>
          <w:p w:rsidR="00E1483E" w:rsidRPr="00E1483E" w:rsidRDefault="00E1483E">
            <w:pPr>
              <w:pStyle w:val="ConsPlusNormal"/>
              <w:jc w:val="right"/>
            </w:pPr>
            <w:r w:rsidRPr="00E1483E">
              <w:t>0,144 &lt;*&gt;</w:t>
            </w:r>
          </w:p>
        </w:tc>
        <w:tc>
          <w:tcPr>
            <w:tcW w:w="1795" w:type="dxa"/>
            <w:vAlign w:val="center"/>
          </w:tcPr>
          <w:p w:rsidR="00E1483E" w:rsidRPr="00E1483E" w:rsidRDefault="00E1483E">
            <w:pPr>
              <w:pStyle w:val="ConsPlusNormal"/>
              <w:jc w:val="right"/>
            </w:pPr>
            <w:r w:rsidRPr="00E1483E">
              <w:t>0,0146 &lt;*&gt;</w:t>
            </w:r>
          </w:p>
        </w:tc>
        <w:tc>
          <w:tcPr>
            <w:tcW w:w="1834" w:type="dxa"/>
            <w:vAlign w:val="center"/>
          </w:tcPr>
          <w:p w:rsidR="00E1483E" w:rsidRPr="00E1483E" w:rsidRDefault="00E1483E">
            <w:pPr>
              <w:pStyle w:val="ConsPlusNormal"/>
              <w:jc w:val="right"/>
            </w:pPr>
            <w:r w:rsidRPr="00E1483E">
              <w:t>0,004 &lt;*&gt;</w:t>
            </w:r>
          </w:p>
        </w:tc>
        <w:tc>
          <w:tcPr>
            <w:tcW w:w="1882" w:type="dxa"/>
            <w:vAlign w:val="center"/>
          </w:tcPr>
          <w:p w:rsidR="00E1483E" w:rsidRPr="00E1483E" w:rsidRDefault="00E1483E">
            <w:pPr>
              <w:pStyle w:val="ConsPlusNormal"/>
              <w:jc w:val="right"/>
            </w:pPr>
            <w:r w:rsidRPr="00E1483E">
              <w:t>0,092 &lt;*&gt;</w:t>
            </w:r>
          </w:p>
        </w:tc>
      </w:tr>
      <w:tr w:rsidR="00E1483E" w:rsidRPr="00E1483E">
        <w:tc>
          <w:tcPr>
            <w:tcW w:w="2608" w:type="dxa"/>
            <w:vAlign w:val="center"/>
          </w:tcPr>
          <w:p w:rsidR="00E1483E" w:rsidRPr="00E1483E" w:rsidRDefault="00E1483E">
            <w:pPr>
              <w:pStyle w:val="ConsPlusNormal"/>
            </w:pPr>
            <w:r w:rsidRPr="00E1483E">
              <w:t>Республика Хакасия</w:t>
            </w:r>
          </w:p>
        </w:tc>
        <w:tc>
          <w:tcPr>
            <w:tcW w:w="1304" w:type="dxa"/>
            <w:vAlign w:val="center"/>
          </w:tcPr>
          <w:p w:rsidR="00E1483E" w:rsidRPr="00E1483E" w:rsidRDefault="00E1483E">
            <w:pPr>
              <w:pStyle w:val="ConsPlusNormal"/>
              <w:jc w:val="right"/>
            </w:pPr>
            <w:r w:rsidRPr="00E1483E">
              <w:t>1,300</w:t>
            </w:r>
          </w:p>
        </w:tc>
        <w:tc>
          <w:tcPr>
            <w:tcW w:w="1747" w:type="dxa"/>
            <w:vAlign w:val="center"/>
          </w:tcPr>
          <w:p w:rsidR="00E1483E" w:rsidRPr="00E1483E" w:rsidRDefault="00E1483E">
            <w:pPr>
              <w:pStyle w:val="ConsPlusNormal"/>
              <w:jc w:val="right"/>
            </w:pPr>
            <w:r w:rsidRPr="00E1483E">
              <w:t>0,73 &lt;*&gt;</w:t>
            </w:r>
          </w:p>
        </w:tc>
        <w:tc>
          <w:tcPr>
            <w:tcW w:w="1747" w:type="dxa"/>
            <w:vAlign w:val="center"/>
          </w:tcPr>
          <w:p w:rsidR="00E1483E" w:rsidRPr="00E1483E" w:rsidRDefault="00E1483E">
            <w:pPr>
              <w:pStyle w:val="ConsPlusNormal"/>
              <w:jc w:val="right"/>
            </w:pPr>
            <w:r w:rsidRPr="00E1483E">
              <w:t>0,144 &lt;*&gt;</w:t>
            </w:r>
          </w:p>
        </w:tc>
        <w:tc>
          <w:tcPr>
            <w:tcW w:w="1795" w:type="dxa"/>
            <w:vAlign w:val="center"/>
          </w:tcPr>
          <w:p w:rsidR="00E1483E" w:rsidRPr="00E1483E" w:rsidRDefault="00E1483E">
            <w:pPr>
              <w:pStyle w:val="ConsPlusNormal"/>
              <w:jc w:val="right"/>
            </w:pPr>
            <w:r w:rsidRPr="00E1483E">
              <w:t>0,0146 &lt;*&gt;</w:t>
            </w:r>
          </w:p>
        </w:tc>
        <w:tc>
          <w:tcPr>
            <w:tcW w:w="1834" w:type="dxa"/>
            <w:vAlign w:val="center"/>
          </w:tcPr>
          <w:p w:rsidR="00E1483E" w:rsidRPr="00E1483E" w:rsidRDefault="00E1483E">
            <w:pPr>
              <w:pStyle w:val="ConsPlusNormal"/>
              <w:jc w:val="right"/>
            </w:pPr>
            <w:r w:rsidRPr="00E1483E">
              <w:t>0,004 &lt;*&gt;</w:t>
            </w:r>
          </w:p>
        </w:tc>
        <w:tc>
          <w:tcPr>
            <w:tcW w:w="1882" w:type="dxa"/>
            <w:vAlign w:val="center"/>
          </w:tcPr>
          <w:p w:rsidR="00E1483E" w:rsidRPr="00E1483E" w:rsidRDefault="00E1483E">
            <w:pPr>
              <w:pStyle w:val="ConsPlusNormal"/>
              <w:jc w:val="right"/>
            </w:pPr>
            <w:r w:rsidRPr="00E1483E">
              <w:t>0,092 &lt;*&gt;</w:t>
            </w:r>
          </w:p>
        </w:tc>
      </w:tr>
      <w:tr w:rsidR="00E1483E" w:rsidRPr="00E1483E">
        <w:tc>
          <w:tcPr>
            <w:tcW w:w="2608" w:type="dxa"/>
            <w:vAlign w:val="center"/>
          </w:tcPr>
          <w:p w:rsidR="00E1483E" w:rsidRPr="00E1483E" w:rsidRDefault="00E1483E">
            <w:pPr>
              <w:pStyle w:val="ConsPlusNormal"/>
            </w:pPr>
            <w:r w:rsidRPr="00E1483E">
              <w:t>Алтайский край</w:t>
            </w:r>
          </w:p>
        </w:tc>
        <w:tc>
          <w:tcPr>
            <w:tcW w:w="1304" w:type="dxa"/>
            <w:vAlign w:val="center"/>
          </w:tcPr>
          <w:p w:rsidR="00E1483E" w:rsidRPr="00E1483E" w:rsidRDefault="00E1483E">
            <w:pPr>
              <w:pStyle w:val="ConsPlusNormal"/>
              <w:jc w:val="right"/>
            </w:pPr>
            <w:r w:rsidRPr="00E1483E">
              <w:t>1,300</w:t>
            </w:r>
          </w:p>
        </w:tc>
        <w:tc>
          <w:tcPr>
            <w:tcW w:w="1747" w:type="dxa"/>
            <w:vAlign w:val="center"/>
          </w:tcPr>
          <w:p w:rsidR="00E1483E" w:rsidRPr="00E1483E" w:rsidRDefault="00E1483E">
            <w:pPr>
              <w:pStyle w:val="ConsPlusNormal"/>
              <w:jc w:val="right"/>
            </w:pPr>
            <w:r w:rsidRPr="00E1483E">
              <w:t>0,73 &lt;*&gt;</w:t>
            </w:r>
          </w:p>
        </w:tc>
        <w:tc>
          <w:tcPr>
            <w:tcW w:w="1747" w:type="dxa"/>
            <w:vAlign w:val="center"/>
          </w:tcPr>
          <w:p w:rsidR="00E1483E" w:rsidRPr="00E1483E" w:rsidRDefault="00E1483E">
            <w:pPr>
              <w:pStyle w:val="ConsPlusNormal"/>
              <w:jc w:val="right"/>
            </w:pPr>
            <w:r w:rsidRPr="00E1483E">
              <w:t>0,144 &lt;*&gt;</w:t>
            </w:r>
          </w:p>
        </w:tc>
        <w:tc>
          <w:tcPr>
            <w:tcW w:w="1795" w:type="dxa"/>
            <w:vAlign w:val="center"/>
          </w:tcPr>
          <w:p w:rsidR="00E1483E" w:rsidRPr="00E1483E" w:rsidRDefault="00E1483E">
            <w:pPr>
              <w:pStyle w:val="ConsPlusNormal"/>
              <w:jc w:val="right"/>
            </w:pPr>
            <w:r w:rsidRPr="00E1483E">
              <w:t>0,0146 &lt;*&gt;</w:t>
            </w:r>
          </w:p>
        </w:tc>
        <w:tc>
          <w:tcPr>
            <w:tcW w:w="1834" w:type="dxa"/>
            <w:vAlign w:val="center"/>
          </w:tcPr>
          <w:p w:rsidR="00E1483E" w:rsidRPr="00E1483E" w:rsidRDefault="00E1483E">
            <w:pPr>
              <w:pStyle w:val="ConsPlusNormal"/>
              <w:jc w:val="right"/>
            </w:pPr>
            <w:r w:rsidRPr="00E1483E">
              <w:t>0,004 &lt;*&gt;</w:t>
            </w:r>
          </w:p>
        </w:tc>
        <w:tc>
          <w:tcPr>
            <w:tcW w:w="1882" w:type="dxa"/>
            <w:vAlign w:val="center"/>
          </w:tcPr>
          <w:p w:rsidR="00E1483E" w:rsidRPr="00E1483E" w:rsidRDefault="00E1483E">
            <w:pPr>
              <w:pStyle w:val="ConsPlusNormal"/>
              <w:jc w:val="right"/>
            </w:pPr>
            <w:r w:rsidRPr="00E1483E">
              <w:t>0,092 &lt;*&gt;</w:t>
            </w:r>
          </w:p>
        </w:tc>
      </w:tr>
      <w:tr w:rsidR="00E1483E" w:rsidRPr="00E1483E">
        <w:tc>
          <w:tcPr>
            <w:tcW w:w="2608" w:type="dxa"/>
            <w:vAlign w:val="center"/>
          </w:tcPr>
          <w:p w:rsidR="00E1483E" w:rsidRPr="00E1483E" w:rsidRDefault="00E1483E">
            <w:pPr>
              <w:pStyle w:val="ConsPlusNormal"/>
            </w:pPr>
            <w:r w:rsidRPr="00E1483E">
              <w:t>Красноярский край</w:t>
            </w:r>
          </w:p>
        </w:tc>
        <w:tc>
          <w:tcPr>
            <w:tcW w:w="1304" w:type="dxa"/>
            <w:vAlign w:val="center"/>
          </w:tcPr>
          <w:p w:rsidR="00E1483E" w:rsidRPr="00E1483E" w:rsidRDefault="00E1483E">
            <w:pPr>
              <w:pStyle w:val="ConsPlusNormal"/>
              <w:jc w:val="right"/>
            </w:pPr>
            <w:r w:rsidRPr="00E1483E">
              <w:t>1,200</w:t>
            </w:r>
          </w:p>
        </w:tc>
        <w:tc>
          <w:tcPr>
            <w:tcW w:w="1747" w:type="dxa"/>
            <w:vAlign w:val="center"/>
          </w:tcPr>
          <w:p w:rsidR="00E1483E" w:rsidRPr="00E1483E" w:rsidRDefault="00E1483E">
            <w:pPr>
              <w:pStyle w:val="ConsPlusNormal"/>
              <w:jc w:val="right"/>
            </w:pPr>
            <w:r w:rsidRPr="00E1483E">
              <w:t>0,73 &lt;*&gt;</w:t>
            </w:r>
          </w:p>
        </w:tc>
        <w:tc>
          <w:tcPr>
            <w:tcW w:w="1747" w:type="dxa"/>
            <w:vAlign w:val="center"/>
          </w:tcPr>
          <w:p w:rsidR="00E1483E" w:rsidRPr="00E1483E" w:rsidRDefault="00E1483E">
            <w:pPr>
              <w:pStyle w:val="ConsPlusNormal"/>
              <w:jc w:val="right"/>
            </w:pPr>
            <w:r w:rsidRPr="00E1483E">
              <w:t>0,144 &lt;*&gt;</w:t>
            </w:r>
          </w:p>
        </w:tc>
        <w:tc>
          <w:tcPr>
            <w:tcW w:w="1795" w:type="dxa"/>
            <w:vAlign w:val="center"/>
          </w:tcPr>
          <w:p w:rsidR="00E1483E" w:rsidRPr="00E1483E" w:rsidRDefault="00E1483E">
            <w:pPr>
              <w:pStyle w:val="ConsPlusNormal"/>
              <w:jc w:val="right"/>
            </w:pPr>
            <w:r w:rsidRPr="00E1483E">
              <w:t>0,0146 &lt;*&gt;</w:t>
            </w:r>
          </w:p>
        </w:tc>
        <w:tc>
          <w:tcPr>
            <w:tcW w:w="1834" w:type="dxa"/>
            <w:vAlign w:val="center"/>
          </w:tcPr>
          <w:p w:rsidR="00E1483E" w:rsidRPr="00E1483E" w:rsidRDefault="00E1483E">
            <w:pPr>
              <w:pStyle w:val="ConsPlusNormal"/>
              <w:jc w:val="right"/>
            </w:pPr>
            <w:r w:rsidRPr="00E1483E">
              <w:t>0,004 &lt;*&gt;</w:t>
            </w:r>
          </w:p>
        </w:tc>
        <w:tc>
          <w:tcPr>
            <w:tcW w:w="1882" w:type="dxa"/>
            <w:vAlign w:val="center"/>
          </w:tcPr>
          <w:p w:rsidR="00E1483E" w:rsidRPr="00E1483E" w:rsidRDefault="00E1483E">
            <w:pPr>
              <w:pStyle w:val="ConsPlusNormal"/>
              <w:jc w:val="right"/>
            </w:pPr>
            <w:r w:rsidRPr="00E1483E">
              <w:t>0,092 &lt;*&gt;</w:t>
            </w:r>
          </w:p>
        </w:tc>
      </w:tr>
      <w:tr w:rsidR="00E1483E" w:rsidRPr="00E1483E">
        <w:tc>
          <w:tcPr>
            <w:tcW w:w="2608" w:type="dxa"/>
            <w:vAlign w:val="center"/>
          </w:tcPr>
          <w:p w:rsidR="00E1483E" w:rsidRPr="00E1483E" w:rsidRDefault="00E1483E">
            <w:pPr>
              <w:pStyle w:val="ConsPlusNormal"/>
            </w:pPr>
            <w:r w:rsidRPr="00E1483E">
              <w:t>Иркутская область</w:t>
            </w:r>
          </w:p>
        </w:tc>
        <w:tc>
          <w:tcPr>
            <w:tcW w:w="1304" w:type="dxa"/>
            <w:vAlign w:val="center"/>
          </w:tcPr>
          <w:p w:rsidR="00E1483E" w:rsidRPr="00E1483E" w:rsidRDefault="00E1483E">
            <w:pPr>
              <w:pStyle w:val="ConsPlusNormal"/>
              <w:jc w:val="right"/>
            </w:pPr>
            <w:r w:rsidRPr="00E1483E">
              <w:t>1,300</w:t>
            </w:r>
          </w:p>
        </w:tc>
        <w:tc>
          <w:tcPr>
            <w:tcW w:w="1747" w:type="dxa"/>
            <w:vAlign w:val="center"/>
          </w:tcPr>
          <w:p w:rsidR="00E1483E" w:rsidRPr="00E1483E" w:rsidRDefault="00E1483E">
            <w:pPr>
              <w:pStyle w:val="ConsPlusNormal"/>
              <w:jc w:val="right"/>
            </w:pPr>
            <w:r w:rsidRPr="00E1483E">
              <w:t>0,73 &lt;*&gt;</w:t>
            </w:r>
          </w:p>
        </w:tc>
        <w:tc>
          <w:tcPr>
            <w:tcW w:w="1747" w:type="dxa"/>
            <w:vAlign w:val="center"/>
          </w:tcPr>
          <w:p w:rsidR="00E1483E" w:rsidRPr="00E1483E" w:rsidRDefault="00E1483E">
            <w:pPr>
              <w:pStyle w:val="ConsPlusNormal"/>
              <w:jc w:val="right"/>
            </w:pPr>
            <w:r w:rsidRPr="00E1483E">
              <w:t>0,144 &lt;*&gt;</w:t>
            </w:r>
          </w:p>
        </w:tc>
        <w:tc>
          <w:tcPr>
            <w:tcW w:w="1795" w:type="dxa"/>
            <w:vAlign w:val="center"/>
          </w:tcPr>
          <w:p w:rsidR="00E1483E" w:rsidRPr="00E1483E" w:rsidRDefault="00E1483E">
            <w:pPr>
              <w:pStyle w:val="ConsPlusNormal"/>
              <w:jc w:val="right"/>
            </w:pPr>
            <w:r w:rsidRPr="00E1483E">
              <w:t>0,0146 &lt;*&gt;</w:t>
            </w:r>
          </w:p>
        </w:tc>
        <w:tc>
          <w:tcPr>
            <w:tcW w:w="1834" w:type="dxa"/>
            <w:vAlign w:val="center"/>
          </w:tcPr>
          <w:p w:rsidR="00E1483E" w:rsidRPr="00E1483E" w:rsidRDefault="00E1483E">
            <w:pPr>
              <w:pStyle w:val="ConsPlusNormal"/>
              <w:jc w:val="right"/>
            </w:pPr>
            <w:r w:rsidRPr="00E1483E">
              <w:t>0,004 &lt;*&gt;</w:t>
            </w:r>
          </w:p>
        </w:tc>
        <w:tc>
          <w:tcPr>
            <w:tcW w:w="1882" w:type="dxa"/>
            <w:vAlign w:val="center"/>
          </w:tcPr>
          <w:p w:rsidR="00E1483E" w:rsidRPr="00E1483E" w:rsidRDefault="00E1483E">
            <w:pPr>
              <w:pStyle w:val="ConsPlusNormal"/>
              <w:jc w:val="right"/>
            </w:pPr>
            <w:r w:rsidRPr="00E1483E">
              <w:t>0,092 &lt;*&gt;</w:t>
            </w:r>
          </w:p>
        </w:tc>
      </w:tr>
      <w:tr w:rsidR="00E1483E" w:rsidRPr="00E1483E">
        <w:tc>
          <w:tcPr>
            <w:tcW w:w="2608" w:type="dxa"/>
            <w:vAlign w:val="center"/>
          </w:tcPr>
          <w:p w:rsidR="00E1483E" w:rsidRPr="00E1483E" w:rsidRDefault="00E1483E">
            <w:pPr>
              <w:pStyle w:val="ConsPlusNormal"/>
            </w:pPr>
            <w:r w:rsidRPr="00E1483E">
              <w:t>Кемеровская область</w:t>
            </w:r>
          </w:p>
        </w:tc>
        <w:tc>
          <w:tcPr>
            <w:tcW w:w="1304" w:type="dxa"/>
            <w:vAlign w:val="center"/>
          </w:tcPr>
          <w:p w:rsidR="00E1483E" w:rsidRPr="00E1483E" w:rsidRDefault="00E1483E">
            <w:pPr>
              <w:pStyle w:val="ConsPlusNormal"/>
              <w:jc w:val="right"/>
            </w:pPr>
            <w:r w:rsidRPr="00E1483E">
              <w:t>1,300</w:t>
            </w:r>
          </w:p>
        </w:tc>
        <w:tc>
          <w:tcPr>
            <w:tcW w:w="1747" w:type="dxa"/>
            <w:vAlign w:val="center"/>
          </w:tcPr>
          <w:p w:rsidR="00E1483E" w:rsidRPr="00E1483E" w:rsidRDefault="00E1483E">
            <w:pPr>
              <w:pStyle w:val="ConsPlusNormal"/>
              <w:jc w:val="right"/>
            </w:pPr>
            <w:r w:rsidRPr="00E1483E">
              <w:t>0,73 &lt;*&gt;</w:t>
            </w:r>
          </w:p>
        </w:tc>
        <w:tc>
          <w:tcPr>
            <w:tcW w:w="1747" w:type="dxa"/>
            <w:vAlign w:val="center"/>
          </w:tcPr>
          <w:p w:rsidR="00E1483E" w:rsidRPr="00E1483E" w:rsidRDefault="00E1483E">
            <w:pPr>
              <w:pStyle w:val="ConsPlusNormal"/>
              <w:jc w:val="right"/>
            </w:pPr>
            <w:r w:rsidRPr="00E1483E">
              <w:t>0,144 &lt;*&gt;</w:t>
            </w:r>
          </w:p>
        </w:tc>
        <w:tc>
          <w:tcPr>
            <w:tcW w:w="1795" w:type="dxa"/>
            <w:vAlign w:val="center"/>
          </w:tcPr>
          <w:p w:rsidR="00E1483E" w:rsidRPr="00E1483E" w:rsidRDefault="00E1483E">
            <w:pPr>
              <w:pStyle w:val="ConsPlusNormal"/>
              <w:jc w:val="right"/>
            </w:pPr>
            <w:r w:rsidRPr="00E1483E">
              <w:t>0,0146 &lt;*&gt;</w:t>
            </w:r>
          </w:p>
        </w:tc>
        <w:tc>
          <w:tcPr>
            <w:tcW w:w="1834" w:type="dxa"/>
            <w:vAlign w:val="center"/>
          </w:tcPr>
          <w:p w:rsidR="00E1483E" w:rsidRPr="00E1483E" w:rsidRDefault="00E1483E">
            <w:pPr>
              <w:pStyle w:val="ConsPlusNormal"/>
              <w:jc w:val="right"/>
            </w:pPr>
            <w:r w:rsidRPr="00E1483E">
              <w:t>0,004 &lt;*&gt;</w:t>
            </w:r>
          </w:p>
        </w:tc>
        <w:tc>
          <w:tcPr>
            <w:tcW w:w="1882" w:type="dxa"/>
            <w:vAlign w:val="center"/>
          </w:tcPr>
          <w:p w:rsidR="00E1483E" w:rsidRPr="00E1483E" w:rsidRDefault="00E1483E">
            <w:pPr>
              <w:pStyle w:val="ConsPlusNormal"/>
              <w:jc w:val="right"/>
            </w:pPr>
            <w:r w:rsidRPr="00E1483E">
              <w:t>0,092 &lt;*&gt;</w:t>
            </w:r>
          </w:p>
        </w:tc>
      </w:tr>
      <w:tr w:rsidR="00E1483E" w:rsidRPr="00E1483E">
        <w:tc>
          <w:tcPr>
            <w:tcW w:w="2608" w:type="dxa"/>
            <w:vAlign w:val="center"/>
          </w:tcPr>
          <w:p w:rsidR="00E1483E" w:rsidRPr="00E1483E" w:rsidRDefault="00E1483E">
            <w:pPr>
              <w:pStyle w:val="ConsPlusNormal"/>
            </w:pPr>
            <w:r w:rsidRPr="00E1483E">
              <w:t>Новосибирская область</w:t>
            </w:r>
          </w:p>
        </w:tc>
        <w:tc>
          <w:tcPr>
            <w:tcW w:w="1304" w:type="dxa"/>
            <w:vAlign w:val="center"/>
          </w:tcPr>
          <w:p w:rsidR="00E1483E" w:rsidRPr="00E1483E" w:rsidRDefault="00E1483E">
            <w:pPr>
              <w:pStyle w:val="ConsPlusNormal"/>
              <w:jc w:val="right"/>
            </w:pPr>
            <w:r w:rsidRPr="00E1483E">
              <w:t>1,300</w:t>
            </w:r>
          </w:p>
        </w:tc>
        <w:tc>
          <w:tcPr>
            <w:tcW w:w="1747" w:type="dxa"/>
            <w:vAlign w:val="center"/>
          </w:tcPr>
          <w:p w:rsidR="00E1483E" w:rsidRPr="00E1483E" w:rsidRDefault="00E1483E">
            <w:pPr>
              <w:pStyle w:val="ConsPlusNormal"/>
              <w:jc w:val="right"/>
            </w:pPr>
            <w:r w:rsidRPr="00E1483E">
              <w:t>0,73 &lt;*&gt;</w:t>
            </w:r>
          </w:p>
        </w:tc>
        <w:tc>
          <w:tcPr>
            <w:tcW w:w="1747" w:type="dxa"/>
            <w:vAlign w:val="center"/>
          </w:tcPr>
          <w:p w:rsidR="00E1483E" w:rsidRPr="00E1483E" w:rsidRDefault="00E1483E">
            <w:pPr>
              <w:pStyle w:val="ConsPlusNormal"/>
              <w:jc w:val="right"/>
            </w:pPr>
            <w:r w:rsidRPr="00E1483E">
              <w:t>0,144 &lt;*&gt;</w:t>
            </w:r>
          </w:p>
        </w:tc>
        <w:tc>
          <w:tcPr>
            <w:tcW w:w="1795" w:type="dxa"/>
            <w:vAlign w:val="center"/>
          </w:tcPr>
          <w:p w:rsidR="00E1483E" w:rsidRPr="00E1483E" w:rsidRDefault="00E1483E">
            <w:pPr>
              <w:pStyle w:val="ConsPlusNormal"/>
              <w:jc w:val="right"/>
            </w:pPr>
            <w:r w:rsidRPr="00E1483E">
              <w:t>0,0146 &lt;*&gt;</w:t>
            </w:r>
          </w:p>
        </w:tc>
        <w:tc>
          <w:tcPr>
            <w:tcW w:w="1834" w:type="dxa"/>
            <w:vAlign w:val="center"/>
          </w:tcPr>
          <w:p w:rsidR="00E1483E" w:rsidRPr="00E1483E" w:rsidRDefault="00E1483E">
            <w:pPr>
              <w:pStyle w:val="ConsPlusNormal"/>
              <w:jc w:val="right"/>
            </w:pPr>
            <w:r w:rsidRPr="00E1483E">
              <w:t>0,004 &lt;*&gt;</w:t>
            </w:r>
          </w:p>
        </w:tc>
        <w:tc>
          <w:tcPr>
            <w:tcW w:w="1882" w:type="dxa"/>
            <w:vAlign w:val="center"/>
          </w:tcPr>
          <w:p w:rsidR="00E1483E" w:rsidRPr="00E1483E" w:rsidRDefault="00E1483E">
            <w:pPr>
              <w:pStyle w:val="ConsPlusNormal"/>
              <w:jc w:val="right"/>
            </w:pPr>
            <w:r w:rsidRPr="00E1483E">
              <w:t>0,092 &lt;*&gt;</w:t>
            </w:r>
          </w:p>
        </w:tc>
      </w:tr>
      <w:tr w:rsidR="00E1483E" w:rsidRPr="00E1483E">
        <w:tc>
          <w:tcPr>
            <w:tcW w:w="2608" w:type="dxa"/>
            <w:vAlign w:val="center"/>
          </w:tcPr>
          <w:p w:rsidR="00E1483E" w:rsidRPr="00E1483E" w:rsidRDefault="00E1483E">
            <w:pPr>
              <w:pStyle w:val="ConsPlusNormal"/>
            </w:pPr>
            <w:r w:rsidRPr="00E1483E">
              <w:t>Омская область</w:t>
            </w:r>
          </w:p>
        </w:tc>
        <w:tc>
          <w:tcPr>
            <w:tcW w:w="1304" w:type="dxa"/>
            <w:vAlign w:val="center"/>
          </w:tcPr>
          <w:p w:rsidR="00E1483E" w:rsidRPr="00E1483E" w:rsidRDefault="00E1483E">
            <w:pPr>
              <w:pStyle w:val="ConsPlusNormal"/>
              <w:jc w:val="right"/>
            </w:pPr>
            <w:r w:rsidRPr="00E1483E">
              <w:t>1,300</w:t>
            </w:r>
          </w:p>
        </w:tc>
        <w:tc>
          <w:tcPr>
            <w:tcW w:w="1747" w:type="dxa"/>
            <w:vAlign w:val="center"/>
          </w:tcPr>
          <w:p w:rsidR="00E1483E" w:rsidRPr="00E1483E" w:rsidRDefault="00E1483E">
            <w:pPr>
              <w:pStyle w:val="ConsPlusNormal"/>
              <w:jc w:val="right"/>
            </w:pPr>
            <w:r w:rsidRPr="00E1483E">
              <w:t>0,73 &lt;*&gt;</w:t>
            </w:r>
          </w:p>
        </w:tc>
        <w:tc>
          <w:tcPr>
            <w:tcW w:w="1747" w:type="dxa"/>
            <w:vAlign w:val="center"/>
          </w:tcPr>
          <w:p w:rsidR="00E1483E" w:rsidRPr="00E1483E" w:rsidRDefault="00E1483E">
            <w:pPr>
              <w:pStyle w:val="ConsPlusNormal"/>
              <w:jc w:val="right"/>
            </w:pPr>
            <w:r w:rsidRPr="00E1483E">
              <w:t>0,144 &lt;*&gt;</w:t>
            </w:r>
          </w:p>
        </w:tc>
        <w:tc>
          <w:tcPr>
            <w:tcW w:w="1795" w:type="dxa"/>
            <w:vAlign w:val="center"/>
          </w:tcPr>
          <w:p w:rsidR="00E1483E" w:rsidRPr="00E1483E" w:rsidRDefault="00E1483E">
            <w:pPr>
              <w:pStyle w:val="ConsPlusNormal"/>
              <w:jc w:val="right"/>
            </w:pPr>
            <w:r w:rsidRPr="00E1483E">
              <w:t>0,0146 &lt;*&gt;</w:t>
            </w:r>
          </w:p>
        </w:tc>
        <w:tc>
          <w:tcPr>
            <w:tcW w:w="1834" w:type="dxa"/>
            <w:vAlign w:val="center"/>
          </w:tcPr>
          <w:p w:rsidR="00E1483E" w:rsidRPr="00E1483E" w:rsidRDefault="00E1483E">
            <w:pPr>
              <w:pStyle w:val="ConsPlusNormal"/>
              <w:jc w:val="right"/>
            </w:pPr>
            <w:r w:rsidRPr="00E1483E">
              <w:t>0,004 &lt;*&gt;</w:t>
            </w:r>
          </w:p>
        </w:tc>
        <w:tc>
          <w:tcPr>
            <w:tcW w:w="1882" w:type="dxa"/>
            <w:vAlign w:val="center"/>
          </w:tcPr>
          <w:p w:rsidR="00E1483E" w:rsidRPr="00E1483E" w:rsidRDefault="00E1483E">
            <w:pPr>
              <w:pStyle w:val="ConsPlusNormal"/>
              <w:jc w:val="right"/>
            </w:pPr>
            <w:r w:rsidRPr="00E1483E">
              <w:t>0,092 &lt;*&gt;</w:t>
            </w:r>
          </w:p>
        </w:tc>
      </w:tr>
      <w:tr w:rsidR="00E1483E" w:rsidRPr="00E1483E">
        <w:tc>
          <w:tcPr>
            <w:tcW w:w="2608" w:type="dxa"/>
            <w:vAlign w:val="center"/>
          </w:tcPr>
          <w:p w:rsidR="00E1483E" w:rsidRPr="00E1483E" w:rsidRDefault="00E1483E">
            <w:pPr>
              <w:pStyle w:val="ConsPlusNormal"/>
            </w:pPr>
            <w:r w:rsidRPr="00E1483E">
              <w:t>Томская область</w:t>
            </w:r>
          </w:p>
        </w:tc>
        <w:tc>
          <w:tcPr>
            <w:tcW w:w="1304" w:type="dxa"/>
            <w:vAlign w:val="center"/>
          </w:tcPr>
          <w:p w:rsidR="00E1483E" w:rsidRPr="00E1483E" w:rsidRDefault="00E1483E">
            <w:pPr>
              <w:pStyle w:val="ConsPlusNormal"/>
              <w:jc w:val="right"/>
            </w:pPr>
            <w:r w:rsidRPr="00E1483E">
              <w:t>1,100</w:t>
            </w:r>
          </w:p>
        </w:tc>
        <w:tc>
          <w:tcPr>
            <w:tcW w:w="1747" w:type="dxa"/>
            <w:vAlign w:val="center"/>
          </w:tcPr>
          <w:p w:rsidR="00E1483E" w:rsidRPr="00E1483E" w:rsidRDefault="00E1483E">
            <w:pPr>
              <w:pStyle w:val="ConsPlusNormal"/>
              <w:jc w:val="right"/>
            </w:pPr>
            <w:r w:rsidRPr="00E1483E">
              <w:t>0,73 &lt;*&gt;</w:t>
            </w:r>
          </w:p>
        </w:tc>
        <w:tc>
          <w:tcPr>
            <w:tcW w:w="1747" w:type="dxa"/>
            <w:vAlign w:val="center"/>
          </w:tcPr>
          <w:p w:rsidR="00E1483E" w:rsidRPr="00E1483E" w:rsidRDefault="00E1483E">
            <w:pPr>
              <w:pStyle w:val="ConsPlusNormal"/>
              <w:jc w:val="right"/>
            </w:pPr>
            <w:r w:rsidRPr="00E1483E">
              <w:t>0,144 &lt;*&gt;</w:t>
            </w:r>
          </w:p>
        </w:tc>
        <w:tc>
          <w:tcPr>
            <w:tcW w:w="1795" w:type="dxa"/>
            <w:vAlign w:val="center"/>
          </w:tcPr>
          <w:p w:rsidR="00E1483E" w:rsidRPr="00E1483E" w:rsidRDefault="00E1483E">
            <w:pPr>
              <w:pStyle w:val="ConsPlusNormal"/>
              <w:jc w:val="right"/>
            </w:pPr>
            <w:r w:rsidRPr="00E1483E">
              <w:t>0,0146 &lt;*&gt;</w:t>
            </w:r>
          </w:p>
        </w:tc>
        <w:tc>
          <w:tcPr>
            <w:tcW w:w="1834" w:type="dxa"/>
            <w:vAlign w:val="center"/>
          </w:tcPr>
          <w:p w:rsidR="00E1483E" w:rsidRPr="00E1483E" w:rsidRDefault="00E1483E">
            <w:pPr>
              <w:pStyle w:val="ConsPlusNormal"/>
              <w:jc w:val="right"/>
            </w:pPr>
            <w:r w:rsidRPr="00E1483E">
              <w:t>0,004 &lt;*&gt;</w:t>
            </w:r>
          </w:p>
        </w:tc>
        <w:tc>
          <w:tcPr>
            <w:tcW w:w="1882" w:type="dxa"/>
            <w:vAlign w:val="center"/>
          </w:tcPr>
          <w:p w:rsidR="00E1483E" w:rsidRPr="00E1483E" w:rsidRDefault="00E1483E">
            <w:pPr>
              <w:pStyle w:val="ConsPlusNormal"/>
              <w:jc w:val="right"/>
            </w:pPr>
            <w:r w:rsidRPr="00E1483E">
              <w:t>0,092 &lt;*&gt;</w:t>
            </w:r>
          </w:p>
        </w:tc>
      </w:tr>
      <w:tr w:rsidR="00E1483E" w:rsidRPr="00E1483E">
        <w:tc>
          <w:tcPr>
            <w:tcW w:w="2608" w:type="dxa"/>
            <w:vAlign w:val="center"/>
          </w:tcPr>
          <w:p w:rsidR="00E1483E" w:rsidRPr="00E1483E" w:rsidRDefault="00E1483E">
            <w:pPr>
              <w:pStyle w:val="ConsPlusNormal"/>
              <w:outlineLvl w:val="2"/>
            </w:pPr>
            <w:r w:rsidRPr="00E1483E">
              <w:t>Дальневосточный ФО</w:t>
            </w:r>
          </w:p>
        </w:tc>
        <w:tc>
          <w:tcPr>
            <w:tcW w:w="1304" w:type="dxa"/>
            <w:vAlign w:val="center"/>
          </w:tcPr>
          <w:p w:rsidR="00E1483E" w:rsidRPr="00E1483E" w:rsidRDefault="00E1483E">
            <w:pPr>
              <w:pStyle w:val="ConsPlusNormal"/>
            </w:pPr>
          </w:p>
        </w:tc>
        <w:tc>
          <w:tcPr>
            <w:tcW w:w="1747" w:type="dxa"/>
            <w:vAlign w:val="center"/>
          </w:tcPr>
          <w:p w:rsidR="00E1483E" w:rsidRPr="00E1483E" w:rsidRDefault="00E1483E">
            <w:pPr>
              <w:pStyle w:val="ConsPlusNormal"/>
            </w:pPr>
          </w:p>
        </w:tc>
        <w:tc>
          <w:tcPr>
            <w:tcW w:w="1747" w:type="dxa"/>
            <w:vAlign w:val="center"/>
          </w:tcPr>
          <w:p w:rsidR="00E1483E" w:rsidRPr="00E1483E" w:rsidRDefault="00E1483E">
            <w:pPr>
              <w:pStyle w:val="ConsPlusNormal"/>
            </w:pPr>
          </w:p>
        </w:tc>
        <w:tc>
          <w:tcPr>
            <w:tcW w:w="1795" w:type="dxa"/>
            <w:vAlign w:val="center"/>
          </w:tcPr>
          <w:p w:rsidR="00E1483E" w:rsidRPr="00E1483E" w:rsidRDefault="00E1483E">
            <w:pPr>
              <w:pStyle w:val="ConsPlusNormal"/>
            </w:pPr>
          </w:p>
        </w:tc>
        <w:tc>
          <w:tcPr>
            <w:tcW w:w="1834" w:type="dxa"/>
            <w:vAlign w:val="center"/>
          </w:tcPr>
          <w:p w:rsidR="00E1483E" w:rsidRPr="00E1483E" w:rsidRDefault="00E1483E">
            <w:pPr>
              <w:pStyle w:val="ConsPlusNormal"/>
            </w:pPr>
          </w:p>
        </w:tc>
        <w:tc>
          <w:tcPr>
            <w:tcW w:w="1882" w:type="dxa"/>
            <w:vAlign w:val="center"/>
          </w:tcPr>
          <w:p w:rsidR="00E1483E" w:rsidRPr="00E1483E" w:rsidRDefault="00E1483E">
            <w:pPr>
              <w:pStyle w:val="ConsPlusNormal"/>
            </w:pPr>
          </w:p>
        </w:tc>
      </w:tr>
      <w:tr w:rsidR="00E1483E" w:rsidRPr="00E1483E">
        <w:tc>
          <w:tcPr>
            <w:tcW w:w="2608" w:type="dxa"/>
            <w:vAlign w:val="center"/>
          </w:tcPr>
          <w:p w:rsidR="00E1483E" w:rsidRPr="00E1483E" w:rsidRDefault="00E1483E">
            <w:pPr>
              <w:pStyle w:val="ConsPlusNormal"/>
            </w:pPr>
            <w:r w:rsidRPr="00E1483E">
              <w:t>Республика Бурятия</w:t>
            </w:r>
          </w:p>
        </w:tc>
        <w:tc>
          <w:tcPr>
            <w:tcW w:w="1304" w:type="dxa"/>
            <w:vAlign w:val="center"/>
          </w:tcPr>
          <w:p w:rsidR="00E1483E" w:rsidRPr="00E1483E" w:rsidRDefault="00E1483E">
            <w:pPr>
              <w:pStyle w:val="ConsPlusNormal"/>
              <w:jc w:val="right"/>
            </w:pPr>
            <w:r w:rsidRPr="00E1483E">
              <w:t>0,900</w:t>
            </w:r>
          </w:p>
        </w:tc>
        <w:tc>
          <w:tcPr>
            <w:tcW w:w="1747" w:type="dxa"/>
            <w:vAlign w:val="center"/>
          </w:tcPr>
          <w:p w:rsidR="00E1483E" w:rsidRPr="00E1483E" w:rsidRDefault="00E1483E">
            <w:pPr>
              <w:pStyle w:val="ConsPlusNormal"/>
              <w:jc w:val="right"/>
            </w:pPr>
            <w:r w:rsidRPr="00E1483E">
              <w:t>0,66 - 0,73</w:t>
            </w:r>
          </w:p>
        </w:tc>
        <w:tc>
          <w:tcPr>
            <w:tcW w:w="1747" w:type="dxa"/>
            <w:vAlign w:val="center"/>
          </w:tcPr>
          <w:p w:rsidR="00E1483E" w:rsidRPr="00E1483E" w:rsidRDefault="00E1483E">
            <w:pPr>
              <w:pStyle w:val="ConsPlusNormal"/>
              <w:jc w:val="right"/>
            </w:pPr>
            <w:r w:rsidRPr="00E1483E">
              <w:t>0,130 - 0,144</w:t>
            </w:r>
          </w:p>
        </w:tc>
        <w:tc>
          <w:tcPr>
            <w:tcW w:w="1795" w:type="dxa"/>
            <w:vAlign w:val="center"/>
          </w:tcPr>
          <w:p w:rsidR="00E1483E" w:rsidRPr="00E1483E" w:rsidRDefault="00E1483E">
            <w:pPr>
              <w:pStyle w:val="ConsPlusNormal"/>
              <w:jc w:val="right"/>
            </w:pPr>
            <w:r w:rsidRPr="00E1483E">
              <w:t>0,0131 - 0,0146</w:t>
            </w:r>
          </w:p>
        </w:tc>
        <w:tc>
          <w:tcPr>
            <w:tcW w:w="1834" w:type="dxa"/>
            <w:vAlign w:val="center"/>
          </w:tcPr>
          <w:p w:rsidR="00E1483E" w:rsidRPr="00E1483E" w:rsidRDefault="00E1483E">
            <w:pPr>
              <w:pStyle w:val="ConsPlusNormal"/>
              <w:jc w:val="right"/>
            </w:pPr>
            <w:r w:rsidRPr="00E1483E">
              <w:t>0,0036 - 0,004</w:t>
            </w:r>
          </w:p>
        </w:tc>
        <w:tc>
          <w:tcPr>
            <w:tcW w:w="1882" w:type="dxa"/>
            <w:vAlign w:val="center"/>
          </w:tcPr>
          <w:p w:rsidR="00E1483E" w:rsidRPr="00E1483E" w:rsidRDefault="00E1483E">
            <w:pPr>
              <w:pStyle w:val="ConsPlusNormal"/>
              <w:jc w:val="right"/>
            </w:pPr>
            <w:r w:rsidRPr="00E1483E">
              <w:t>0,083 - 0,092</w:t>
            </w:r>
          </w:p>
        </w:tc>
      </w:tr>
      <w:tr w:rsidR="00E1483E" w:rsidRPr="00E1483E">
        <w:tc>
          <w:tcPr>
            <w:tcW w:w="2608" w:type="dxa"/>
            <w:vAlign w:val="center"/>
          </w:tcPr>
          <w:p w:rsidR="00E1483E" w:rsidRPr="00E1483E" w:rsidRDefault="00E1483E">
            <w:pPr>
              <w:pStyle w:val="ConsPlusNormal"/>
            </w:pPr>
            <w:r w:rsidRPr="00E1483E">
              <w:t>Республика Саха (Якутия)</w:t>
            </w:r>
          </w:p>
        </w:tc>
        <w:tc>
          <w:tcPr>
            <w:tcW w:w="1304" w:type="dxa"/>
            <w:vAlign w:val="center"/>
          </w:tcPr>
          <w:p w:rsidR="00E1483E" w:rsidRPr="00E1483E" w:rsidRDefault="00E1483E">
            <w:pPr>
              <w:pStyle w:val="ConsPlusNormal"/>
              <w:jc w:val="right"/>
            </w:pPr>
            <w:r w:rsidRPr="00E1483E">
              <w:t>1,300</w:t>
            </w:r>
          </w:p>
        </w:tc>
        <w:tc>
          <w:tcPr>
            <w:tcW w:w="1747" w:type="dxa"/>
            <w:vAlign w:val="center"/>
          </w:tcPr>
          <w:p w:rsidR="00E1483E" w:rsidRPr="00E1483E" w:rsidRDefault="00E1483E">
            <w:pPr>
              <w:pStyle w:val="ConsPlusNormal"/>
              <w:jc w:val="right"/>
            </w:pPr>
            <w:r w:rsidRPr="00E1483E">
              <w:t>0,73 &lt;*&gt;</w:t>
            </w:r>
          </w:p>
        </w:tc>
        <w:tc>
          <w:tcPr>
            <w:tcW w:w="1747" w:type="dxa"/>
            <w:vAlign w:val="center"/>
          </w:tcPr>
          <w:p w:rsidR="00E1483E" w:rsidRPr="00E1483E" w:rsidRDefault="00E1483E">
            <w:pPr>
              <w:pStyle w:val="ConsPlusNormal"/>
              <w:jc w:val="right"/>
            </w:pPr>
            <w:r w:rsidRPr="00E1483E">
              <w:t>0,144 &lt;*&gt;</w:t>
            </w:r>
          </w:p>
        </w:tc>
        <w:tc>
          <w:tcPr>
            <w:tcW w:w="1795" w:type="dxa"/>
            <w:vAlign w:val="center"/>
          </w:tcPr>
          <w:p w:rsidR="00E1483E" w:rsidRPr="00E1483E" w:rsidRDefault="00E1483E">
            <w:pPr>
              <w:pStyle w:val="ConsPlusNormal"/>
              <w:jc w:val="right"/>
            </w:pPr>
            <w:r w:rsidRPr="00E1483E">
              <w:t>0,0146 &lt;*&gt;</w:t>
            </w:r>
          </w:p>
        </w:tc>
        <w:tc>
          <w:tcPr>
            <w:tcW w:w="1834" w:type="dxa"/>
            <w:vAlign w:val="center"/>
          </w:tcPr>
          <w:p w:rsidR="00E1483E" w:rsidRPr="00E1483E" w:rsidRDefault="00E1483E">
            <w:pPr>
              <w:pStyle w:val="ConsPlusNormal"/>
              <w:jc w:val="right"/>
            </w:pPr>
            <w:r w:rsidRPr="00E1483E">
              <w:t>0,004 &lt;*&gt;</w:t>
            </w:r>
          </w:p>
        </w:tc>
        <w:tc>
          <w:tcPr>
            <w:tcW w:w="1882" w:type="dxa"/>
            <w:vAlign w:val="center"/>
          </w:tcPr>
          <w:p w:rsidR="00E1483E" w:rsidRPr="00E1483E" w:rsidRDefault="00E1483E">
            <w:pPr>
              <w:pStyle w:val="ConsPlusNormal"/>
              <w:jc w:val="right"/>
            </w:pPr>
            <w:r w:rsidRPr="00E1483E">
              <w:t>0,092 &lt;*&gt;</w:t>
            </w:r>
          </w:p>
        </w:tc>
      </w:tr>
      <w:tr w:rsidR="00E1483E" w:rsidRPr="00E1483E">
        <w:tc>
          <w:tcPr>
            <w:tcW w:w="2608" w:type="dxa"/>
            <w:vAlign w:val="center"/>
          </w:tcPr>
          <w:p w:rsidR="00E1483E" w:rsidRPr="00E1483E" w:rsidRDefault="00E1483E">
            <w:pPr>
              <w:pStyle w:val="ConsPlusNormal"/>
            </w:pPr>
            <w:r w:rsidRPr="00E1483E">
              <w:t>Забайкальский край</w:t>
            </w:r>
          </w:p>
        </w:tc>
        <w:tc>
          <w:tcPr>
            <w:tcW w:w="1304" w:type="dxa"/>
            <w:vAlign w:val="center"/>
          </w:tcPr>
          <w:p w:rsidR="00E1483E" w:rsidRPr="00E1483E" w:rsidRDefault="00E1483E">
            <w:pPr>
              <w:pStyle w:val="ConsPlusNormal"/>
              <w:jc w:val="right"/>
            </w:pPr>
            <w:r w:rsidRPr="00E1483E">
              <w:t>1,300</w:t>
            </w:r>
          </w:p>
        </w:tc>
        <w:tc>
          <w:tcPr>
            <w:tcW w:w="1747" w:type="dxa"/>
            <w:vAlign w:val="center"/>
          </w:tcPr>
          <w:p w:rsidR="00E1483E" w:rsidRPr="00E1483E" w:rsidRDefault="00E1483E">
            <w:pPr>
              <w:pStyle w:val="ConsPlusNormal"/>
              <w:jc w:val="right"/>
            </w:pPr>
            <w:r w:rsidRPr="00E1483E">
              <w:t>0,73 &lt;*&gt;</w:t>
            </w:r>
          </w:p>
        </w:tc>
        <w:tc>
          <w:tcPr>
            <w:tcW w:w="1747" w:type="dxa"/>
            <w:vAlign w:val="center"/>
          </w:tcPr>
          <w:p w:rsidR="00E1483E" w:rsidRPr="00E1483E" w:rsidRDefault="00E1483E">
            <w:pPr>
              <w:pStyle w:val="ConsPlusNormal"/>
              <w:jc w:val="right"/>
            </w:pPr>
            <w:r w:rsidRPr="00E1483E">
              <w:t>0,144 &lt;*&gt;</w:t>
            </w:r>
          </w:p>
        </w:tc>
        <w:tc>
          <w:tcPr>
            <w:tcW w:w="1795" w:type="dxa"/>
            <w:vAlign w:val="center"/>
          </w:tcPr>
          <w:p w:rsidR="00E1483E" w:rsidRPr="00E1483E" w:rsidRDefault="00E1483E">
            <w:pPr>
              <w:pStyle w:val="ConsPlusNormal"/>
              <w:jc w:val="right"/>
            </w:pPr>
            <w:r w:rsidRPr="00E1483E">
              <w:t>0,0146 &lt;*&gt;</w:t>
            </w:r>
          </w:p>
        </w:tc>
        <w:tc>
          <w:tcPr>
            <w:tcW w:w="1834" w:type="dxa"/>
            <w:vAlign w:val="center"/>
          </w:tcPr>
          <w:p w:rsidR="00E1483E" w:rsidRPr="00E1483E" w:rsidRDefault="00E1483E">
            <w:pPr>
              <w:pStyle w:val="ConsPlusNormal"/>
              <w:jc w:val="right"/>
            </w:pPr>
            <w:r w:rsidRPr="00E1483E">
              <w:t>0,004 &lt;*&gt;</w:t>
            </w:r>
          </w:p>
        </w:tc>
        <w:tc>
          <w:tcPr>
            <w:tcW w:w="1882" w:type="dxa"/>
            <w:vAlign w:val="center"/>
          </w:tcPr>
          <w:p w:rsidR="00E1483E" w:rsidRPr="00E1483E" w:rsidRDefault="00E1483E">
            <w:pPr>
              <w:pStyle w:val="ConsPlusNormal"/>
              <w:jc w:val="right"/>
            </w:pPr>
            <w:r w:rsidRPr="00E1483E">
              <w:t>0,092 &lt;*&gt;</w:t>
            </w:r>
          </w:p>
        </w:tc>
      </w:tr>
      <w:tr w:rsidR="00E1483E" w:rsidRPr="00E1483E">
        <w:tc>
          <w:tcPr>
            <w:tcW w:w="2608" w:type="dxa"/>
            <w:vAlign w:val="center"/>
          </w:tcPr>
          <w:p w:rsidR="00E1483E" w:rsidRPr="00E1483E" w:rsidRDefault="00E1483E">
            <w:pPr>
              <w:pStyle w:val="ConsPlusNormal"/>
            </w:pPr>
            <w:r w:rsidRPr="00E1483E">
              <w:t>Камчатский край</w:t>
            </w:r>
          </w:p>
        </w:tc>
        <w:tc>
          <w:tcPr>
            <w:tcW w:w="1304" w:type="dxa"/>
            <w:vAlign w:val="center"/>
          </w:tcPr>
          <w:p w:rsidR="00E1483E" w:rsidRPr="00E1483E" w:rsidRDefault="00E1483E">
            <w:pPr>
              <w:pStyle w:val="ConsPlusNormal"/>
              <w:jc w:val="right"/>
            </w:pPr>
            <w:r w:rsidRPr="00E1483E">
              <w:t>1,200</w:t>
            </w:r>
          </w:p>
        </w:tc>
        <w:tc>
          <w:tcPr>
            <w:tcW w:w="1747" w:type="dxa"/>
            <w:vAlign w:val="center"/>
          </w:tcPr>
          <w:p w:rsidR="00E1483E" w:rsidRPr="00E1483E" w:rsidRDefault="00E1483E">
            <w:pPr>
              <w:pStyle w:val="ConsPlusNormal"/>
              <w:jc w:val="right"/>
            </w:pPr>
            <w:r w:rsidRPr="00E1483E">
              <w:t>0,73 &lt;*&gt;</w:t>
            </w:r>
          </w:p>
        </w:tc>
        <w:tc>
          <w:tcPr>
            <w:tcW w:w="1747" w:type="dxa"/>
            <w:vAlign w:val="center"/>
          </w:tcPr>
          <w:p w:rsidR="00E1483E" w:rsidRPr="00E1483E" w:rsidRDefault="00E1483E">
            <w:pPr>
              <w:pStyle w:val="ConsPlusNormal"/>
              <w:jc w:val="right"/>
            </w:pPr>
            <w:r w:rsidRPr="00E1483E">
              <w:t>0,144 &lt;*&gt;</w:t>
            </w:r>
          </w:p>
        </w:tc>
        <w:tc>
          <w:tcPr>
            <w:tcW w:w="1795" w:type="dxa"/>
            <w:vAlign w:val="center"/>
          </w:tcPr>
          <w:p w:rsidR="00E1483E" w:rsidRPr="00E1483E" w:rsidRDefault="00E1483E">
            <w:pPr>
              <w:pStyle w:val="ConsPlusNormal"/>
              <w:jc w:val="right"/>
            </w:pPr>
            <w:r w:rsidRPr="00E1483E">
              <w:t>0,0146 &lt;*&gt;</w:t>
            </w:r>
          </w:p>
        </w:tc>
        <w:tc>
          <w:tcPr>
            <w:tcW w:w="1834" w:type="dxa"/>
            <w:vAlign w:val="center"/>
          </w:tcPr>
          <w:p w:rsidR="00E1483E" w:rsidRPr="00E1483E" w:rsidRDefault="00E1483E">
            <w:pPr>
              <w:pStyle w:val="ConsPlusNormal"/>
              <w:jc w:val="right"/>
            </w:pPr>
            <w:r w:rsidRPr="00E1483E">
              <w:t>0,004 &lt;*&gt;</w:t>
            </w:r>
          </w:p>
        </w:tc>
        <w:tc>
          <w:tcPr>
            <w:tcW w:w="1882" w:type="dxa"/>
            <w:vAlign w:val="center"/>
          </w:tcPr>
          <w:p w:rsidR="00E1483E" w:rsidRPr="00E1483E" w:rsidRDefault="00E1483E">
            <w:pPr>
              <w:pStyle w:val="ConsPlusNormal"/>
              <w:jc w:val="right"/>
            </w:pPr>
            <w:r w:rsidRPr="00E1483E">
              <w:t>0,092 &lt;*&gt;</w:t>
            </w:r>
          </w:p>
        </w:tc>
      </w:tr>
      <w:tr w:rsidR="00E1483E" w:rsidRPr="00E1483E">
        <w:tc>
          <w:tcPr>
            <w:tcW w:w="2608" w:type="dxa"/>
            <w:vAlign w:val="center"/>
          </w:tcPr>
          <w:p w:rsidR="00E1483E" w:rsidRPr="00E1483E" w:rsidRDefault="00E1483E">
            <w:pPr>
              <w:pStyle w:val="ConsPlusNormal"/>
            </w:pPr>
            <w:r w:rsidRPr="00E1483E">
              <w:t>Приморский край</w:t>
            </w:r>
          </w:p>
        </w:tc>
        <w:tc>
          <w:tcPr>
            <w:tcW w:w="1304" w:type="dxa"/>
            <w:vAlign w:val="center"/>
          </w:tcPr>
          <w:p w:rsidR="00E1483E" w:rsidRPr="00E1483E" w:rsidRDefault="00E1483E">
            <w:pPr>
              <w:pStyle w:val="ConsPlusNormal"/>
              <w:jc w:val="right"/>
            </w:pPr>
            <w:r w:rsidRPr="00E1483E">
              <w:t>1,300</w:t>
            </w:r>
          </w:p>
        </w:tc>
        <w:tc>
          <w:tcPr>
            <w:tcW w:w="1747" w:type="dxa"/>
            <w:vAlign w:val="center"/>
          </w:tcPr>
          <w:p w:rsidR="00E1483E" w:rsidRPr="00E1483E" w:rsidRDefault="00E1483E">
            <w:pPr>
              <w:pStyle w:val="ConsPlusNormal"/>
              <w:jc w:val="right"/>
            </w:pPr>
            <w:r w:rsidRPr="00E1483E">
              <w:t>0,73 &lt;*&gt;</w:t>
            </w:r>
          </w:p>
        </w:tc>
        <w:tc>
          <w:tcPr>
            <w:tcW w:w="1747" w:type="dxa"/>
            <w:vAlign w:val="center"/>
          </w:tcPr>
          <w:p w:rsidR="00E1483E" w:rsidRPr="00E1483E" w:rsidRDefault="00E1483E">
            <w:pPr>
              <w:pStyle w:val="ConsPlusNormal"/>
              <w:jc w:val="right"/>
            </w:pPr>
            <w:r w:rsidRPr="00E1483E">
              <w:t>0,144 &lt;*&gt;</w:t>
            </w:r>
          </w:p>
        </w:tc>
        <w:tc>
          <w:tcPr>
            <w:tcW w:w="1795" w:type="dxa"/>
            <w:vAlign w:val="center"/>
          </w:tcPr>
          <w:p w:rsidR="00E1483E" w:rsidRPr="00E1483E" w:rsidRDefault="00E1483E">
            <w:pPr>
              <w:pStyle w:val="ConsPlusNormal"/>
              <w:jc w:val="right"/>
            </w:pPr>
            <w:r w:rsidRPr="00E1483E">
              <w:t>0,0146 &lt;*&gt;</w:t>
            </w:r>
          </w:p>
        </w:tc>
        <w:tc>
          <w:tcPr>
            <w:tcW w:w="1834" w:type="dxa"/>
            <w:vAlign w:val="center"/>
          </w:tcPr>
          <w:p w:rsidR="00E1483E" w:rsidRPr="00E1483E" w:rsidRDefault="00E1483E">
            <w:pPr>
              <w:pStyle w:val="ConsPlusNormal"/>
              <w:jc w:val="right"/>
            </w:pPr>
            <w:r w:rsidRPr="00E1483E">
              <w:t>0,004 &lt;*&gt;</w:t>
            </w:r>
          </w:p>
        </w:tc>
        <w:tc>
          <w:tcPr>
            <w:tcW w:w="1882" w:type="dxa"/>
            <w:vAlign w:val="center"/>
          </w:tcPr>
          <w:p w:rsidR="00E1483E" w:rsidRPr="00E1483E" w:rsidRDefault="00E1483E">
            <w:pPr>
              <w:pStyle w:val="ConsPlusNormal"/>
              <w:jc w:val="right"/>
            </w:pPr>
            <w:r w:rsidRPr="00E1483E">
              <w:t>0,092 &lt;*&gt;</w:t>
            </w:r>
          </w:p>
        </w:tc>
      </w:tr>
      <w:tr w:rsidR="00E1483E" w:rsidRPr="00E1483E">
        <w:tc>
          <w:tcPr>
            <w:tcW w:w="2608" w:type="dxa"/>
            <w:vAlign w:val="center"/>
          </w:tcPr>
          <w:p w:rsidR="00E1483E" w:rsidRPr="00E1483E" w:rsidRDefault="00E1483E">
            <w:pPr>
              <w:pStyle w:val="ConsPlusNormal"/>
            </w:pPr>
            <w:r w:rsidRPr="00E1483E">
              <w:t>Хабаровский край</w:t>
            </w:r>
          </w:p>
        </w:tc>
        <w:tc>
          <w:tcPr>
            <w:tcW w:w="1304" w:type="dxa"/>
            <w:vAlign w:val="center"/>
          </w:tcPr>
          <w:p w:rsidR="00E1483E" w:rsidRPr="00E1483E" w:rsidRDefault="00E1483E">
            <w:pPr>
              <w:pStyle w:val="ConsPlusNormal"/>
              <w:jc w:val="right"/>
            </w:pPr>
            <w:r w:rsidRPr="00E1483E">
              <w:t>1,300</w:t>
            </w:r>
          </w:p>
        </w:tc>
        <w:tc>
          <w:tcPr>
            <w:tcW w:w="1747" w:type="dxa"/>
            <w:vAlign w:val="center"/>
          </w:tcPr>
          <w:p w:rsidR="00E1483E" w:rsidRPr="00E1483E" w:rsidRDefault="00E1483E">
            <w:pPr>
              <w:pStyle w:val="ConsPlusNormal"/>
              <w:jc w:val="right"/>
            </w:pPr>
            <w:r w:rsidRPr="00E1483E">
              <w:t>0,73 &lt;*&gt;</w:t>
            </w:r>
          </w:p>
        </w:tc>
        <w:tc>
          <w:tcPr>
            <w:tcW w:w="1747" w:type="dxa"/>
            <w:vAlign w:val="center"/>
          </w:tcPr>
          <w:p w:rsidR="00E1483E" w:rsidRPr="00E1483E" w:rsidRDefault="00E1483E">
            <w:pPr>
              <w:pStyle w:val="ConsPlusNormal"/>
              <w:jc w:val="right"/>
            </w:pPr>
            <w:r w:rsidRPr="00E1483E">
              <w:t>0,144 &lt;*&gt;</w:t>
            </w:r>
          </w:p>
        </w:tc>
        <w:tc>
          <w:tcPr>
            <w:tcW w:w="1795" w:type="dxa"/>
            <w:vAlign w:val="center"/>
          </w:tcPr>
          <w:p w:rsidR="00E1483E" w:rsidRPr="00E1483E" w:rsidRDefault="00E1483E">
            <w:pPr>
              <w:pStyle w:val="ConsPlusNormal"/>
              <w:jc w:val="right"/>
            </w:pPr>
            <w:r w:rsidRPr="00E1483E">
              <w:t>0,0146 &lt;*&gt;</w:t>
            </w:r>
          </w:p>
        </w:tc>
        <w:tc>
          <w:tcPr>
            <w:tcW w:w="1834" w:type="dxa"/>
            <w:vAlign w:val="center"/>
          </w:tcPr>
          <w:p w:rsidR="00E1483E" w:rsidRPr="00E1483E" w:rsidRDefault="00E1483E">
            <w:pPr>
              <w:pStyle w:val="ConsPlusNormal"/>
              <w:jc w:val="right"/>
            </w:pPr>
            <w:r w:rsidRPr="00E1483E">
              <w:t>0,004 &lt;*&gt;</w:t>
            </w:r>
          </w:p>
        </w:tc>
        <w:tc>
          <w:tcPr>
            <w:tcW w:w="1882" w:type="dxa"/>
            <w:vAlign w:val="center"/>
          </w:tcPr>
          <w:p w:rsidR="00E1483E" w:rsidRPr="00E1483E" w:rsidRDefault="00E1483E">
            <w:pPr>
              <w:pStyle w:val="ConsPlusNormal"/>
              <w:jc w:val="right"/>
            </w:pPr>
            <w:r w:rsidRPr="00E1483E">
              <w:t>0,092 &lt;*&gt;</w:t>
            </w:r>
          </w:p>
        </w:tc>
      </w:tr>
      <w:tr w:rsidR="00E1483E" w:rsidRPr="00E1483E">
        <w:tc>
          <w:tcPr>
            <w:tcW w:w="2608" w:type="dxa"/>
            <w:vAlign w:val="center"/>
          </w:tcPr>
          <w:p w:rsidR="00E1483E" w:rsidRPr="00E1483E" w:rsidRDefault="00E1483E">
            <w:pPr>
              <w:pStyle w:val="ConsPlusNormal"/>
            </w:pPr>
            <w:r w:rsidRPr="00E1483E">
              <w:lastRenderedPageBreak/>
              <w:t>Амурская область</w:t>
            </w:r>
          </w:p>
        </w:tc>
        <w:tc>
          <w:tcPr>
            <w:tcW w:w="1304" w:type="dxa"/>
            <w:vAlign w:val="center"/>
          </w:tcPr>
          <w:p w:rsidR="00E1483E" w:rsidRPr="00E1483E" w:rsidRDefault="00E1483E">
            <w:pPr>
              <w:pStyle w:val="ConsPlusNormal"/>
              <w:jc w:val="right"/>
            </w:pPr>
            <w:r w:rsidRPr="00E1483E">
              <w:t>1,300</w:t>
            </w:r>
          </w:p>
        </w:tc>
        <w:tc>
          <w:tcPr>
            <w:tcW w:w="1747" w:type="dxa"/>
            <w:vAlign w:val="center"/>
          </w:tcPr>
          <w:p w:rsidR="00E1483E" w:rsidRPr="00E1483E" w:rsidRDefault="00E1483E">
            <w:pPr>
              <w:pStyle w:val="ConsPlusNormal"/>
              <w:jc w:val="right"/>
            </w:pPr>
            <w:r w:rsidRPr="00E1483E">
              <w:t>0,73 &lt;*&gt;</w:t>
            </w:r>
          </w:p>
        </w:tc>
        <w:tc>
          <w:tcPr>
            <w:tcW w:w="1747" w:type="dxa"/>
            <w:vAlign w:val="center"/>
          </w:tcPr>
          <w:p w:rsidR="00E1483E" w:rsidRPr="00E1483E" w:rsidRDefault="00E1483E">
            <w:pPr>
              <w:pStyle w:val="ConsPlusNormal"/>
              <w:jc w:val="right"/>
            </w:pPr>
            <w:r w:rsidRPr="00E1483E">
              <w:t>0,144 &lt;*&gt;</w:t>
            </w:r>
          </w:p>
        </w:tc>
        <w:tc>
          <w:tcPr>
            <w:tcW w:w="1795" w:type="dxa"/>
            <w:vAlign w:val="center"/>
          </w:tcPr>
          <w:p w:rsidR="00E1483E" w:rsidRPr="00E1483E" w:rsidRDefault="00E1483E">
            <w:pPr>
              <w:pStyle w:val="ConsPlusNormal"/>
              <w:jc w:val="right"/>
            </w:pPr>
            <w:r w:rsidRPr="00E1483E">
              <w:t>0,0146 &lt;*&gt;</w:t>
            </w:r>
          </w:p>
        </w:tc>
        <w:tc>
          <w:tcPr>
            <w:tcW w:w="1834" w:type="dxa"/>
            <w:vAlign w:val="center"/>
          </w:tcPr>
          <w:p w:rsidR="00E1483E" w:rsidRPr="00E1483E" w:rsidRDefault="00E1483E">
            <w:pPr>
              <w:pStyle w:val="ConsPlusNormal"/>
              <w:jc w:val="right"/>
            </w:pPr>
            <w:r w:rsidRPr="00E1483E">
              <w:t>0,004 &lt;*&gt;</w:t>
            </w:r>
          </w:p>
        </w:tc>
        <w:tc>
          <w:tcPr>
            <w:tcW w:w="1882" w:type="dxa"/>
            <w:vAlign w:val="center"/>
          </w:tcPr>
          <w:p w:rsidR="00E1483E" w:rsidRPr="00E1483E" w:rsidRDefault="00E1483E">
            <w:pPr>
              <w:pStyle w:val="ConsPlusNormal"/>
              <w:jc w:val="right"/>
            </w:pPr>
            <w:r w:rsidRPr="00E1483E">
              <w:t>0,092 &lt;*&gt;</w:t>
            </w:r>
          </w:p>
        </w:tc>
      </w:tr>
      <w:tr w:rsidR="00E1483E" w:rsidRPr="00E1483E">
        <w:tc>
          <w:tcPr>
            <w:tcW w:w="2608" w:type="dxa"/>
            <w:vAlign w:val="center"/>
          </w:tcPr>
          <w:p w:rsidR="00E1483E" w:rsidRPr="00E1483E" w:rsidRDefault="00E1483E">
            <w:pPr>
              <w:pStyle w:val="ConsPlusNormal"/>
            </w:pPr>
            <w:r w:rsidRPr="00E1483E">
              <w:t>Магаданская область</w:t>
            </w:r>
          </w:p>
        </w:tc>
        <w:tc>
          <w:tcPr>
            <w:tcW w:w="1304" w:type="dxa"/>
            <w:vAlign w:val="center"/>
          </w:tcPr>
          <w:p w:rsidR="00E1483E" w:rsidRPr="00E1483E" w:rsidRDefault="00E1483E">
            <w:pPr>
              <w:pStyle w:val="ConsPlusNormal"/>
              <w:jc w:val="right"/>
            </w:pPr>
            <w:r w:rsidRPr="00E1483E">
              <w:t>1,300</w:t>
            </w:r>
          </w:p>
        </w:tc>
        <w:tc>
          <w:tcPr>
            <w:tcW w:w="1747" w:type="dxa"/>
            <w:vAlign w:val="center"/>
          </w:tcPr>
          <w:p w:rsidR="00E1483E" w:rsidRPr="00E1483E" w:rsidRDefault="00E1483E">
            <w:pPr>
              <w:pStyle w:val="ConsPlusNormal"/>
              <w:jc w:val="right"/>
            </w:pPr>
            <w:r w:rsidRPr="00E1483E">
              <w:t>0,73 &lt;*&gt;</w:t>
            </w:r>
          </w:p>
        </w:tc>
        <w:tc>
          <w:tcPr>
            <w:tcW w:w="1747" w:type="dxa"/>
            <w:vAlign w:val="center"/>
          </w:tcPr>
          <w:p w:rsidR="00E1483E" w:rsidRPr="00E1483E" w:rsidRDefault="00E1483E">
            <w:pPr>
              <w:pStyle w:val="ConsPlusNormal"/>
              <w:jc w:val="right"/>
            </w:pPr>
            <w:r w:rsidRPr="00E1483E">
              <w:t>0,144 &lt;*&gt;</w:t>
            </w:r>
          </w:p>
        </w:tc>
        <w:tc>
          <w:tcPr>
            <w:tcW w:w="1795" w:type="dxa"/>
            <w:vAlign w:val="center"/>
          </w:tcPr>
          <w:p w:rsidR="00E1483E" w:rsidRPr="00E1483E" w:rsidRDefault="00E1483E">
            <w:pPr>
              <w:pStyle w:val="ConsPlusNormal"/>
              <w:jc w:val="right"/>
            </w:pPr>
            <w:r w:rsidRPr="00E1483E">
              <w:t>0,0146 &lt;*&gt;</w:t>
            </w:r>
          </w:p>
        </w:tc>
        <w:tc>
          <w:tcPr>
            <w:tcW w:w="1834" w:type="dxa"/>
            <w:vAlign w:val="center"/>
          </w:tcPr>
          <w:p w:rsidR="00E1483E" w:rsidRPr="00E1483E" w:rsidRDefault="00E1483E">
            <w:pPr>
              <w:pStyle w:val="ConsPlusNormal"/>
              <w:jc w:val="right"/>
            </w:pPr>
            <w:r w:rsidRPr="00E1483E">
              <w:t>0,004 &lt;*&gt;</w:t>
            </w:r>
          </w:p>
        </w:tc>
        <w:tc>
          <w:tcPr>
            <w:tcW w:w="1882" w:type="dxa"/>
            <w:vAlign w:val="center"/>
          </w:tcPr>
          <w:p w:rsidR="00E1483E" w:rsidRPr="00E1483E" w:rsidRDefault="00E1483E">
            <w:pPr>
              <w:pStyle w:val="ConsPlusNormal"/>
              <w:jc w:val="right"/>
            </w:pPr>
            <w:r w:rsidRPr="00E1483E">
              <w:t>0,092 &lt;*&gt;</w:t>
            </w:r>
          </w:p>
        </w:tc>
      </w:tr>
      <w:tr w:rsidR="00E1483E" w:rsidRPr="00E1483E">
        <w:tc>
          <w:tcPr>
            <w:tcW w:w="2608" w:type="dxa"/>
            <w:vAlign w:val="center"/>
          </w:tcPr>
          <w:p w:rsidR="00E1483E" w:rsidRPr="00E1483E" w:rsidRDefault="00E1483E">
            <w:pPr>
              <w:pStyle w:val="ConsPlusNormal"/>
            </w:pPr>
            <w:r w:rsidRPr="00E1483E">
              <w:t>Сахалинская область</w:t>
            </w:r>
          </w:p>
        </w:tc>
        <w:tc>
          <w:tcPr>
            <w:tcW w:w="1304" w:type="dxa"/>
            <w:vAlign w:val="center"/>
          </w:tcPr>
          <w:p w:rsidR="00E1483E" w:rsidRPr="00E1483E" w:rsidRDefault="00E1483E">
            <w:pPr>
              <w:pStyle w:val="ConsPlusNormal"/>
              <w:jc w:val="right"/>
            </w:pPr>
            <w:r w:rsidRPr="00E1483E">
              <w:t>1,300</w:t>
            </w:r>
          </w:p>
        </w:tc>
        <w:tc>
          <w:tcPr>
            <w:tcW w:w="1747" w:type="dxa"/>
            <w:vAlign w:val="center"/>
          </w:tcPr>
          <w:p w:rsidR="00E1483E" w:rsidRPr="00E1483E" w:rsidRDefault="00E1483E">
            <w:pPr>
              <w:pStyle w:val="ConsPlusNormal"/>
              <w:jc w:val="right"/>
            </w:pPr>
            <w:r w:rsidRPr="00E1483E">
              <w:t>0,73 &lt;*&gt;</w:t>
            </w:r>
          </w:p>
        </w:tc>
        <w:tc>
          <w:tcPr>
            <w:tcW w:w="1747" w:type="dxa"/>
            <w:vAlign w:val="center"/>
          </w:tcPr>
          <w:p w:rsidR="00E1483E" w:rsidRPr="00E1483E" w:rsidRDefault="00E1483E">
            <w:pPr>
              <w:pStyle w:val="ConsPlusNormal"/>
              <w:jc w:val="right"/>
            </w:pPr>
            <w:r w:rsidRPr="00E1483E">
              <w:t>0,144 &lt;*&gt;</w:t>
            </w:r>
          </w:p>
        </w:tc>
        <w:tc>
          <w:tcPr>
            <w:tcW w:w="1795" w:type="dxa"/>
            <w:vAlign w:val="center"/>
          </w:tcPr>
          <w:p w:rsidR="00E1483E" w:rsidRPr="00E1483E" w:rsidRDefault="00E1483E">
            <w:pPr>
              <w:pStyle w:val="ConsPlusNormal"/>
              <w:jc w:val="right"/>
            </w:pPr>
            <w:r w:rsidRPr="00E1483E">
              <w:t>0,0146 &lt;*&gt;</w:t>
            </w:r>
          </w:p>
        </w:tc>
        <w:tc>
          <w:tcPr>
            <w:tcW w:w="1834" w:type="dxa"/>
            <w:vAlign w:val="center"/>
          </w:tcPr>
          <w:p w:rsidR="00E1483E" w:rsidRPr="00E1483E" w:rsidRDefault="00E1483E">
            <w:pPr>
              <w:pStyle w:val="ConsPlusNormal"/>
              <w:jc w:val="right"/>
            </w:pPr>
            <w:r w:rsidRPr="00E1483E">
              <w:t>0,004 &lt;*&gt;</w:t>
            </w:r>
          </w:p>
        </w:tc>
        <w:tc>
          <w:tcPr>
            <w:tcW w:w="1882" w:type="dxa"/>
            <w:vAlign w:val="center"/>
          </w:tcPr>
          <w:p w:rsidR="00E1483E" w:rsidRPr="00E1483E" w:rsidRDefault="00E1483E">
            <w:pPr>
              <w:pStyle w:val="ConsPlusNormal"/>
              <w:jc w:val="right"/>
            </w:pPr>
            <w:r w:rsidRPr="00E1483E">
              <w:t>0,092 &lt;*&gt;</w:t>
            </w:r>
          </w:p>
        </w:tc>
      </w:tr>
      <w:tr w:rsidR="00E1483E" w:rsidRPr="00E1483E">
        <w:tc>
          <w:tcPr>
            <w:tcW w:w="2608" w:type="dxa"/>
            <w:vAlign w:val="center"/>
          </w:tcPr>
          <w:p w:rsidR="00E1483E" w:rsidRPr="00E1483E" w:rsidRDefault="00E1483E">
            <w:pPr>
              <w:pStyle w:val="ConsPlusNormal"/>
            </w:pPr>
            <w:r w:rsidRPr="00E1483E">
              <w:t>Еврейская автономная область</w:t>
            </w:r>
          </w:p>
        </w:tc>
        <w:tc>
          <w:tcPr>
            <w:tcW w:w="1304" w:type="dxa"/>
            <w:vAlign w:val="center"/>
          </w:tcPr>
          <w:p w:rsidR="00E1483E" w:rsidRPr="00E1483E" w:rsidRDefault="00E1483E">
            <w:pPr>
              <w:pStyle w:val="ConsPlusNormal"/>
              <w:jc w:val="right"/>
            </w:pPr>
            <w:r w:rsidRPr="00E1483E">
              <w:t>1,300</w:t>
            </w:r>
          </w:p>
        </w:tc>
        <w:tc>
          <w:tcPr>
            <w:tcW w:w="1747" w:type="dxa"/>
            <w:vAlign w:val="center"/>
          </w:tcPr>
          <w:p w:rsidR="00E1483E" w:rsidRPr="00E1483E" w:rsidRDefault="00E1483E">
            <w:pPr>
              <w:pStyle w:val="ConsPlusNormal"/>
              <w:jc w:val="right"/>
            </w:pPr>
            <w:r w:rsidRPr="00E1483E">
              <w:t>0,73 &lt;*&gt;</w:t>
            </w:r>
          </w:p>
        </w:tc>
        <w:tc>
          <w:tcPr>
            <w:tcW w:w="1747" w:type="dxa"/>
            <w:vAlign w:val="center"/>
          </w:tcPr>
          <w:p w:rsidR="00E1483E" w:rsidRPr="00E1483E" w:rsidRDefault="00E1483E">
            <w:pPr>
              <w:pStyle w:val="ConsPlusNormal"/>
              <w:jc w:val="right"/>
            </w:pPr>
            <w:r w:rsidRPr="00E1483E">
              <w:t>0,144 &lt;*&gt;</w:t>
            </w:r>
          </w:p>
        </w:tc>
        <w:tc>
          <w:tcPr>
            <w:tcW w:w="1795" w:type="dxa"/>
            <w:vAlign w:val="center"/>
          </w:tcPr>
          <w:p w:rsidR="00E1483E" w:rsidRPr="00E1483E" w:rsidRDefault="00E1483E">
            <w:pPr>
              <w:pStyle w:val="ConsPlusNormal"/>
              <w:jc w:val="right"/>
            </w:pPr>
            <w:r w:rsidRPr="00E1483E">
              <w:t>0,0146 &lt;*&gt;</w:t>
            </w:r>
          </w:p>
        </w:tc>
        <w:tc>
          <w:tcPr>
            <w:tcW w:w="1834" w:type="dxa"/>
            <w:vAlign w:val="center"/>
          </w:tcPr>
          <w:p w:rsidR="00E1483E" w:rsidRPr="00E1483E" w:rsidRDefault="00E1483E">
            <w:pPr>
              <w:pStyle w:val="ConsPlusNormal"/>
              <w:jc w:val="right"/>
            </w:pPr>
            <w:r w:rsidRPr="00E1483E">
              <w:t>0,004 &lt;*&gt;</w:t>
            </w:r>
          </w:p>
        </w:tc>
        <w:tc>
          <w:tcPr>
            <w:tcW w:w="1882" w:type="dxa"/>
            <w:vAlign w:val="center"/>
          </w:tcPr>
          <w:p w:rsidR="00E1483E" w:rsidRPr="00E1483E" w:rsidRDefault="00E1483E">
            <w:pPr>
              <w:pStyle w:val="ConsPlusNormal"/>
              <w:jc w:val="right"/>
            </w:pPr>
            <w:r w:rsidRPr="00E1483E">
              <w:t>0,092 &lt;*&gt;</w:t>
            </w:r>
          </w:p>
        </w:tc>
      </w:tr>
      <w:tr w:rsidR="00E1483E" w:rsidRPr="00E1483E">
        <w:tc>
          <w:tcPr>
            <w:tcW w:w="2608" w:type="dxa"/>
            <w:vAlign w:val="center"/>
          </w:tcPr>
          <w:p w:rsidR="00E1483E" w:rsidRPr="00E1483E" w:rsidRDefault="00E1483E">
            <w:pPr>
              <w:pStyle w:val="ConsPlusNormal"/>
            </w:pPr>
            <w:r w:rsidRPr="00E1483E">
              <w:t>Чукотский автономный округ</w:t>
            </w:r>
          </w:p>
        </w:tc>
        <w:tc>
          <w:tcPr>
            <w:tcW w:w="1304" w:type="dxa"/>
            <w:vAlign w:val="center"/>
          </w:tcPr>
          <w:p w:rsidR="00E1483E" w:rsidRPr="00E1483E" w:rsidRDefault="00E1483E">
            <w:pPr>
              <w:pStyle w:val="ConsPlusNormal"/>
              <w:jc w:val="right"/>
            </w:pPr>
            <w:r w:rsidRPr="00E1483E">
              <w:t>1,300</w:t>
            </w:r>
          </w:p>
        </w:tc>
        <w:tc>
          <w:tcPr>
            <w:tcW w:w="1747" w:type="dxa"/>
            <w:vAlign w:val="center"/>
          </w:tcPr>
          <w:p w:rsidR="00E1483E" w:rsidRPr="00E1483E" w:rsidRDefault="00E1483E">
            <w:pPr>
              <w:pStyle w:val="ConsPlusNormal"/>
              <w:jc w:val="right"/>
            </w:pPr>
            <w:r w:rsidRPr="00E1483E">
              <w:t>0,73 &lt;*&gt;</w:t>
            </w:r>
          </w:p>
        </w:tc>
        <w:tc>
          <w:tcPr>
            <w:tcW w:w="1747" w:type="dxa"/>
            <w:vAlign w:val="center"/>
          </w:tcPr>
          <w:p w:rsidR="00E1483E" w:rsidRPr="00E1483E" w:rsidRDefault="00E1483E">
            <w:pPr>
              <w:pStyle w:val="ConsPlusNormal"/>
              <w:jc w:val="right"/>
            </w:pPr>
            <w:r w:rsidRPr="00E1483E">
              <w:t>0,144 &lt;*&gt;</w:t>
            </w:r>
          </w:p>
        </w:tc>
        <w:tc>
          <w:tcPr>
            <w:tcW w:w="1795" w:type="dxa"/>
            <w:vAlign w:val="center"/>
          </w:tcPr>
          <w:p w:rsidR="00E1483E" w:rsidRPr="00E1483E" w:rsidRDefault="00E1483E">
            <w:pPr>
              <w:pStyle w:val="ConsPlusNormal"/>
              <w:jc w:val="right"/>
            </w:pPr>
            <w:r w:rsidRPr="00E1483E">
              <w:t>0,0146 &lt;*&gt;</w:t>
            </w:r>
          </w:p>
        </w:tc>
        <w:tc>
          <w:tcPr>
            <w:tcW w:w="1834" w:type="dxa"/>
            <w:vAlign w:val="center"/>
          </w:tcPr>
          <w:p w:rsidR="00E1483E" w:rsidRPr="00E1483E" w:rsidRDefault="00E1483E">
            <w:pPr>
              <w:pStyle w:val="ConsPlusNormal"/>
              <w:jc w:val="right"/>
            </w:pPr>
            <w:r w:rsidRPr="00E1483E">
              <w:t>0,004 &lt;*&gt;</w:t>
            </w:r>
          </w:p>
        </w:tc>
        <w:tc>
          <w:tcPr>
            <w:tcW w:w="1882" w:type="dxa"/>
            <w:vAlign w:val="center"/>
          </w:tcPr>
          <w:p w:rsidR="00E1483E" w:rsidRPr="00E1483E" w:rsidRDefault="00E1483E">
            <w:pPr>
              <w:pStyle w:val="ConsPlusNormal"/>
              <w:jc w:val="right"/>
            </w:pPr>
            <w:r w:rsidRPr="00E1483E">
              <w:t>0,092 &lt;*&gt;</w:t>
            </w:r>
          </w:p>
        </w:tc>
      </w:tr>
    </w:tbl>
    <w:p w:rsidR="00E1483E" w:rsidRPr="00E1483E" w:rsidRDefault="00E1483E">
      <w:pPr>
        <w:pStyle w:val="ConsPlusNormal"/>
        <w:sectPr w:rsidR="00E1483E" w:rsidRPr="00E1483E">
          <w:pgSz w:w="16838" w:h="11905" w:orient="landscape"/>
          <w:pgMar w:top="1701" w:right="1134" w:bottom="850" w:left="1134" w:header="0" w:footer="0" w:gutter="0"/>
          <w:cols w:space="720"/>
          <w:titlePg/>
        </w:sectPr>
      </w:pPr>
    </w:p>
    <w:p w:rsidR="00E1483E" w:rsidRPr="00E1483E" w:rsidRDefault="00E1483E">
      <w:pPr>
        <w:pStyle w:val="ConsPlusNormal"/>
        <w:jc w:val="both"/>
      </w:pPr>
    </w:p>
    <w:p w:rsidR="00E1483E" w:rsidRPr="00E1483E" w:rsidRDefault="00E1483E">
      <w:pPr>
        <w:pStyle w:val="ConsPlusNormal"/>
        <w:ind w:firstLine="540"/>
        <w:jc w:val="both"/>
      </w:pPr>
      <w:r w:rsidRPr="00E1483E">
        <w:t>--------------------------------</w:t>
      </w:r>
    </w:p>
    <w:p w:rsidR="00E1483E" w:rsidRPr="00E1483E" w:rsidRDefault="00E1483E">
      <w:pPr>
        <w:pStyle w:val="ConsPlusNormal"/>
        <w:spacing w:before="220"/>
        <w:ind w:firstLine="540"/>
        <w:jc w:val="both"/>
      </w:pPr>
      <w:bookmarkStart w:id="129" w:name="P3404"/>
      <w:bookmarkEnd w:id="129"/>
      <w:r w:rsidRPr="00E1483E">
        <w:t>&lt;*&gt; Территориальный норматив может превышать средний норматив, установленный Программой, при условии установления стоимости единицы объема медицинской помощи в соответствии с параметрами Программы.</w:t>
      </w:r>
    </w:p>
    <w:p w:rsidR="00E1483E" w:rsidRPr="00E1483E" w:rsidRDefault="00E1483E">
      <w:pPr>
        <w:pStyle w:val="ConsPlusNormal"/>
        <w:jc w:val="both"/>
      </w:pPr>
    </w:p>
    <w:p w:rsidR="00E1483E" w:rsidRPr="00E1483E" w:rsidRDefault="00E1483E">
      <w:pPr>
        <w:pStyle w:val="ConsPlusNormal"/>
        <w:jc w:val="both"/>
      </w:pPr>
    </w:p>
    <w:p w:rsidR="00E1483E" w:rsidRPr="00E1483E" w:rsidRDefault="00E1483E">
      <w:pPr>
        <w:pStyle w:val="ConsPlusNormal"/>
        <w:jc w:val="both"/>
      </w:pPr>
    </w:p>
    <w:p w:rsidR="00E1483E" w:rsidRPr="00E1483E" w:rsidRDefault="00E1483E">
      <w:pPr>
        <w:pStyle w:val="ConsPlusNormal"/>
        <w:jc w:val="both"/>
      </w:pPr>
    </w:p>
    <w:p w:rsidR="00E1483E" w:rsidRPr="00E1483E" w:rsidRDefault="00E1483E">
      <w:pPr>
        <w:pStyle w:val="ConsPlusNormal"/>
        <w:jc w:val="both"/>
      </w:pPr>
    </w:p>
    <w:p w:rsidR="00E1483E" w:rsidRPr="00E1483E" w:rsidRDefault="00E1483E">
      <w:pPr>
        <w:pStyle w:val="ConsPlusNormal"/>
        <w:jc w:val="right"/>
        <w:outlineLvl w:val="1"/>
      </w:pPr>
      <w:r w:rsidRPr="00E1483E">
        <w:t>Приложение 5</w:t>
      </w:r>
    </w:p>
    <w:p w:rsidR="00E1483E" w:rsidRPr="00E1483E" w:rsidRDefault="00E1483E">
      <w:pPr>
        <w:pStyle w:val="ConsPlusNormal"/>
        <w:jc w:val="both"/>
      </w:pPr>
    </w:p>
    <w:p w:rsidR="00E1483E" w:rsidRPr="00E1483E" w:rsidRDefault="00E1483E">
      <w:pPr>
        <w:pStyle w:val="ConsPlusNormal"/>
        <w:jc w:val="center"/>
      </w:pPr>
      <w:bookmarkStart w:id="130" w:name="P3412"/>
      <w:bookmarkEnd w:id="130"/>
      <w:r w:rsidRPr="00E1483E">
        <w:t>Объем</w:t>
      </w:r>
    </w:p>
    <w:p w:rsidR="00E1483E" w:rsidRPr="00E1483E" w:rsidRDefault="00E1483E">
      <w:pPr>
        <w:pStyle w:val="ConsPlusNormal"/>
        <w:jc w:val="center"/>
      </w:pPr>
      <w:r w:rsidRPr="00E1483E">
        <w:t>медицинской помощи по профилактическим медицинским осмотрам</w:t>
      </w:r>
    </w:p>
    <w:p w:rsidR="00E1483E" w:rsidRPr="00E1483E" w:rsidRDefault="00E1483E">
      <w:pPr>
        <w:pStyle w:val="ConsPlusNormal"/>
        <w:jc w:val="center"/>
      </w:pPr>
      <w:r w:rsidRPr="00E1483E">
        <w:t>и диспансеризации на 2023 год</w:t>
      </w:r>
    </w:p>
    <w:p w:rsidR="00E1483E" w:rsidRPr="00E1483E" w:rsidRDefault="00E1483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7"/>
        <w:gridCol w:w="3000"/>
        <w:gridCol w:w="567"/>
        <w:gridCol w:w="624"/>
        <w:gridCol w:w="624"/>
        <w:gridCol w:w="1077"/>
        <w:gridCol w:w="794"/>
        <w:gridCol w:w="850"/>
        <w:gridCol w:w="737"/>
      </w:tblGrid>
      <w:tr w:rsidR="00E1483E" w:rsidRPr="00E1483E">
        <w:tc>
          <w:tcPr>
            <w:tcW w:w="787" w:type="dxa"/>
            <w:vMerge w:val="restart"/>
          </w:tcPr>
          <w:p w:rsidR="00E1483E" w:rsidRPr="00E1483E" w:rsidRDefault="00E1483E">
            <w:pPr>
              <w:pStyle w:val="ConsPlusNormal"/>
              <w:jc w:val="center"/>
            </w:pPr>
            <w:r w:rsidRPr="00E1483E">
              <w:t>N строки</w:t>
            </w:r>
          </w:p>
        </w:tc>
        <w:tc>
          <w:tcPr>
            <w:tcW w:w="3000" w:type="dxa"/>
            <w:vMerge w:val="restart"/>
          </w:tcPr>
          <w:p w:rsidR="00E1483E" w:rsidRPr="00E1483E" w:rsidRDefault="00E1483E">
            <w:pPr>
              <w:pStyle w:val="ConsPlusNormal"/>
              <w:jc w:val="center"/>
            </w:pPr>
            <w:r w:rsidRPr="00E1483E">
              <w:t>Возраст, лет/месяцев</w:t>
            </w:r>
          </w:p>
        </w:tc>
        <w:tc>
          <w:tcPr>
            <w:tcW w:w="1815" w:type="dxa"/>
            <w:gridSpan w:val="3"/>
          </w:tcPr>
          <w:p w:rsidR="00E1483E" w:rsidRPr="00E1483E" w:rsidRDefault="00E1483E">
            <w:pPr>
              <w:pStyle w:val="ConsPlusNormal"/>
              <w:jc w:val="center"/>
            </w:pPr>
            <w:r w:rsidRPr="00E1483E">
              <w:t>Численность застрахованных лиц на 01.01.2022, человек</w:t>
            </w:r>
          </w:p>
        </w:tc>
        <w:tc>
          <w:tcPr>
            <w:tcW w:w="1077" w:type="dxa"/>
            <w:vMerge w:val="restart"/>
          </w:tcPr>
          <w:p w:rsidR="00E1483E" w:rsidRPr="00E1483E" w:rsidRDefault="00E1483E">
            <w:pPr>
              <w:pStyle w:val="ConsPlusNormal"/>
              <w:jc w:val="center"/>
            </w:pPr>
            <w:r w:rsidRPr="00E1483E">
              <w:t>Прогнозный отклик на профилактический медицинский осмотр, %</w:t>
            </w:r>
          </w:p>
        </w:tc>
        <w:tc>
          <w:tcPr>
            <w:tcW w:w="2381" w:type="dxa"/>
            <w:gridSpan w:val="3"/>
          </w:tcPr>
          <w:p w:rsidR="00E1483E" w:rsidRPr="00E1483E" w:rsidRDefault="00E1483E">
            <w:pPr>
              <w:pStyle w:val="ConsPlusNormal"/>
              <w:jc w:val="center"/>
            </w:pPr>
            <w:r w:rsidRPr="00E1483E">
              <w:t>Численность застрахованных лиц, подлежащих профилактическому медицинскому осмотру, человек</w:t>
            </w:r>
          </w:p>
        </w:tc>
      </w:tr>
      <w:tr w:rsidR="00E1483E" w:rsidRPr="00E1483E">
        <w:tc>
          <w:tcPr>
            <w:tcW w:w="787" w:type="dxa"/>
            <w:vMerge/>
          </w:tcPr>
          <w:p w:rsidR="00E1483E" w:rsidRPr="00E1483E" w:rsidRDefault="00E1483E">
            <w:pPr>
              <w:pStyle w:val="ConsPlusNormal"/>
            </w:pPr>
          </w:p>
        </w:tc>
        <w:tc>
          <w:tcPr>
            <w:tcW w:w="3000" w:type="dxa"/>
            <w:vMerge/>
          </w:tcPr>
          <w:p w:rsidR="00E1483E" w:rsidRPr="00E1483E" w:rsidRDefault="00E1483E">
            <w:pPr>
              <w:pStyle w:val="ConsPlusNormal"/>
            </w:pPr>
          </w:p>
        </w:tc>
        <w:tc>
          <w:tcPr>
            <w:tcW w:w="567" w:type="dxa"/>
          </w:tcPr>
          <w:p w:rsidR="00E1483E" w:rsidRPr="00E1483E" w:rsidRDefault="00E1483E">
            <w:pPr>
              <w:pStyle w:val="ConsPlusNormal"/>
              <w:jc w:val="center"/>
            </w:pPr>
            <w:r w:rsidRPr="00E1483E">
              <w:t>всего</w:t>
            </w:r>
          </w:p>
        </w:tc>
        <w:tc>
          <w:tcPr>
            <w:tcW w:w="624" w:type="dxa"/>
          </w:tcPr>
          <w:p w:rsidR="00E1483E" w:rsidRPr="00E1483E" w:rsidRDefault="00E1483E">
            <w:pPr>
              <w:pStyle w:val="ConsPlusNormal"/>
              <w:jc w:val="center"/>
            </w:pPr>
            <w:r w:rsidRPr="00E1483E">
              <w:t>мужчин</w:t>
            </w:r>
          </w:p>
        </w:tc>
        <w:tc>
          <w:tcPr>
            <w:tcW w:w="624" w:type="dxa"/>
          </w:tcPr>
          <w:p w:rsidR="00E1483E" w:rsidRPr="00E1483E" w:rsidRDefault="00E1483E">
            <w:pPr>
              <w:pStyle w:val="ConsPlusNormal"/>
              <w:jc w:val="center"/>
            </w:pPr>
            <w:r w:rsidRPr="00E1483E">
              <w:t>женщин</w:t>
            </w:r>
          </w:p>
        </w:tc>
        <w:tc>
          <w:tcPr>
            <w:tcW w:w="1077" w:type="dxa"/>
            <w:vMerge/>
          </w:tcPr>
          <w:p w:rsidR="00E1483E" w:rsidRPr="00E1483E" w:rsidRDefault="00E1483E">
            <w:pPr>
              <w:pStyle w:val="ConsPlusNormal"/>
            </w:pPr>
          </w:p>
        </w:tc>
        <w:tc>
          <w:tcPr>
            <w:tcW w:w="794" w:type="dxa"/>
          </w:tcPr>
          <w:p w:rsidR="00E1483E" w:rsidRPr="00E1483E" w:rsidRDefault="00E1483E">
            <w:pPr>
              <w:pStyle w:val="ConsPlusNormal"/>
              <w:jc w:val="center"/>
            </w:pPr>
            <w:r w:rsidRPr="00E1483E">
              <w:t>всего</w:t>
            </w:r>
          </w:p>
        </w:tc>
        <w:tc>
          <w:tcPr>
            <w:tcW w:w="850" w:type="dxa"/>
          </w:tcPr>
          <w:p w:rsidR="00E1483E" w:rsidRPr="00E1483E" w:rsidRDefault="00E1483E">
            <w:pPr>
              <w:pStyle w:val="ConsPlusNormal"/>
              <w:jc w:val="center"/>
            </w:pPr>
            <w:r w:rsidRPr="00E1483E">
              <w:t>мужчин</w:t>
            </w:r>
          </w:p>
        </w:tc>
        <w:tc>
          <w:tcPr>
            <w:tcW w:w="737" w:type="dxa"/>
          </w:tcPr>
          <w:p w:rsidR="00E1483E" w:rsidRPr="00E1483E" w:rsidRDefault="00E1483E">
            <w:pPr>
              <w:pStyle w:val="ConsPlusNormal"/>
              <w:jc w:val="center"/>
            </w:pPr>
            <w:r w:rsidRPr="00E1483E">
              <w:t>женщин</w:t>
            </w:r>
          </w:p>
        </w:tc>
      </w:tr>
      <w:tr w:rsidR="00E1483E" w:rsidRPr="00E1483E">
        <w:tc>
          <w:tcPr>
            <w:tcW w:w="787" w:type="dxa"/>
          </w:tcPr>
          <w:p w:rsidR="00E1483E" w:rsidRPr="00E1483E" w:rsidRDefault="00E1483E">
            <w:pPr>
              <w:pStyle w:val="ConsPlusNormal"/>
              <w:jc w:val="center"/>
            </w:pPr>
            <w:r w:rsidRPr="00E1483E">
              <w:t>А</w:t>
            </w:r>
          </w:p>
        </w:tc>
        <w:tc>
          <w:tcPr>
            <w:tcW w:w="3000" w:type="dxa"/>
          </w:tcPr>
          <w:p w:rsidR="00E1483E" w:rsidRPr="00E1483E" w:rsidRDefault="00E1483E">
            <w:pPr>
              <w:pStyle w:val="ConsPlusNormal"/>
              <w:jc w:val="center"/>
            </w:pPr>
            <w:r w:rsidRPr="00E1483E">
              <w:t>1</w:t>
            </w:r>
          </w:p>
        </w:tc>
        <w:tc>
          <w:tcPr>
            <w:tcW w:w="567" w:type="dxa"/>
          </w:tcPr>
          <w:p w:rsidR="00E1483E" w:rsidRPr="00E1483E" w:rsidRDefault="00E1483E">
            <w:pPr>
              <w:pStyle w:val="ConsPlusNormal"/>
              <w:jc w:val="center"/>
            </w:pPr>
            <w:r w:rsidRPr="00E1483E">
              <w:t>2</w:t>
            </w:r>
          </w:p>
        </w:tc>
        <w:tc>
          <w:tcPr>
            <w:tcW w:w="624" w:type="dxa"/>
          </w:tcPr>
          <w:p w:rsidR="00E1483E" w:rsidRPr="00E1483E" w:rsidRDefault="00E1483E">
            <w:pPr>
              <w:pStyle w:val="ConsPlusNormal"/>
              <w:jc w:val="center"/>
            </w:pPr>
            <w:r w:rsidRPr="00E1483E">
              <w:t>3</w:t>
            </w:r>
          </w:p>
        </w:tc>
        <w:tc>
          <w:tcPr>
            <w:tcW w:w="624" w:type="dxa"/>
          </w:tcPr>
          <w:p w:rsidR="00E1483E" w:rsidRPr="00E1483E" w:rsidRDefault="00E1483E">
            <w:pPr>
              <w:pStyle w:val="ConsPlusNormal"/>
              <w:jc w:val="center"/>
            </w:pPr>
            <w:r w:rsidRPr="00E1483E">
              <w:t>4</w:t>
            </w:r>
          </w:p>
        </w:tc>
        <w:tc>
          <w:tcPr>
            <w:tcW w:w="1077" w:type="dxa"/>
          </w:tcPr>
          <w:p w:rsidR="00E1483E" w:rsidRPr="00E1483E" w:rsidRDefault="00E1483E">
            <w:pPr>
              <w:pStyle w:val="ConsPlusNormal"/>
              <w:jc w:val="center"/>
            </w:pPr>
            <w:r w:rsidRPr="00E1483E">
              <w:t>5</w:t>
            </w:r>
          </w:p>
        </w:tc>
        <w:tc>
          <w:tcPr>
            <w:tcW w:w="794" w:type="dxa"/>
          </w:tcPr>
          <w:p w:rsidR="00E1483E" w:rsidRPr="00E1483E" w:rsidRDefault="00E1483E">
            <w:pPr>
              <w:pStyle w:val="ConsPlusNormal"/>
              <w:jc w:val="center"/>
            </w:pPr>
            <w:r w:rsidRPr="00E1483E">
              <w:t>6</w:t>
            </w:r>
          </w:p>
        </w:tc>
        <w:tc>
          <w:tcPr>
            <w:tcW w:w="850" w:type="dxa"/>
          </w:tcPr>
          <w:p w:rsidR="00E1483E" w:rsidRPr="00E1483E" w:rsidRDefault="00E1483E">
            <w:pPr>
              <w:pStyle w:val="ConsPlusNormal"/>
              <w:jc w:val="center"/>
            </w:pPr>
            <w:r w:rsidRPr="00E1483E">
              <w:t>7</w:t>
            </w:r>
          </w:p>
        </w:tc>
        <w:tc>
          <w:tcPr>
            <w:tcW w:w="737" w:type="dxa"/>
          </w:tcPr>
          <w:p w:rsidR="00E1483E" w:rsidRPr="00E1483E" w:rsidRDefault="00E1483E">
            <w:pPr>
              <w:pStyle w:val="ConsPlusNormal"/>
              <w:jc w:val="center"/>
            </w:pPr>
            <w:r w:rsidRPr="00E1483E">
              <w:t>8</w:t>
            </w:r>
          </w:p>
        </w:tc>
      </w:tr>
      <w:tr w:rsidR="00E1483E" w:rsidRPr="00E1483E">
        <w:tc>
          <w:tcPr>
            <w:tcW w:w="787" w:type="dxa"/>
            <w:vAlign w:val="center"/>
          </w:tcPr>
          <w:p w:rsidR="00E1483E" w:rsidRPr="00E1483E" w:rsidRDefault="00E1483E">
            <w:pPr>
              <w:pStyle w:val="ConsPlusNormal"/>
              <w:jc w:val="center"/>
            </w:pPr>
            <w:r w:rsidRPr="00E1483E">
              <w:t>1</w:t>
            </w:r>
          </w:p>
        </w:tc>
        <w:tc>
          <w:tcPr>
            <w:tcW w:w="3000" w:type="dxa"/>
            <w:vAlign w:val="center"/>
          </w:tcPr>
          <w:p w:rsidR="00E1483E" w:rsidRPr="00E1483E" w:rsidRDefault="00E1483E">
            <w:pPr>
              <w:pStyle w:val="ConsPlusNormal"/>
            </w:pPr>
            <w:r w:rsidRPr="00E1483E">
              <w:t>Всего (3 + 4) &lt;*&gt;</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2</w:t>
            </w:r>
          </w:p>
        </w:tc>
        <w:tc>
          <w:tcPr>
            <w:tcW w:w="3000" w:type="dxa"/>
            <w:vAlign w:val="center"/>
          </w:tcPr>
          <w:p w:rsidR="00E1483E" w:rsidRPr="00E1483E" w:rsidRDefault="00E1483E">
            <w:pPr>
              <w:pStyle w:val="ConsPlusNormal"/>
            </w:pPr>
            <w:r w:rsidRPr="00E1483E">
              <w:t>Всего (без учета осмотров за счет средств работодателей и детей-сирот) (3 + 4.2)</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Merge w:val="restart"/>
            <w:vAlign w:val="center"/>
          </w:tcPr>
          <w:p w:rsidR="00E1483E" w:rsidRPr="00E1483E" w:rsidRDefault="00E1483E">
            <w:pPr>
              <w:pStyle w:val="ConsPlusNormal"/>
              <w:jc w:val="center"/>
            </w:pPr>
            <w:bookmarkStart w:id="131" w:name="P3454"/>
            <w:bookmarkEnd w:id="131"/>
            <w:r w:rsidRPr="00E1483E">
              <w:t>3</w:t>
            </w:r>
          </w:p>
        </w:tc>
        <w:tc>
          <w:tcPr>
            <w:tcW w:w="3000" w:type="dxa"/>
            <w:vAlign w:val="center"/>
          </w:tcPr>
          <w:p w:rsidR="00E1483E" w:rsidRPr="00E1483E" w:rsidRDefault="00E1483E">
            <w:pPr>
              <w:pStyle w:val="ConsPlusNormal"/>
            </w:pPr>
            <w:r w:rsidRPr="00E1483E">
              <w:t>дети, всего</w:t>
            </w:r>
          </w:p>
        </w:tc>
        <w:tc>
          <w:tcPr>
            <w:tcW w:w="567" w:type="dxa"/>
            <w:vMerge w:val="restart"/>
            <w:vAlign w:val="center"/>
          </w:tcPr>
          <w:p w:rsidR="00E1483E" w:rsidRPr="00E1483E" w:rsidRDefault="00E1483E">
            <w:pPr>
              <w:pStyle w:val="ConsPlusNormal"/>
            </w:pPr>
          </w:p>
        </w:tc>
        <w:tc>
          <w:tcPr>
            <w:tcW w:w="624" w:type="dxa"/>
            <w:vMerge w:val="restart"/>
            <w:vAlign w:val="center"/>
          </w:tcPr>
          <w:p w:rsidR="00E1483E" w:rsidRPr="00E1483E" w:rsidRDefault="00E1483E">
            <w:pPr>
              <w:pStyle w:val="ConsPlusNormal"/>
            </w:pPr>
          </w:p>
        </w:tc>
        <w:tc>
          <w:tcPr>
            <w:tcW w:w="624" w:type="dxa"/>
            <w:vMerge w:val="restart"/>
            <w:vAlign w:val="center"/>
          </w:tcPr>
          <w:p w:rsidR="00E1483E" w:rsidRPr="00E1483E" w:rsidRDefault="00E1483E">
            <w:pPr>
              <w:pStyle w:val="ConsPlusNormal"/>
            </w:pPr>
          </w:p>
        </w:tc>
        <w:tc>
          <w:tcPr>
            <w:tcW w:w="1077" w:type="dxa"/>
            <w:vMerge w:val="restart"/>
            <w:vAlign w:val="center"/>
          </w:tcPr>
          <w:p w:rsidR="00E1483E" w:rsidRPr="00E1483E" w:rsidRDefault="00E1483E">
            <w:pPr>
              <w:pStyle w:val="ConsPlusNormal"/>
            </w:pPr>
          </w:p>
        </w:tc>
        <w:tc>
          <w:tcPr>
            <w:tcW w:w="794" w:type="dxa"/>
            <w:vMerge w:val="restart"/>
            <w:vAlign w:val="center"/>
          </w:tcPr>
          <w:p w:rsidR="00E1483E" w:rsidRPr="00E1483E" w:rsidRDefault="00E1483E">
            <w:pPr>
              <w:pStyle w:val="ConsPlusNormal"/>
            </w:pPr>
          </w:p>
        </w:tc>
        <w:tc>
          <w:tcPr>
            <w:tcW w:w="850" w:type="dxa"/>
            <w:vMerge w:val="restart"/>
            <w:vAlign w:val="center"/>
          </w:tcPr>
          <w:p w:rsidR="00E1483E" w:rsidRPr="00E1483E" w:rsidRDefault="00E1483E">
            <w:pPr>
              <w:pStyle w:val="ConsPlusNormal"/>
            </w:pPr>
          </w:p>
        </w:tc>
        <w:tc>
          <w:tcPr>
            <w:tcW w:w="737" w:type="dxa"/>
            <w:vMerge w:val="restart"/>
            <w:vAlign w:val="center"/>
          </w:tcPr>
          <w:p w:rsidR="00E1483E" w:rsidRPr="00E1483E" w:rsidRDefault="00E1483E">
            <w:pPr>
              <w:pStyle w:val="ConsPlusNormal"/>
            </w:pPr>
          </w:p>
        </w:tc>
      </w:tr>
      <w:tr w:rsidR="00E1483E" w:rsidRPr="00E1483E">
        <w:tc>
          <w:tcPr>
            <w:tcW w:w="787" w:type="dxa"/>
            <w:vMerge/>
          </w:tcPr>
          <w:p w:rsidR="00E1483E" w:rsidRPr="00E1483E" w:rsidRDefault="00E1483E">
            <w:pPr>
              <w:pStyle w:val="ConsPlusNormal"/>
            </w:pPr>
          </w:p>
        </w:tc>
        <w:tc>
          <w:tcPr>
            <w:tcW w:w="3000" w:type="dxa"/>
            <w:vAlign w:val="center"/>
          </w:tcPr>
          <w:p w:rsidR="00E1483E" w:rsidRPr="00E1483E" w:rsidRDefault="00E1483E">
            <w:pPr>
              <w:pStyle w:val="ConsPlusNormal"/>
            </w:pPr>
            <w:r w:rsidRPr="00E1483E">
              <w:t>в том числе (3.1 + 3.2): &lt;**&gt;</w:t>
            </w:r>
          </w:p>
        </w:tc>
        <w:tc>
          <w:tcPr>
            <w:tcW w:w="567" w:type="dxa"/>
            <w:vMerge/>
          </w:tcPr>
          <w:p w:rsidR="00E1483E" w:rsidRPr="00E1483E" w:rsidRDefault="00E1483E">
            <w:pPr>
              <w:pStyle w:val="ConsPlusNormal"/>
            </w:pPr>
          </w:p>
        </w:tc>
        <w:tc>
          <w:tcPr>
            <w:tcW w:w="624" w:type="dxa"/>
            <w:vMerge/>
          </w:tcPr>
          <w:p w:rsidR="00E1483E" w:rsidRPr="00E1483E" w:rsidRDefault="00E1483E">
            <w:pPr>
              <w:pStyle w:val="ConsPlusNormal"/>
            </w:pPr>
          </w:p>
        </w:tc>
        <w:tc>
          <w:tcPr>
            <w:tcW w:w="624" w:type="dxa"/>
            <w:vMerge/>
          </w:tcPr>
          <w:p w:rsidR="00E1483E" w:rsidRPr="00E1483E" w:rsidRDefault="00E1483E">
            <w:pPr>
              <w:pStyle w:val="ConsPlusNormal"/>
            </w:pPr>
          </w:p>
        </w:tc>
        <w:tc>
          <w:tcPr>
            <w:tcW w:w="1077" w:type="dxa"/>
            <w:vMerge/>
          </w:tcPr>
          <w:p w:rsidR="00E1483E" w:rsidRPr="00E1483E" w:rsidRDefault="00E1483E">
            <w:pPr>
              <w:pStyle w:val="ConsPlusNormal"/>
            </w:pPr>
          </w:p>
        </w:tc>
        <w:tc>
          <w:tcPr>
            <w:tcW w:w="794" w:type="dxa"/>
            <w:vMerge/>
          </w:tcPr>
          <w:p w:rsidR="00E1483E" w:rsidRPr="00E1483E" w:rsidRDefault="00E1483E">
            <w:pPr>
              <w:pStyle w:val="ConsPlusNormal"/>
            </w:pPr>
          </w:p>
        </w:tc>
        <w:tc>
          <w:tcPr>
            <w:tcW w:w="850" w:type="dxa"/>
            <w:vMerge/>
          </w:tcPr>
          <w:p w:rsidR="00E1483E" w:rsidRPr="00E1483E" w:rsidRDefault="00E1483E">
            <w:pPr>
              <w:pStyle w:val="ConsPlusNormal"/>
            </w:pPr>
          </w:p>
        </w:tc>
        <w:tc>
          <w:tcPr>
            <w:tcW w:w="737" w:type="dxa"/>
            <w:vMerge/>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bookmarkStart w:id="132" w:name="P3464"/>
            <w:bookmarkEnd w:id="132"/>
            <w:r w:rsidRPr="00E1483E">
              <w:t>3.1</w:t>
            </w:r>
          </w:p>
        </w:tc>
        <w:tc>
          <w:tcPr>
            <w:tcW w:w="3000" w:type="dxa"/>
            <w:vAlign w:val="center"/>
          </w:tcPr>
          <w:p w:rsidR="00E1483E" w:rsidRPr="00E1483E" w:rsidRDefault="00E1483E">
            <w:pPr>
              <w:pStyle w:val="ConsPlusNormal"/>
            </w:pPr>
            <w:r w:rsidRPr="00E1483E">
              <w:t>дети-сироты старше 2 лет, подлежащие диспансеризации</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bookmarkStart w:id="133" w:name="P3473"/>
            <w:bookmarkEnd w:id="133"/>
            <w:r w:rsidRPr="00E1483E">
              <w:t>3.2</w:t>
            </w:r>
          </w:p>
        </w:tc>
        <w:tc>
          <w:tcPr>
            <w:tcW w:w="3000" w:type="dxa"/>
            <w:vAlign w:val="center"/>
          </w:tcPr>
          <w:p w:rsidR="00E1483E" w:rsidRPr="00E1483E" w:rsidRDefault="00E1483E">
            <w:pPr>
              <w:pStyle w:val="ConsPlusNormal"/>
            </w:pPr>
            <w:r w:rsidRPr="00E1483E">
              <w:t>дети (без учета детей-сирот)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Merge w:val="restart"/>
            <w:vAlign w:val="center"/>
          </w:tcPr>
          <w:p w:rsidR="00E1483E" w:rsidRPr="00E1483E" w:rsidRDefault="00E1483E">
            <w:pPr>
              <w:pStyle w:val="ConsPlusNormal"/>
              <w:jc w:val="center"/>
            </w:pPr>
            <w:bookmarkStart w:id="134" w:name="P3482"/>
            <w:bookmarkEnd w:id="134"/>
            <w:r w:rsidRPr="00E1483E">
              <w:t>4</w:t>
            </w:r>
          </w:p>
        </w:tc>
        <w:tc>
          <w:tcPr>
            <w:tcW w:w="3000" w:type="dxa"/>
            <w:vAlign w:val="center"/>
          </w:tcPr>
          <w:p w:rsidR="00E1483E" w:rsidRPr="00E1483E" w:rsidRDefault="00E1483E">
            <w:pPr>
              <w:pStyle w:val="ConsPlusNormal"/>
            </w:pPr>
            <w:r w:rsidRPr="00E1483E">
              <w:t>взрослые, всего</w:t>
            </w:r>
          </w:p>
        </w:tc>
        <w:tc>
          <w:tcPr>
            <w:tcW w:w="567" w:type="dxa"/>
            <w:vMerge w:val="restart"/>
            <w:vAlign w:val="center"/>
          </w:tcPr>
          <w:p w:rsidR="00E1483E" w:rsidRPr="00E1483E" w:rsidRDefault="00E1483E">
            <w:pPr>
              <w:pStyle w:val="ConsPlusNormal"/>
            </w:pPr>
          </w:p>
        </w:tc>
        <w:tc>
          <w:tcPr>
            <w:tcW w:w="624" w:type="dxa"/>
            <w:vMerge w:val="restart"/>
            <w:vAlign w:val="center"/>
          </w:tcPr>
          <w:p w:rsidR="00E1483E" w:rsidRPr="00E1483E" w:rsidRDefault="00E1483E">
            <w:pPr>
              <w:pStyle w:val="ConsPlusNormal"/>
            </w:pPr>
          </w:p>
        </w:tc>
        <w:tc>
          <w:tcPr>
            <w:tcW w:w="624" w:type="dxa"/>
            <w:vMerge w:val="restart"/>
            <w:vAlign w:val="center"/>
          </w:tcPr>
          <w:p w:rsidR="00E1483E" w:rsidRPr="00E1483E" w:rsidRDefault="00E1483E">
            <w:pPr>
              <w:pStyle w:val="ConsPlusNormal"/>
            </w:pPr>
          </w:p>
        </w:tc>
        <w:tc>
          <w:tcPr>
            <w:tcW w:w="1077" w:type="dxa"/>
            <w:vMerge w:val="restart"/>
            <w:vAlign w:val="center"/>
          </w:tcPr>
          <w:p w:rsidR="00E1483E" w:rsidRPr="00E1483E" w:rsidRDefault="00E1483E">
            <w:pPr>
              <w:pStyle w:val="ConsPlusNormal"/>
            </w:pPr>
          </w:p>
        </w:tc>
        <w:tc>
          <w:tcPr>
            <w:tcW w:w="794" w:type="dxa"/>
            <w:vMerge w:val="restart"/>
            <w:vAlign w:val="center"/>
          </w:tcPr>
          <w:p w:rsidR="00E1483E" w:rsidRPr="00E1483E" w:rsidRDefault="00E1483E">
            <w:pPr>
              <w:pStyle w:val="ConsPlusNormal"/>
            </w:pPr>
          </w:p>
        </w:tc>
        <w:tc>
          <w:tcPr>
            <w:tcW w:w="850" w:type="dxa"/>
            <w:vMerge w:val="restart"/>
            <w:vAlign w:val="center"/>
          </w:tcPr>
          <w:p w:rsidR="00E1483E" w:rsidRPr="00E1483E" w:rsidRDefault="00E1483E">
            <w:pPr>
              <w:pStyle w:val="ConsPlusNormal"/>
            </w:pPr>
          </w:p>
        </w:tc>
        <w:tc>
          <w:tcPr>
            <w:tcW w:w="737" w:type="dxa"/>
            <w:vMerge w:val="restart"/>
            <w:vAlign w:val="center"/>
          </w:tcPr>
          <w:p w:rsidR="00E1483E" w:rsidRPr="00E1483E" w:rsidRDefault="00E1483E">
            <w:pPr>
              <w:pStyle w:val="ConsPlusNormal"/>
            </w:pPr>
          </w:p>
        </w:tc>
      </w:tr>
      <w:tr w:rsidR="00E1483E" w:rsidRPr="00E1483E">
        <w:tc>
          <w:tcPr>
            <w:tcW w:w="787" w:type="dxa"/>
            <w:vMerge/>
          </w:tcPr>
          <w:p w:rsidR="00E1483E" w:rsidRPr="00E1483E" w:rsidRDefault="00E1483E">
            <w:pPr>
              <w:pStyle w:val="ConsPlusNormal"/>
            </w:pPr>
          </w:p>
        </w:tc>
        <w:tc>
          <w:tcPr>
            <w:tcW w:w="3000" w:type="dxa"/>
            <w:vAlign w:val="center"/>
          </w:tcPr>
          <w:p w:rsidR="00E1483E" w:rsidRPr="00E1483E" w:rsidRDefault="00E1483E">
            <w:pPr>
              <w:pStyle w:val="ConsPlusNormal"/>
            </w:pPr>
            <w:r w:rsidRPr="00E1483E">
              <w:t>в том числе (4.1 + 4.2):</w:t>
            </w:r>
          </w:p>
        </w:tc>
        <w:tc>
          <w:tcPr>
            <w:tcW w:w="567" w:type="dxa"/>
            <w:vMerge/>
          </w:tcPr>
          <w:p w:rsidR="00E1483E" w:rsidRPr="00E1483E" w:rsidRDefault="00E1483E">
            <w:pPr>
              <w:pStyle w:val="ConsPlusNormal"/>
            </w:pPr>
          </w:p>
        </w:tc>
        <w:tc>
          <w:tcPr>
            <w:tcW w:w="624" w:type="dxa"/>
            <w:vMerge/>
          </w:tcPr>
          <w:p w:rsidR="00E1483E" w:rsidRPr="00E1483E" w:rsidRDefault="00E1483E">
            <w:pPr>
              <w:pStyle w:val="ConsPlusNormal"/>
            </w:pPr>
          </w:p>
        </w:tc>
        <w:tc>
          <w:tcPr>
            <w:tcW w:w="624" w:type="dxa"/>
            <w:vMerge/>
          </w:tcPr>
          <w:p w:rsidR="00E1483E" w:rsidRPr="00E1483E" w:rsidRDefault="00E1483E">
            <w:pPr>
              <w:pStyle w:val="ConsPlusNormal"/>
            </w:pPr>
          </w:p>
        </w:tc>
        <w:tc>
          <w:tcPr>
            <w:tcW w:w="1077" w:type="dxa"/>
            <w:vMerge/>
          </w:tcPr>
          <w:p w:rsidR="00E1483E" w:rsidRPr="00E1483E" w:rsidRDefault="00E1483E">
            <w:pPr>
              <w:pStyle w:val="ConsPlusNormal"/>
            </w:pPr>
          </w:p>
        </w:tc>
        <w:tc>
          <w:tcPr>
            <w:tcW w:w="794" w:type="dxa"/>
            <w:vMerge/>
          </w:tcPr>
          <w:p w:rsidR="00E1483E" w:rsidRPr="00E1483E" w:rsidRDefault="00E1483E">
            <w:pPr>
              <w:pStyle w:val="ConsPlusNormal"/>
            </w:pPr>
          </w:p>
        </w:tc>
        <w:tc>
          <w:tcPr>
            <w:tcW w:w="850" w:type="dxa"/>
            <w:vMerge/>
          </w:tcPr>
          <w:p w:rsidR="00E1483E" w:rsidRPr="00E1483E" w:rsidRDefault="00E1483E">
            <w:pPr>
              <w:pStyle w:val="ConsPlusNormal"/>
            </w:pPr>
          </w:p>
        </w:tc>
        <w:tc>
          <w:tcPr>
            <w:tcW w:w="737" w:type="dxa"/>
            <w:vMerge/>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bookmarkStart w:id="135" w:name="P3492"/>
            <w:bookmarkEnd w:id="135"/>
            <w:r w:rsidRPr="00E1483E">
              <w:t>4.1</w:t>
            </w:r>
          </w:p>
        </w:tc>
        <w:tc>
          <w:tcPr>
            <w:tcW w:w="3000" w:type="dxa"/>
            <w:vAlign w:val="center"/>
          </w:tcPr>
          <w:p w:rsidR="00E1483E" w:rsidRPr="00E1483E" w:rsidRDefault="00E1483E">
            <w:pPr>
              <w:pStyle w:val="ConsPlusNormal"/>
            </w:pPr>
            <w:r w:rsidRPr="00E1483E">
              <w:t>за счет средств работодателей</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bookmarkStart w:id="136" w:name="P3501"/>
            <w:bookmarkEnd w:id="136"/>
            <w:r w:rsidRPr="00E1483E">
              <w:t>4.2</w:t>
            </w:r>
          </w:p>
        </w:tc>
        <w:tc>
          <w:tcPr>
            <w:tcW w:w="3000" w:type="dxa"/>
            <w:vAlign w:val="center"/>
          </w:tcPr>
          <w:p w:rsidR="00E1483E" w:rsidRPr="00E1483E" w:rsidRDefault="00E1483E">
            <w:pPr>
              <w:pStyle w:val="ConsPlusNormal"/>
            </w:pPr>
            <w:r w:rsidRPr="00E1483E">
              <w:t>взрослые (без учета средств работодателей)</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4.2.1</w:t>
            </w:r>
          </w:p>
        </w:tc>
        <w:tc>
          <w:tcPr>
            <w:tcW w:w="3000" w:type="dxa"/>
            <w:vAlign w:val="center"/>
          </w:tcPr>
          <w:p w:rsidR="00E1483E" w:rsidRPr="00E1483E" w:rsidRDefault="00E1483E">
            <w:pPr>
              <w:pStyle w:val="ConsPlusNormal"/>
            </w:pPr>
            <w:r w:rsidRPr="00E1483E">
              <w:t xml:space="preserve">в том числе старше 65 лет </w:t>
            </w:r>
            <w:r w:rsidRPr="00E1483E">
              <w:lastRenderedPageBreak/>
              <w:t>&lt;***&gt;</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5</w:t>
            </w:r>
          </w:p>
        </w:tc>
        <w:tc>
          <w:tcPr>
            <w:tcW w:w="3000" w:type="dxa"/>
            <w:vAlign w:val="center"/>
          </w:tcPr>
          <w:p w:rsidR="00E1483E" w:rsidRPr="00E1483E" w:rsidRDefault="00E1483E">
            <w:pPr>
              <w:pStyle w:val="ConsPlusNormal"/>
            </w:pPr>
            <w:r w:rsidRPr="00E1483E">
              <w:t>0 - 11 мес. &lt;****&gt;</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5.1</w:t>
            </w:r>
          </w:p>
        </w:tc>
        <w:tc>
          <w:tcPr>
            <w:tcW w:w="3000" w:type="dxa"/>
            <w:vAlign w:val="center"/>
          </w:tcPr>
          <w:p w:rsidR="00E1483E" w:rsidRPr="00E1483E" w:rsidRDefault="00E1483E">
            <w:pPr>
              <w:pStyle w:val="ConsPlusNormal"/>
            </w:pPr>
            <w:r w:rsidRPr="00E1483E">
              <w:t>0 мес. &lt;****&gt;</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5.2</w:t>
            </w:r>
          </w:p>
        </w:tc>
        <w:tc>
          <w:tcPr>
            <w:tcW w:w="3000" w:type="dxa"/>
            <w:vAlign w:val="center"/>
          </w:tcPr>
          <w:p w:rsidR="00E1483E" w:rsidRPr="00E1483E" w:rsidRDefault="00E1483E">
            <w:pPr>
              <w:pStyle w:val="ConsPlusNormal"/>
            </w:pPr>
            <w:r w:rsidRPr="00E1483E">
              <w:t>1 мес. &lt;****&gt;</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5.3</w:t>
            </w:r>
          </w:p>
        </w:tc>
        <w:tc>
          <w:tcPr>
            <w:tcW w:w="3000" w:type="dxa"/>
            <w:vAlign w:val="center"/>
          </w:tcPr>
          <w:p w:rsidR="00E1483E" w:rsidRPr="00E1483E" w:rsidRDefault="00E1483E">
            <w:pPr>
              <w:pStyle w:val="ConsPlusNormal"/>
            </w:pPr>
            <w:r w:rsidRPr="00E1483E">
              <w:t>2 мес. &lt;****&gt;</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5.4</w:t>
            </w:r>
          </w:p>
        </w:tc>
        <w:tc>
          <w:tcPr>
            <w:tcW w:w="3000" w:type="dxa"/>
            <w:vAlign w:val="center"/>
          </w:tcPr>
          <w:p w:rsidR="00E1483E" w:rsidRPr="00E1483E" w:rsidRDefault="00E1483E">
            <w:pPr>
              <w:pStyle w:val="ConsPlusNormal"/>
            </w:pPr>
            <w:r w:rsidRPr="00E1483E">
              <w:t>3 мес. &lt;****&gt;</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5.5</w:t>
            </w:r>
          </w:p>
        </w:tc>
        <w:tc>
          <w:tcPr>
            <w:tcW w:w="3000" w:type="dxa"/>
            <w:vAlign w:val="center"/>
          </w:tcPr>
          <w:p w:rsidR="00E1483E" w:rsidRPr="00E1483E" w:rsidRDefault="00E1483E">
            <w:pPr>
              <w:pStyle w:val="ConsPlusNormal"/>
            </w:pPr>
            <w:r w:rsidRPr="00E1483E">
              <w:t>4 мес. &lt;****&gt;</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5.6</w:t>
            </w:r>
          </w:p>
        </w:tc>
        <w:tc>
          <w:tcPr>
            <w:tcW w:w="3000" w:type="dxa"/>
            <w:vAlign w:val="center"/>
          </w:tcPr>
          <w:p w:rsidR="00E1483E" w:rsidRPr="00E1483E" w:rsidRDefault="00E1483E">
            <w:pPr>
              <w:pStyle w:val="ConsPlusNormal"/>
            </w:pPr>
            <w:r w:rsidRPr="00E1483E">
              <w:t>5 мес. &lt;****&gt;</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5.7</w:t>
            </w:r>
          </w:p>
        </w:tc>
        <w:tc>
          <w:tcPr>
            <w:tcW w:w="3000" w:type="dxa"/>
            <w:vAlign w:val="center"/>
          </w:tcPr>
          <w:p w:rsidR="00E1483E" w:rsidRPr="00E1483E" w:rsidRDefault="00E1483E">
            <w:pPr>
              <w:pStyle w:val="ConsPlusNormal"/>
            </w:pPr>
            <w:r w:rsidRPr="00E1483E">
              <w:t>6 мес. &lt;****&gt;</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5.8</w:t>
            </w:r>
          </w:p>
        </w:tc>
        <w:tc>
          <w:tcPr>
            <w:tcW w:w="3000" w:type="dxa"/>
            <w:vAlign w:val="center"/>
          </w:tcPr>
          <w:p w:rsidR="00E1483E" w:rsidRPr="00E1483E" w:rsidRDefault="00E1483E">
            <w:pPr>
              <w:pStyle w:val="ConsPlusNormal"/>
            </w:pPr>
            <w:r w:rsidRPr="00E1483E">
              <w:t>7 мес. &lt;****&gt;</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5.9</w:t>
            </w:r>
          </w:p>
        </w:tc>
        <w:tc>
          <w:tcPr>
            <w:tcW w:w="3000" w:type="dxa"/>
            <w:vAlign w:val="center"/>
          </w:tcPr>
          <w:p w:rsidR="00E1483E" w:rsidRPr="00E1483E" w:rsidRDefault="00E1483E">
            <w:pPr>
              <w:pStyle w:val="ConsPlusNormal"/>
            </w:pPr>
            <w:r w:rsidRPr="00E1483E">
              <w:t>8 мес. &lt;****&gt;</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5.10</w:t>
            </w:r>
          </w:p>
        </w:tc>
        <w:tc>
          <w:tcPr>
            <w:tcW w:w="3000" w:type="dxa"/>
            <w:vAlign w:val="center"/>
          </w:tcPr>
          <w:p w:rsidR="00E1483E" w:rsidRPr="00E1483E" w:rsidRDefault="00E1483E">
            <w:pPr>
              <w:pStyle w:val="ConsPlusNormal"/>
            </w:pPr>
            <w:r w:rsidRPr="00E1483E">
              <w:t>9 мес. &lt;****&gt;</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5.11</w:t>
            </w:r>
          </w:p>
        </w:tc>
        <w:tc>
          <w:tcPr>
            <w:tcW w:w="3000" w:type="dxa"/>
            <w:vAlign w:val="center"/>
          </w:tcPr>
          <w:p w:rsidR="00E1483E" w:rsidRPr="00E1483E" w:rsidRDefault="00E1483E">
            <w:pPr>
              <w:pStyle w:val="ConsPlusNormal"/>
            </w:pPr>
            <w:r w:rsidRPr="00E1483E">
              <w:t>10 мес. &lt;****&gt;</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5.12</w:t>
            </w:r>
          </w:p>
        </w:tc>
        <w:tc>
          <w:tcPr>
            <w:tcW w:w="3000" w:type="dxa"/>
            <w:vAlign w:val="center"/>
          </w:tcPr>
          <w:p w:rsidR="00E1483E" w:rsidRPr="00E1483E" w:rsidRDefault="00E1483E">
            <w:pPr>
              <w:pStyle w:val="ConsPlusNormal"/>
            </w:pPr>
            <w:r w:rsidRPr="00E1483E">
              <w:t>11 мес. &lt;****&gt;</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6</w:t>
            </w:r>
          </w:p>
        </w:tc>
        <w:tc>
          <w:tcPr>
            <w:tcW w:w="3000" w:type="dxa"/>
            <w:vAlign w:val="center"/>
          </w:tcPr>
          <w:p w:rsidR="00E1483E" w:rsidRPr="00E1483E" w:rsidRDefault="00E1483E">
            <w:pPr>
              <w:pStyle w:val="ConsPlusNormal"/>
            </w:pPr>
            <w:r w:rsidRPr="00E1483E">
              <w:t>1 год &lt;****&gt;</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6.1</w:t>
            </w:r>
          </w:p>
        </w:tc>
        <w:tc>
          <w:tcPr>
            <w:tcW w:w="3000" w:type="dxa"/>
            <w:vAlign w:val="center"/>
          </w:tcPr>
          <w:p w:rsidR="00E1483E" w:rsidRPr="00E1483E" w:rsidRDefault="00E1483E">
            <w:pPr>
              <w:pStyle w:val="ConsPlusNormal"/>
            </w:pPr>
            <w:r w:rsidRPr="00E1483E">
              <w:t>1 год 3 мес. &lt;****&gt;</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6.2</w:t>
            </w:r>
          </w:p>
        </w:tc>
        <w:tc>
          <w:tcPr>
            <w:tcW w:w="3000" w:type="dxa"/>
            <w:vAlign w:val="center"/>
          </w:tcPr>
          <w:p w:rsidR="00E1483E" w:rsidRPr="00E1483E" w:rsidRDefault="00E1483E">
            <w:pPr>
              <w:pStyle w:val="ConsPlusNormal"/>
            </w:pPr>
            <w:r w:rsidRPr="00E1483E">
              <w:t>1 год 6 мес. &lt;****&gt;</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7</w:t>
            </w:r>
          </w:p>
        </w:tc>
        <w:tc>
          <w:tcPr>
            <w:tcW w:w="3000" w:type="dxa"/>
            <w:vAlign w:val="center"/>
          </w:tcPr>
          <w:p w:rsidR="00E1483E" w:rsidRPr="00E1483E" w:rsidRDefault="00E1483E">
            <w:pPr>
              <w:pStyle w:val="ConsPlusNormal"/>
            </w:pPr>
            <w:r w:rsidRPr="00E1483E">
              <w:t>2 года</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8</w:t>
            </w:r>
          </w:p>
        </w:tc>
        <w:tc>
          <w:tcPr>
            <w:tcW w:w="3000" w:type="dxa"/>
            <w:vAlign w:val="center"/>
          </w:tcPr>
          <w:p w:rsidR="00E1483E" w:rsidRPr="00E1483E" w:rsidRDefault="00E1483E">
            <w:pPr>
              <w:pStyle w:val="ConsPlusNormal"/>
            </w:pPr>
            <w:r w:rsidRPr="00E1483E">
              <w:t>3 года</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9</w:t>
            </w:r>
          </w:p>
        </w:tc>
        <w:tc>
          <w:tcPr>
            <w:tcW w:w="3000" w:type="dxa"/>
            <w:vAlign w:val="center"/>
          </w:tcPr>
          <w:p w:rsidR="00E1483E" w:rsidRPr="00E1483E" w:rsidRDefault="00E1483E">
            <w:pPr>
              <w:pStyle w:val="ConsPlusNormal"/>
            </w:pPr>
            <w:r w:rsidRPr="00E1483E">
              <w:t>4 года</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10</w:t>
            </w:r>
          </w:p>
        </w:tc>
        <w:tc>
          <w:tcPr>
            <w:tcW w:w="3000" w:type="dxa"/>
            <w:vAlign w:val="center"/>
          </w:tcPr>
          <w:p w:rsidR="00E1483E" w:rsidRPr="00E1483E" w:rsidRDefault="00E1483E">
            <w:pPr>
              <w:pStyle w:val="ConsPlusNormal"/>
            </w:pPr>
            <w:r w:rsidRPr="00E1483E">
              <w:t>5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11</w:t>
            </w:r>
          </w:p>
        </w:tc>
        <w:tc>
          <w:tcPr>
            <w:tcW w:w="3000" w:type="dxa"/>
            <w:vAlign w:val="center"/>
          </w:tcPr>
          <w:p w:rsidR="00E1483E" w:rsidRPr="00E1483E" w:rsidRDefault="00E1483E">
            <w:pPr>
              <w:pStyle w:val="ConsPlusNormal"/>
            </w:pPr>
            <w:r w:rsidRPr="00E1483E">
              <w:t>6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12</w:t>
            </w:r>
          </w:p>
        </w:tc>
        <w:tc>
          <w:tcPr>
            <w:tcW w:w="3000" w:type="dxa"/>
            <w:vAlign w:val="center"/>
          </w:tcPr>
          <w:p w:rsidR="00E1483E" w:rsidRPr="00E1483E" w:rsidRDefault="00E1483E">
            <w:pPr>
              <w:pStyle w:val="ConsPlusNormal"/>
            </w:pPr>
            <w:r w:rsidRPr="00E1483E">
              <w:t>7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13</w:t>
            </w:r>
          </w:p>
        </w:tc>
        <w:tc>
          <w:tcPr>
            <w:tcW w:w="3000" w:type="dxa"/>
            <w:vAlign w:val="center"/>
          </w:tcPr>
          <w:p w:rsidR="00E1483E" w:rsidRPr="00E1483E" w:rsidRDefault="00E1483E">
            <w:pPr>
              <w:pStyle w:val="ConsPlusNormal"/>
            </w:pPr>
            <w:r w:rsidRPr="00E1483E">
              <w:t>8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14</w:t>
            </w:r>
          </w:p>
        </w:tc>
        <w:tc>
          <w:tcPr>
            <w:tcW w:w="3000" w:type="dxa"/>
            <w:vAlign w:val="center"/>
          </w:tcPr>
          <w:p w:rsidR="00E1483E" w:rsidRPr="00E1483E" w:rsidRDefault="00E1483E">
            <w:pPr>
              <w:pStyle w:val="ConsPlusNormal"/>
            </w:pPr>
            <w:r w:rsidRPr="00E1483E">
              <w:t>9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15</w:t>
            </w:r>
          </w:p>
        </w:tc>
        <w:tc>
          <w:tcPr>
            <w:tcW w:w="3000" w:type="dxa"/>
            <w:vAlign w:val="center"/>
          </w:tcPr>
          <w:p w:rsidR="00E1483E" w:rsidRPr="00E1483E" w:rsidRDefault="00E1483E">
            <w:pPr>
              <w:pStyle w:val="ConsPlusNormal"/>
            </w:pPr>
            <w:r w:rsidRPr="00E1483E">
              <w:t>10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16</w:t>
            </w:r>
          </w:p>
        </w:tc>
        <w:tc>
          <w:tcPr>
            <w:tcW w:w="3000" w:type="dxa"/>
            <w:vAlign w:val="center"/>
          </w:tcPr>
          <w:p w:rsidR="00E1483E" w:rsidRPr="00E1483E" w:rsidRDefault="00E1483E">
            <w:pPr>
              <w:pStyle w:val="ConsPlusNormal"/>
            </w:pPr>
            <w:r w:rsidRPr="00E1483E">
              <w:t>11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17</w:t>
            </w:r>
          </w:p>
        </w:tc>
        <w:tc>
          <w:tcPr>
            <w:tcW w:w="3000" w:type="dxa"/>
            <w:vAlign w:val="center"/>
          </w:tcPr>
          <w:p w:rsidR="00E1483E" w:rsidRPr="00E1483E" w:rsidRDefault="00E1483E">
            <w:pPr>
              <w:pStyle w:val="ConsPlusNormal"/>
            </w:pPr>
            <w:r w:rsidRPr="00E1483E">
              <w:t>12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18</w:t>
            </w:r>
          </w:p>
        </w:tc>
        <w:tc>
          <w:tcPr>
            <w:tcW w:w="3000" w:type="dxa"/>
            <w:vAlign w:val="center"/>
          </w:tcPr>
          <w:p w:rsidR="00E1483E" w:rsidRPr="00E1483E" w:rsidRDefault="00E1483E">
            <w:pPr>
              <w:pStyle w:val="ConsPlusNormal"/>
            </w:pPr>
            <w:r w:rsidRPr="00E1483E">
              <w:t>13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19</w:t>
            </w:r>
          </w:p>
        </w:tc>
        <w:tc>
          <w:tcPr>
            <w:tcW w:w="3000" w:type="dxa"/>
            <w:vAlign w:val="center"/>
          </w:tcPr>
          <w:p w:rsidR="00E1483E" w:rsidRPr="00E1483E" w:rsidRDefault="00E1483E">
            <w:pPr>
              <w:pStyle w:val="ConsPlusNormal"/>
            </w:pPr>
            <w:r w:rsidRPr="00E1483E">
              <w:t>14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lastRenderedPageBreak/>
              <w:t>20</w:t>
            </w:r>
          </w:p>
        </w:tc>
        <w:tc>
          <w:tcPr>
            <w:tcW w:w="3000" w:type="dxa"/>
            <w:vAlign w:val="center"/>
          </w:tcPr>
          <w:p w:rsidR="00E1483E" w:rsidRPr="00E1483E" w:rsidRDefault="00E1483E">
            <w:pPr>
              <w:pStyle w:val="ConsPlusNormal"/>
            </w:pPr>
            <w:r w:rsidRPr="00E1483E">
              <w:t>15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21</w:t>
            </w:r>
          </w:p>
        </w:tc>
        <w:tc>
          <w:tcPr>
            <w:tcW w:w="3000" w:type="dxa"/>
            <w:vAlign w:val="center"/>
          </w:tcPr>
          <w:p w:rsidR="00E1483E" w:rsidRPr="00E1483E" w:rsidRDefault="00E1483E">
            <w:pPr>
              <w:pStyle w:val="ConsPlusNormal"/>
            </w:pPr>
            <w:r w:rsidRPr="00E1483E">
              <w:t>16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22</w:t>
            </w:r>
          </w:p>
        </w:tc>
        <w:tc>
          <w:tcPr>
            <w:tcW w:w="3000" w:type="dxa"/>
            <w:vAlign w:val="center"/>
          </w:tcPr>
          <w:p w:rsidR="00E1483E" w:rsidRPr="00E1483E" w:rsidRDefault="00E1483E">
            <w:pPr>
              <w:pStyle w:val="ConsPlusNormal"/>
            </w:pPr>
            <w:r w:rsidRPr="00E1483E">
              <w:t>17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23</w:t>
            </w:r>
          </w:p>
        </w:tc>
        <w:tc>
          <w:tcPr>
            <w:tcW w:w="3000" w:type="dxa"/>
            <w:vAlign w:val="center"/>
          </w:tcPr>
          <w:p w:rsidR="00E1483E" w:rsidRPr="00E1483E" w:rsidRDefault="00E1483E">
            <w:pPr>
              <w:pStyle w:val="ConsPlusNormal"/>
            </w:pPr>
            <w:r w:rsidRPr="00E1483E">
              <w:t>18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24</w:t>
            </w:r>
          </w:p>
        </w:tc>
        <w:tc>
          <w:tcPr>
            <w:tcW w:w="3000" w:type="dxa"/>
            <w:vAlign w:val="center"/>
          </w:tcPr>
          <w:p w:rsidR="00E1483E" w:rsidRPr="00E1483E" w:rsidRDefault="00E1483E">
            <w:pPr>
              <w:pStyle w:val="ConsPlusNormal"/>
            </w:pPr>
            <w:r w:rsidRPr="00E1483E">
              <w:t>19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25</w:t>
            </w:r>
          </w:p>
        </w:tc>
        <w:tc>
          <w:tcPr>
            <w:tcW w:w="3000" w:type="dxa"/>
            <w:vAlign w:val="center"/>
          </w:tcPr>
          <w:p w:rsidR="00E1483E" w:rsidRPr="00E1483E" w:rsidRDefault="00E1483E">
            <w:pPr>
              <w:pStyle w:val="ConsPlusNormal"/>
            </w:pPr>
            <w:r w:rsidRPr="00E1483E">
              <w:t>20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26</w:t>
            </w:r>
          </w:p>
        </w:tc>
        <w:tc>
          <w:tcPr>
            <w:tcW w:w="3000" w:type="dxa"/>
            <w:vAlign w:val="center"/>
          </w:tcPr>
          <w:p w:rsidR="00E1483E" w:rsidRPr="00E1483E" w:rsidRDefault="00E1483E">
            <w:pPr>
              <w:pStyle w:val="ConsPlusNormal"/>
            </w:pPr>
            <w:r w:rsidRPr="00E1483E">
              <w:t>21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27</w:t>
            </w:r>
          </w:p>
        </w:tc>
        <w:tc>
          <w:tcPr>
            <w:tcW w:w="3000" w:type="dxa"/>
            <w:vAlign w:val="center"/>
          </w:tcPr>
          <w:p w:rsidR="00E1483E" w:rsidRPr="00E1483E" w:rsidRDefault="00E1483E">
            <w:pPr>
              <w:pStyle w:val="ConsPlusNormal"/>
            </w:pPr>
            <w:r w:rsidRPr="00E1483E">
              <w:t>22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28</w:t>
            </w:r>
          </w:p>
        </w:tc>
        <w:tc>
          <w:tcPr>
            <w:tcW w:w="3000" w:type="dxa"/>
            <w:vAlign w:val="center"/>
          </w:tcPr>
          <w:p w:rsidR="00E1483E" w:rsidRPr="00E1483E" w:rsidRDefault="00E1483E">
            <w:pPr>
              <w:pStyle w:val="ConsPlusNormal"/>
            </w:pPr>
            <w:r w:rsidRPr="00E1483E">
              <w:t>23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29</w:t>
            </w:r>
          </w:p>
        </w:tc>
        <w:tc>
          <w:tcPr>
            <w:tcW w:w="3000" w:type="dxa"/>
            <w:vAlign w:val="center"/>
          </w:tcPr>
          <w:p w:rsidR="00E1483E" w:rsidRPr="00E1483E" w:rsidRDefault="00E1483E">
            <w:pPr>
              <w:pStyle w:val="ConsPlusNormal"/>
            </w:pPr>
            <w:r w:rsidRPr="00E1483E">
              <w:t>24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30</w:t>
            </w:r>
          </w:p>
        </w:tc>
        <w:tc>
          <w:tcPr>
            <w:tcW w:w="3000" w:type="dxa"/>
            <w:vAlign w:val="center"/>
          </w:tcPr>
          <w:p w:rsidR="00E1483E" w:rsidRPr="00E1483E" w:rsidRDefault="00E1483E">
            <w:pPr>
              <w:pStyle w:val="ConsPlusNormal"/>
            </w:pPr>
            <w:r w:rsidRPr="00E1483E">
              <w:t>25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31</w:t>
            </w:r>
          </w:p>
        </w:tc>
        <w:tc>
          <w:tcPr>
            <w:tcW w:w="3000" w:type="dxa"/>
            <w:vAlign w:val="center"/>
          </w:tcPr>
          <w:p w:rsidR="00E1483E" w:rsidRPr="00E1483E" w:rsidRDefault="00E1483E">
            <w:pPr>
              <w:pStyle w:val="ConsPlusNormal"/>
            </w:pPr>
            <w:r w:rsidRPr="00E1483E">
              <w:t>26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32</w:t>
            </w:r>
          </w:p>
        </w:tc>
        <w:tc>
          <w:tcPr>
            <w:tcW w:w="3000" w:type="dxa"/>
            <w:vAlign w:val="center"/>
          </w:tcPr>
          <w:p w:rsidR="00E1483E" w:rsidRPr="00E1483E" w:rsidRDefault="00E1483E">
            <w:pPr>
              <w:pStyle w:val="ConsPlusNormal"/>
            </w:pPr>
            <w:r w:rsidRPr="00E1483E">
              <w:t>27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33</w:t>
            </w:r>
          </w:p>
        </w:tc>
        <w:tc>
          <w:tcPr>
            <w:tcW w:w="3000" w:type="dxa"/>
            <w:vAlign w:val="center"/>
          </w:tcPr>
          <w:p w:rsidR="00E1483E" w:rsidRPr="00E1483E" w:rsidRDefault="00E1483E">
            <w:pPr>
              <w:pStyle w:val="ConsPlusNormal"/>
            </w:pPr>
            <w:r w:rsidRPr="00E1483E">
              <w:t>28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34</w:t>
            </w:r>
          </w:p>
        </w:tc>
        <w:tc>
          <w:tcPr>
            <w:tcW w:w="3000" w:type="dxa"/>
            <w:vAlign w:val="center"/>
          </w:tcPr>
          <w:p w:rsidR="00E1483E" w:rsidRPr="00E1483E" w:rsidRDefault="00E1483E">
            <w:pPr>
              <w:pStyle w:val="ConsPlusNormal"/>
            </w:pPr>
            <w:r w:rsidRPr="00E1483E">
              <w:t>29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35</w:t>
            </w:r>
          </w:p>
        </w:tc>
        <w:tc>
          <w:tcPr>
            <w:tcW w:w="3000" w:type="dxa"/>
            <w:vAlign w:val="center"/>
          </w:tcPr>
          <w:p w:rsidR="00E1483E" w:rsidRPr="00E1483E" w:rsidRDefault="00E1483E">
            <w:pPr>
              <w:pStyle w:val="ConsPlusNormal"/>
            </w:pPr>
            <w:r w:rsidRPr="00E1483E">
              <w:t>30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36</w:t>
            </w:r>
          </w:p>
        </w:tc>
        <w:tc>
          <w:tcPr>
            <w:tcW w:w="3000" w:type="dxa"/>
            <w:vAlign w:val="center"/>
          </w:tcPr>
          <w:p w:rsidR="00E1483E" w:rsidRPr="00E1483E" w:rsidRDefault="00E1483E">
            <w:pPr>
              <w:pStyle w:val="ConsPlusNormal"/>
            </w:pPr>
            <w:r w:rsidRPr="00E1483E">
              <w:t>31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37</w:t>
            </w:r>
          </w:p>
        </w:tc>
        <w:tc>
          <w:tcPr>
            <w:tcW w:w="3000" w:type="dxa"/>
            <w:vAlign w:val="center"/>
          </w:tcPr>
          <w:p w:rsidR="00E1483E" w:rsidRPr="00E1483E" w:rsidRDefault="00E1483E">
            <w:pPr>
              <w:pStyle w:val="ConsPlusNormal"/>
            </w:pPr>
            <w:r w:rsidRPr="00E1483E">
              <w:t>32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38</w:t>
            </w:r>
          </w:p>
        </w:tc>
        <w:tc>
          <w:tcPr>
            <w:tcW w:w="3000" w:type="dxa"/>
            <w:vAlign w:val="center"/>
          </w:tcPr>
          <w:p w:rsidR="00E1483E" w:rsidRPr="00E1483E" w:rsidRDefault="00E1483E">
            <w:pPr>
              <w:pStyle w:val="ConsPlusNormal"/>
            </w:pPr>
            <w:r w:rsidRPr="00E1483E">
              <w:t>33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39</w:t>
            </w:r>
          </w:p>
        </w:tc>
        <w:tc>
          <w:tcPr>
            <w:tcW w:w="3000" w:type="dxa"/>
            <w:vAlign w:val="center"/>
          </w:tcPr>
          <w:p w:rsidR="00E1483E" w:rsidRPr="00E1483E" w:rsidRDefault="00E1483E">
            <w:pPr>
              <w:pStyle w:val="ConsPlusNormal"/>
            </w:pPr>
            <w:r w:rsidRPr="00E1483E">
              <w:t>34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40</w:t>
            </w:r>
          </w:p>
        </w:tc>
        <w:tc>
          <w:tcPr>
            <w:tcW w:w="3000" w:type="dxa"/>
            <w:vAlign w:val="center"/>
          </w:tcPr>
          <w:p w:rsidR="00E1483E" w:rsidRPr="00E1483E" w:rsidRDefault="00E1483E">
            <w:pPr>
              <w:pStyle w:val="ConsPlusNormal"/>
            </w:pPr>
            <w:r w:rsidRPr="00E1483E">
              <w:t>35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41</w:t>
            </w:r>
          </w:p>
        </w:tc>
        <w:tc>
          <w:tcPr>
            <w:tcW w:w="3000" w:type="dxa"/>
            <w:vAlign w:val="center"/>
          </w:tcPr>
          <w:p w:rsidR="00E1483E" w:rsidRPr="00E1483E" w:rsidRDefault="00E1483E">
            <w:pPr>
              <w:pStyle w:val="ConsPlusNormal"/>
            </w:pPr>
            <w:r w:rsidRPr="00E1483E">
              <w:t>36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42</w:t>
            </w:r>
          </w:p>
        </w:tc>
        <w:tc>
          <w:tcPr>
            <w:tcW w:w="3000" w:type="dxa"/>
            <w:vAlign w:val="center"/>
          </w:tcPr>
          <w:p w:rsidR="00E1483E" w:rsidRPr="00E1483E" w:rsidRDefault="00E1483E">
            <w:pPr>
              <w:pStyle w:val="ConsPlusNormal"/>
            </w:pPr>
            <w:r w:rsidRPr="00E1483E">
              <w:t>37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43</w:t>
            </w:r>
          </w:p>
        </w:tc>
        <w:tc>
          <w:tcPr>
            <w:tcW w:w="3000" w:type="dxa"/>
            <w:vAlign w:val="center"/>
          </w:tcPr>
          <w:p w:rsidR="00E1483E" w:rsidRPr="00E1483E" w:rsidRDefault="00E1483E">
            <w:pPr>
              <w:pStyle w:val="ConsPlusNormal"/>
            </w:pPr>
            <w:r w:rsidRPr="00E1483E">
              <w:t>38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44</w:t>
            </w:r>
          </w:p>
        </w:tc>
        <w:tc>
          <w:tcPr>
            <w:tcW w:w="3000" w:type="dxa"/>
            <w:vAlign w:val="center"/>
          </w:tcPr>
          <w:p w:rsidR="00E1483E" w:rsidRPr="00E1483E" w:rsidRDefault="00E1483E">
            <w:pPr>
              <w:pStyle w:val="ConsPlusNormal"/>
            </w:pPr>
            <w:r w:rsidRPr="00E1483E">
              <w:t>39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45</w:t>
            </w:r>
          </w:p>
        </w:tc>
        <w:tc>
          <w:tcPr>
            <w:tcW w:w="3000" w:type="dxa"/>
            <w:vAlign w:val="center"/>
          </w:tcPr>
          <w:p w:rsidR="00E1483E" w:rsidRPr="00E1483E" w:rsidRDefault="00E1483E">
            <w:pPr>
              <w:pStyle w:val="ConsPlusNormal"/>
            </w:pPr>
            <w:r w:rsidRPr="00E1483E">
              <w:t>40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46</w:t>
            </w:r>
          </w:p>
        </w:tc>
        <w:tc>
          <w:tcPr>
            <w:tcW w:w="3000" w:type="dxa"/>
            <w:vAlign w:val="center"/>
          </w:tcPr>
          <w:p w:rsidR="00E1483E" w:rsidRPr="00E1483E" w:rsidRDefault="00E1483E">
            <w:pPr>
              <w:pStyle w:val="ConsPlusNormal"/>
            </w:pPr>
            <w:r w:rsidRPr="00E1483E">
              <w:t>41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47</w:t>
            </w:r>
          </w:p>
        </w:tc>
        <w:tc>
          <w:tcPr>
            <w:tcW w:w="3000" w:type="dxa"/>
            <w:vAlign w:val="center"/>
          </w:tcPr>
          <w:p w:rsidR="00E1483E" w:rsidRPr="00E1483E" w:rsidRDefault="00E1483E">
            <w:pPr>
              <w:pStyle w:val="ConsPlusNormal"/>
            </w:pPr>
            <w:r w:rsidRPr="00E1483E">
              <w:t>42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48</w:t>
            </w:r>
          </w:p>
        </w:tc>
        <w:tc>
          <w:tcPr>
            <w:tcW w:w="3000" w:type="dxa"/>
            <w:vAlign w:val="center"/>
          </w:tcPr>
          <w:p w:rsidR="00E1483E" w:rsidRPr="00E1483E" w:rsidRDefault="00E1483E">
            <w:pPr>
              <w:pStyle w:val="ConsPlusNormal"/>
            </w:pPr>
            <w:r w:rsidRPr="00E1483E">
              <w:t>43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49</w:t>
            </w:r>
          </w:p>
        </w:tc>
        <w:tc>
          <w:tcPr>
            <w:tcW w:w="3000" w:type="dxa"/>
            <w:vAlign w:val="center"/>
          </w:tcPr>
          <w:p w:rsidR="00E1483E" w:rsidRPr="00E1483E" w:rsidRDefault="00E1483E">
            <w:pPr>
              <w:pStyle w:val="ConsPlusNormal"/>
            </w:pPr>
            <w:r w:rsidRPr="00E1483E">
              <w:t>44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lastRenderedPageBreak/>
              <w:t>50</w:t>
            </w:r>
          </w:p>
        </w:tc>
        <w:tc>
          <w:tcPr>
            <w:tcW w:w="3000" w:type="dxa"/>
            <w:vAlign w:val="center"/>
          </w:tcPr>
          <w:p w:rsidR="00E1483E" w:rsidRPr="00E1483E" w:rsidRDefault="00E1483E">
            <w:pPr>
              <w:pStyle w:val="ConsPlusNormal"/>
            </w:pPr>
            <w:r w:rsidRPr="00E1483E">
              <w:t>45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51</w:t>
            </w:r>
          </w:p>
        </w:tc>
        <w:tc>
          <w:tcPr>
            <w:tcW w:w="3000" w:type="dxa"/>
            <w:vAlign w:val="center"/>
          </w:tcPr>
          <w:p w:rsidR="00E1483E" w:rsidRPr="00E1483E" w:rsidRDefault="00E1483E">
            <w:pPr>
              <w:pStyle w:val="ConsPlusNormal"/>
            </w:pPr>
            <w:r w:rsidRPr="00E1483E">
              <w:t>46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52</w:t>
            </w:r>
          </w:p>
        </w:tc>
        <w:tc>
          <w:tcPr>
            <w:tcW w:w="3000" w:type="dxa"/>
            <w:vAlign w:val="center"/>
          </w:tcPr>
          <w:p w:rsidR="00E1483E" w:rsidRPr="00E1483E" w:rsidRDefault="00E1483E">
            <w:pPr>
              <w:pStyle w:val="ConsPlusNormal"/>
            </w:pPr>
            <w:r w:rsidRPr="00E1483E">
              <w:t>47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53</w:t>
            </w:r>
          </w:p>
        </w:tc>
        <w:tc>
          <w:tcPr>
            <w:tcW w:w="3000" w:type="dxa"/>
            <w:vAlign w:val="center"/>
          </w:tcPr>
          <w:p w:rsidR="00E1483E" w:rsidRPr="00E1483E" w:rsidRDefault="00E1483E">
            <w:pPr>
              <w:pStyle w:val="ConsPlusNormal"/>
            </w:pPr>
            <w:r w:rsidRPr="00E1483E">
              <w:t>48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54</w:t>
            </w:r>
          </w:p>
        </w:tc>
        <w:tc>
          <w:tcPr>
            <w:tcW w:w="3000" w:type="dxa"/>
            <w:vAlign w:val="center"/>
          </w:tcPr>
          <w:p w:rsidR="00E1483E" w:rsidRPr="00E1483E" w:rsidRDefault="00E1483E">
            <w:pPr>
              <w:pStyle w:val="ConsPlusNormal"/>
            </w:pPr>
            <w:r w:rsidRPr="00E1483E">
              <w:t>49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55</w:t>
            </w:r>
          </w:p>
        </w:tc>
        <w:tc>
          <w:tcPr>
            <w:tcW w:w="3000" w:type="dxa"/>
            <w:vAlign w:val="center"/>
          </w:tcPr>
          <w:p w:rsidR="00E1483E" w:rsidRPr="00E1483E" w:rsidRDefault="00E1483E">
            <w:pPr>
              <w:pStyle w:val="ConsPlusNormal"/>
            </w:pPr>
            <w:r w:rsidRPr="00E1483E">
              <w:t>50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56</w:t>
            </w:r>
          </w:p>
        </w:tc>
        <w:tc>
          <w:tcPr>
            <w:tcW w:w="3000" w:type="dxa"/>
            <w:vAlign w:val="center"/>
          </w:tcPr>
          <w:p w:rsidR="00E1483E" w:rsidRPr="00E1483E" w:rsidRDefault="00E1483E">
            <w:pPr>
              <w:pStyle w:val="ConsPlusNormal"/>
            </w:pPr>
            <w:r w:rsidRPr="00E1483E">
              <w:t>51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57</w:t>
            </w:r>
          </w:p>
        </w:tc>
        <w:tc>
          <w:tcPr>
            <w:tcW w:w="3000" w:type="dxa"/>
            <w:vAlign w:val="center"/>
          </w:tcPr>
          <w:p w:rsidR="00E1483E" w:rsidRPr="00E1483E" w:rsidRDefault="00E1483E">
            <w:pPr>
              <w:pStyle w:val="ConsPlusNormal"/>
            </w:pPr>
            <w:r w:rsidRPr="00E1483E">
              <w:t>52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58</w:t>
            </w:r>
          </w:p>
        </w:tc>
        <w:tc>
          <w:tcPr>
            <w:tcW w:w="3000" w:type="dxa"/>
            <w:vAlign w:val="center"/>
          </w:tcPr>
          <w:p w:rsidR="00E1483E" w:rsidRPr="00E1483E" w:rsidRDefault="00E1483E">
            <w:pPr>
              <w:pStyle w:val="ConsPlusNormal"/>
            </w:pPr>
            <w:r w:rsidRPr="00E1483E">
              <w:t>53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59</w:t>
            </w:r>
          </w:p>
        </w:tc>
        <w:tc>
          <w:tcPr>
            <w:tcW w:w="3000" w:type="dxa"/>
            <w:vAlign w:val="center"/>
          </w:tcPr>
          <w:p w:rsidR="00E1483E" w:rsidRPr="00E1483E" w:rsidRDefault="00E1483E">
            <w:pPr>
              <w:pStyle w:val="ConsPlusNormal"/>
            </w:pPr>
            <w:r w:rsidRPr="00E1483E">
              <w:t>54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60</w:t>
            </w:r>
          </w:p>
        </w:tc>
        <w:tc>
          <w:tcPr>
            <w:tcW w:w="3000" w:type="dxa"/>
            <w:vAlign w:val="center"/>
          </w:tcPr>
          <w:p w:rsidR="00E1483E" w:rsidRPr="00E1483E" w:rsidRDefault="00E1483E">
            <w:pPr>
              <w:pStyle w:val="ConsPlusNormal"/>
            </w:pPr>
            <w:r w:rsidRPr="00E1483E">
              <w:t>55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61</w:t>
            </w:r>
          </w:p>
        </w:tc>
        <w:tc>
          <w:tcPr>
            <w:tcW w:w="3000" w:type="dxa"/>
            <w:vAlign w:val="center"/>
          </w:tcPr>
          <w:p w:rsidR="00E1483E" w:rsidRPr="00E1483E" w:rsidRDefault="00E1483E">
            <w:pPr>
              <w:pStyle w:val="ConsPlusNormal"/>
            </w:pPr>
            <w:r w:rsidRPr="00E1483E">
              <w:t>56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62</w:t>
            </w:r>
          </w:p>
        </w:tc>
        <w:tc>
          <w:tcPr>
            <w:tcW w:w="3000" w:type="dxa"/>
            <w:vAlign w:val="center"/>
          </w:tcPr>
          <w:p w:rsidR="00E1483E" w:rsidRPr="00E1483E" w:rsidRDefault="00E1483E">
            <w:pPr>
              <w:pStyle w:val="ConsPlusNormal"/>
            </w:pPr>
            <w:r w:rsidRPr="00E1483E">
              <w:t>57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63</w:t>
            </w:r>
          </w:p>
        </w:tc>
        <w:tc>
          <w:tcPr>
            <w:tcW w:w="3000" w:type="dxa"/>
            <w:vAlign w:val="center"/>
          </w:tcPr>
          <w:p w:rsidR="00E1483E" w:rsidRPr="00E1483E" w:rsidRDefault="00E1483E">
            <w:pPr>
              <w:pStyle w:val="ConsPlusNormal"/>
            </w:pPr>
            <w:r w:rsidRPr="00E1483E">
              <w:t>58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64</w:t>
            </w:r>
          </w:p>
        </w:tc>
        <w:tc>
          <w:tcPr>
            <w:tcW w:w="3000" w:type="dxa"/>
            <w:vAlign w:val="center"/>
          </w:tcPr>
          <w:p w:rsidR="00E1483E" w:rsidRPr="00E1483E" w:rsidRDefault="00E1483E">
            <w:pPr>
              <w:pStyle w:val="ConsPlusNormal"/>
            </w:pPr>
            <w:r w:rsidRPr="00E1483E">
              <w:t>59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65</w:t>
            </w:r>
          </w:p>
        </w:tc>
        <w:tc>
          <w:tcPr>
            <w:tcW w:w="3000" w:type="dxa"/>
            <w:vAlign w:val="center"/>
          </w:tcPr>
          <w:p w:rsidR="00E1483E" w:rsidRPr="00E1483E" w:rsidRDefault="00E1483E">
            <w:pPr>
              <w:pStyle w:val="ConsPlusNormal"/>
            </w:pPr>
            <w:r w:rsidRPr="00E1483E">
              <w:t>60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66</w:t>
            </w:r>
          </w:p>
        </w:tc>
        <w:tc>
          <w:tcPr>
            <w:tcW w:w="3000" w:type="dxa"/>
            <w:vAlign w:val="center"/>
          </w:tcPr>
          <w:p w:rsidR="00E1483E" w:rsidRPr="00E1483E" w:rsidRDefault="00E1483E">
            <w:pPr>
              <w:pStyle w:val="ConsPlusNormal"/>
            </w:pPr>
            <w:r w:rsidRPr="00E1483E">
              <w:t>61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67</w:t>
            </w:r>
          </w:p>
        </w:tc>
        <w:tc>
          <w:tcPr>
            <w:tcW w:w="3000" w:type="dxa"/>
            <w:vAlign w:val="center"/>
          </w:tcPr>
          <w:p w:rsidR="00E1483E" w:rsidRPr="00E1483E" w:rsidRDefault="00E1483E">
            <w:pPr>
              <w:pStyle w:val="ConsPlusNormal"/>
            </w:pPr>
            <w:r w:rsidRPr="00E1483E">
              <w:t>62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68</w:t>
            </w:r>
          </w:p>
        </w:tc>
        <w:tc>
          <w:tcPr>
            <w:tcW w:w="3000" w:type="dxa"/>
            <w:vAlign w:val="center"/>
          </w:tcPr>
          <w:p w:rsidR="00E1483E" w:rsidRPr="00E1483E" w:rsidRDefault="00E1483E">
            <w:pPr>
              <w:pStyle w:val="ConsPlusNormal"/>
            </w:pPr>
            <w:r w:rsidRPr="00E1483E">
              <w:t>63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69</w:t>
            </w:r>
          </w:p>
        </w:tc>
        <w:tc>
          <w:tcPr>
            <w:tcW w:w="3000" w:type="dxa"/>
            <w:vAlign w:val="center"/>
          </w:tcPr>
          <w:p w:rsidR="00E1483E" w:rsidRPr="00E1483E" w:rsidRDefault="00E1483E">
            <w:pPr>
              <w:pStyle w:val="ConsPlusNormal"/>
            </w:pPr>
            <w:r w:rsidRPr="00E1483E">
              <w:t>64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70</w:t>
            </w:r>
          </w:p>
        </w:tc>
        <w:tc>
          <w:tcPr>
            <w:tcW w:w="3000" w:type="dxa"/>
            <w:vAlign w:val="center"/>
          </w:tcPr>
          <w:p w:rsidR="00E1483E" w:rsidRPr="00E1483E" w:rsidRDefault="00E1483E">
            <w:pPr>
              <w:pStyle w:val="ConsPlusNormal"/>
            </w:pPr>
            <w:r w:rsidRPr="00E1483E">
              <w:t>65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71</w:t>
            </w:r>
          </w:p>
        </w:tc>
        <w:tc>
          <w:tcPr>
            <w:tcW w:w="3000" w:type="dxa"/>
            <w:vAlign w:val="center"/>
          </w:tcPr>
          <w:p w:rsidR="00E1483E" w:rsidRPr="00E1483E" w:rsidRDefault="00E1483E">
            <w:pPr>
              <w:pStyle w:val="ConsPlusNormal"/>
            </w:pPr>
            <w:r w:rsidRPr="00E1483E">
              <w:t>66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72</w:t>
            </w:r>
          </w:p>
        </w:tc>
        <w:tc>
          <w:tcPr>
            <w:tcW w:w="3000" w:type="dxa"/>
            <w:vAlign w:val="center"/>
          </w:tcPr>
          <w:p w:rsidR="00E1483E" w:rsidRPr="00E1483E" w:rsidRDefault="00E1483E">
            <w:pPr>
              <w:pStyle w:val="ConsPlusNormal"/>
            </w:pPr>
            <w:r w:rsidRPr="00E1483E">
              <w:t>67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73</w:t>
            </w:r>
          </w:p>
        </w:tc>
        <w:tc>
          <w:tcPr>
            <w:tcW w:w="3000" w:type="dxa"/>
            <w:vAlign w:val="center"/>
          </w:tcPr>
          <w:p w:rsidR="00E1483E" w:rsidRPr="00E1483E" w:rsidRDefault="00E1483E">
            <w:pPr>
              <w:pStyle w:val="ConsPlusNormal"/>
            </w:pPr>
            <w:r w:rsidRPr="00E1483E">
              <w:t>68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74</w:t>
            </w:r>
          </w:p>
        </w:tc>
        <w:tc>
          <w:tcPr>
            <w:tcW w:w="3000" w:type="dxa"/>
            <w:vAlign w:val="center"/>
          </w:tcPr>
          <w:p w:rsidR="00E1483E" w:rsidRPr="00E1483E" w:rsidRDefault="00E1483E">
            <w:pPr>
              <w:pStyle w:val="ConsPlusNormal"/>
            </w:pPr>
            <w:r w:rsidRPr="00E1483E">
              <w:t>69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75</w:t>
            </w:r>
          </w:p>
        </w:tc>
        <w:tc>
          <w:tcPr>
            <w:tcW w:w="3000" w:type="dxa"/>
            <w:vAlign w:val="center"/>
          </w:tcPr>
          <w:p w:rsidR="00E1483E" w:rsidRPr="00E1483E" w:rsidRDefault="00E1483E">
            <w:pPr>
              <w:pStyle w:val="ConsPlusNormal"/>
            </w:pPr>
            <w:r w:rsidRPr="00E1483E">
              <w:t>70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76</w:t>
            </w:r>
          </w:p>
        </w:tc>
        <w:tc>
          <w:tcPr>
            <w:tcW w:w="3000" w:type="dxa"/>
            <w:vAlign w:val="center"/>
          </w:tcPr>
          <w:p w:rsidR="00E1483E" w:rsidRPr="00E1483E" w:rsidRDefault="00E1483E">
            <w:pPr>
              <w:pStyle w:val="ConsPlusNormal"/>
            </w:pPr>
            <w:r w:rsidRPr="00E1483E">
              <w:t>71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77</w:t>
            </w:r>
          </w:p>
        </w:tc>
        <w:tc>
          <w:tcPr>
            <w:tcW w:w="3000" w:type="dxa"/>
            <w:vAlign w:val="center"/>
          </w:tcPr>
          <w:p w:rsidR="00E1483E" w:rsidRPr="00E1483E" w:rsidRDefault="00E1483E">
            <w:pPr>
              <w:pStyle w:val="ConsPlusNormal"/>
            </w:pPr>
            <w:r w:rsidRPr="00E1483E">
              <w:t>72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78</w:t>
            </w:r>
          </w:p>
        </w:tc>
        <w:tc>
          <w:tcPr>
            <w:tcW w:w="3000" w:type="dxa"/>
            <w:vAlign w:val="center"/>
          </w:tcPr>
          <w:p w:rsidR="00E1483E" w:rsidRPr="00E1483E" w:rsidRDefault="00E1483E">
            <w:pPr>
              <w:pStyle w:val="ConsPlusNormal"/>
            </w:pPr>
            <w:r w:rsidRPr="00E1483E">
              <w:t>73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79</w:t>
            </w:r>
          </w:p>
        </w:tc>
        <w:tc>
          <w:tcPr>
            <w:tcW w:w="3000" w:type="dxa"/>
            <w:vAlign w:val="center"/>
          </w:tcPr>
          <w:p w:rsidR="00E1483E" w:rsidRPr="00E1483E" w:rsidRDefault="00E1483E">
            <w:pPr>
              <w:pStyle w:val="ConsPlusNormal"/>
            </w:pPr>
            <w:r w:rsidRPr="00E1483E">
              <w:t>74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lastRenderedPageBreak/>
              <w:t>80</w:t>
            </w:r>
          </w:p>
        </w:tc>
        <w:tc>
          <w:tcPr>
            <w:tcW w:w="3000" w:type="dxa"/>
            <w:vAlign w:val="center"/>
          </w:tcPr>
          <w:p w:rsidR="00E1483E" w:rsidRPr="00E1483E" w:rsidRDefault="00E1483E">
            <w:pPr>
              <w:pStyle w:val="ConsPlusNormal"/>
            </w:pPr>
            <w:r w:rsidRPr="00E1483E">
              <w:t>75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81</w:t>
            </w:r>
          </w:p>
        </w:tc>
        <w:tc>
          <w:tcPr>
            <w:tcW w:w="3000" w:type="dxa"/>
            <w:vAlign w:val="center"/>
          </w:tcPr>
          <w:p w:rsidR="00E1483E" w:rsidRPr="00E1483E" w:rsidRDefault="00E1483E">
            <w:pPr>
              <w:pStyle w:val="ConsPlusNormal"/>
            </w:pPr>
            <w:r w:rsidRPr="00E1483E">
              <w:t>76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82</w:t>
            </w:r>
          </w:p>
        </w:tc>
        <w:tc>
          <w:tcPr>
            <w:tcW w:w="3000" w:type="dxa"/>
            <w:vAlign w:val="center"/>
          </w:tcPr>
          <w:p w:rsidR="00E1483E" w:rsidRPr="00E1483E" w:rsidRDefault="00E1483E">
            <w:pPr>
              <w:pStyle w:val="ConsPlusNormal"/>
            </w:pPr>
            <w:r w:rsidRPr="00E1483E">
              <w:t>77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83</w:t>
            </w:r>
          </w:p>
        </w:tc>
        <w:tc>
          <w:tcPr>
            <w:tcW w:w="3000" w:type="dxa"/>
            <w:vAlign w:val="center"/>
          </w:tcPr>
          <w:p w:rsidR="00E1483E" w:rsidRPr="00E1483E" w:rsidRDefault="00E1483E">
            <w:pPr>
              <w:pStyle w:val="ConsPlusNormal"/>
            </w:pPr>
            <w:r w:rsidRPr="00E1483E">
              <w:t>78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84</w:t>
            </w:r>
          </w:p>
        </w:tc>
        <w:tc>
          <w:tcPr>
            <w:tcW w:w="3000" w:type="dxa"/>
            <w:vAlign w:val="center"/>
          </w:tcPr>
          <w:p w:rsidR="00E1483E" w:rsidRPr="00E1483E" w:rsidRDefault="00E1483E">
            <w:pPr>
              <w:pStyle w:val="ConsPlusNormal"/>
            </w:pPr>
            <w:r w:rsidRPr="00E1483E">
              <w:t>79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85</w:t>
            </w:r>
          </w:p>
        </w:tc>
        <w:tc>
          <w:tcPr>
            <w:tcW w:w="3000" w:type="dxa"/>
            <w:vAlign w:val="center"/>
          </w:tcPr>
          <w:p w:rsidR="00E1483E" w:rsidRPr="00E1483E" w:rsidRDefault="00E1483E">
            <w:pPr>
              <w:pStyle w:val="ConsPlusNormal"/>
            </w:pPr>
            <w:r w:rsidRPr="00E1483E">
              <w:t>80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86</w:t>
            </w:r>
          </w:p>
        </w:tc>
        <w:tc>
          <w:tcPr>
            <w:tcW w:w="3000" w:type="dxa"/>
            <w:vAlign w:val="center"/>
          </w:tcPr>
          <w:p w:rsidR="00E1483E" w:rsidRPr="00E1483E" w:rsidRDefault="00E1483E">
            <w:pPr>
              <w:pStyle w:val="ConsPlusNormal"/>
            </w:pPr>
            <w:r w:rsidRPr="00E1483E">
              <w:t>81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87</w:t>
            </w:r>
          </w:p>
        </w:tc>
        <w:tc>
          <w:tcPr>
            <w:tcW w:w="3000" w:type="dxa"/>
            <w:vAlign w:val="center"/>
          </w:tcPr>
          <w:p w:rsidR="00E1483E" w:rsidRPr="00E1483E" w:rsidRDefault="00E1483E">
            <w:pPr>
              <w:pStyle w:val="ConsPlusNormal"/>
            </w:pPr>
            <w:r w:rsidRPr="00E1483E">
              <w:t>82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88</w:t>
            </w:r>
          </w:p>
        </w:tc>
        <w:tc>
          <w:tcPr>
            <w:tcW w:w="3000" w:type="dxa"/>
            <w:vAlign w:val="center"/>
          </w:tcPr>
          <w:p w:rsidR="00E1483E" w:rsidRPr="00E1483E" w:rsidRDefault="00E1483E">
            <w:pPr>
              <w:pStyle w:val="ConsPlusNormal"/>
            </w:pPr>
            <w:r w:rsidRPr="00E1483E">
              <w:t>83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89</w:t>
            </w:r>
          </w:p>
        </w:tc>
        <w:tc>
          <w:tcPr>
            <w:tcW w:w="3000" w:type="dxa"/>
            <w:vAlign w:val="center"/>
          </w:tcPr>
          <w:p w:rsidR="00E1483E" w:rsidRPr="00E1483E" w:rsidRDefault="00E1483E">
            <w:pPr>
              <w:pStyle w:val="ConsPlusNormal"/>
            </w:pPr>
            <w:r w:rsidRPr="00E1483E">
              <w:t>84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90</w:t>
            </w:r>
          </w:p>
        </w:tc>
        <w:tc>
          <w:tcPr>
            <w:tcW w:w="3000" w:type="dxa"/>
            <w:vAlign w:val="center"/>
          </w:tcPr>
          <w:p w:rsidR="00E1483E" w:rsidRPr="00E1483E" w:rsidRDefault="00E1483E">
            <w:pPr>
              <w:pStyle w:val="ConsPlusNormal"/>
            </w:pPr>
            <w:r w:rsidRPr="00E1483E">
              <w:t>85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91</w:t>
            </w:r>
          </w:p>
        </w:tc>
        <w:tc>
          <w:tcPr>
            <w:tcW w:w="3000" w:type="dxa"/>
            <w:vAlign w:val="center"/>
          </w:tcPr>
          <w:p w:rsidR="00E1483E" w:rsidRPr="00E1483E" w:rsidRDefault="00E1483E">
            <w:pPr>
              <w:pStyle w:val="ConsPlusNormal"/>
            </w:pPr>
            <w:r w:rsidRPr="00E1483E">
              <w:t>86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92</w:t>
            </w:r>
          </w:p>
        </w:tc>
        <w:tc>
          <w:tcPr>
            <w:tcW w:w="3000" w:type="dxa"/>
            <w:vAlign w:val="center"/>
          </w:tcPr>
          <w:p w:rsidR="00E1483E" w:rsidRPr="00E1483E" w:rsidRDefault="00E1483E">
            <w:pPr>
              <w:pStyle w:val="ConsPlusNormal"/>
            </w:pPr>
            <w:r w:rsidRPr="00E1483E">
              <w:t>87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93</w:t>
            </w:r>
          </w:p>
        </w:tc>
        <w:tc>
          <w:tcPr>
            <w:tcW w:w="3000" w:type="dxa"/>
            <w:vAlign w:val="center"/>
          </w:tcPr>
          <w:p w:rsidR="00E1483E" w:rsidRPr="00E1483E" w:rsidRDefault="00E1483E">
            <w:pPr>
              <w:pStyle w:val="ConsPlusNormal"/>
            </w:pPr>
            <w:r w:rsidRPr="00E1483E">
              <w:t>88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94</w:t>
            </w:r>
          </w:p>
        </w:tc>
        <w:tc>
          <w:tcPr>
            <w:tcW w:w="3000" w:type="dxa"/>
            <w:vAlign w:val="center"/>
          </w:tcPr>
          <w:p w:rsidR="00E1483E" w:rsidRPr="00E1483E" w:rsidRDefault="00E1483E">
            <w:pPr>
              <w:pStyle w:val="ConsPlusNormal"/>
            </w:pPr>
            <w:r w:rsidRPr="00E1483E">
              <w:t>89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95</w:t>
            </w:r>
          </w:p>
        </w:tc>
        <w:tc>
          <w:tcPr>
            <w:tcW w:w="3000" w:type="dxa"/>
            <w:vAlign w:val="center"/>
          </w:tcPr>
          <w:p w:rsidR="00E1483E" w:rsidRPr="00E1483E" w:rsidRDefault="00E1483E">
            <w:pPr>
              <w:pStyle w:val="ConsPlusNormal"/>
            </w:pPr>
            <w:r w:rsidRPr="00E1483E">
              <w:t>90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96</w:t>
            </w:r>
          </w:p>
        </w:tc>
        <w:tc>
          <w:tcPr>
            <w:tcW w:w="3000" w:type="dxa"/>
            <w:vAlign w:val="center"/>
          </w:tcPr>
          <w:p w:rsidR="00E1483E" w:rsidRPr="00E1483E" w:rsidRDefault="00E1483E">
            <w:pPr>
              <w:pStyle w:val="ConsPlusNormal"/>
            </w:pPr>
            <w:r w:rsidRPr="00E1483E">
              <w:t>91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97</w:t>
            </w:r>
          </w:p>
        </w:tc>
        <w:tc>
          <w:tcPr>
            <w:tcW w:w="3000" w:type="dxa"/>
            <w:vAlign w:val="center"/>
          </w:tcPr>
          <w:p w:rsidR="00E1483E" w:rsidRPr="00E1483E" w:rsidRDefault="00E1483E">
            <w:pPr>
              <w:pStyle w:val="ConsPlusNormal"/>
            </w:pPr>
            <w:r w:rsidRPr="00E1483E">
              <w:t>92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98</w:t>
            </w:r>
          </w:p>
        </w:tc>
        <w:tc>
          <w:tcPr>
            <w:tcW w:w="3000" w:type="dxa"/>
            <w:vAlign w:val="center"/>
          </w:tcPr>
          <w:p w:rsidR="00E1483E" w:rsidRPr="00E1483E" w:rsidRDefault="00E1483E">
            <w:pPr>
              <w:pStyle w:val="ConsPlusNormal"/>
            </w:pPr>
            <w:r w:rsidRPr="00E1483E">
              <w:t>93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99</w:t>
            </w:r>
          </w:p>
        </w:tc>
        <w:tc>
          <w:tcPr>
            <w:tcW w:w="3000" w:type="dxa"/>
            <w:vAlign w:val="center"/>
          </w:tcPr>
          <w:p w:rsidR="00E1483E" w:rsidRPr="00E1483E" w:rsidRDefault="00E1483E">
            <w:pPr>
              <w:pStyle w:val="ConsPlusNormal"/>
            </w:pPr>
            <w:r w:rsidRPr="00E1483E">
              <w:t>94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100</w:t>
            </w:r>
          </w:p>
        </w:tc>
        <w:tc>
          <w:tcPr>
            <w:tcW w:w="3000" w:type="dxa"/>
            <w:vAlign w:val="center"/>
          </w:tcPr>
          <w:p w:rsidR="00E1483E" w:rsidRPr="00E1483E" w:rsidRDefault="00E1483E">
            <w:pPr>
              <w:pStyle w:val="ConsPlusNormal"/>
            </w:pPr>
            <w:r w:rsidRPr="00E1483E">
              <w:t>95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101</w:t>
            </w:r>
          </w:p>
        </w:tc>
        <w:tc>
          <w:tcPr>
            <w:tcW w:w="3000" w:type="dxa"/>
            <w:vAlign w:val="center"/>
          </w:tcPr>
          <w:p w:rsidR="00E1483E" w:rsidRPr="00E1483E" w:rsidRDefault="00E1483E">
            <w:pPr>
              <w:pStyle w:val="ConsPlusNormal"/>
            </w:pPr>
            <w:r w:rsidRPr="00E1483E">
              <w:t>96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102</w:t>
            </w:r>
          </w:p>
        </w:tc>
        <w:tc>
          <w:tcPr>
            <w:tcW w:w="3000" w:type="dxa"/>
            <w:vAlign w:val="center"/>
          </w:tcPr>
          <w:p w:rsidR="00E1483E" w:rsidRPr="00E1483E" w:rsidRDefault="00E1483E">
            <w:pPr>
              <w:pStyle w:val="ConsPlusNormal"/>
            </w:pPr>
            <w:r w:rsidRPr="00E1483E">
              <w:t>97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103</w:t>
            </w:r>
          </w:p>
        </w:tc>
        <w:tc>
          <w:tcPr>
            <w:tcW w:w="3000" w:type="dxa"/>
            <w:vAlign w:val="center"/>
          </w:tcPr>
          <w:p w:rsidR="00E1483E" w:rsidRPr="00E1483E" w:rsidRDefault="00E1483E">
            <w:pPr>
              <w:pStyle w:val="ConsPlusNormal"/>
            </w:pPr>
            <w:r w:rsidRPr="00E1483E">
              <w:t>98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104</w:t>
            </w:r>
          </w:p>
        </w:tc>
        <w:tc>
          <w:tcPr>
            <w:tcW w:w="3000" w:type="dxa"/>
            <w:vAlign w:val="center"/>
          </w:tcPr>
          <w:p w:rsidR="00E1483E" w:rsidRPr="00E1483E" w:rsidRDefault="00E1483E">
            <w:pPr>
              <w:pStyle w:val="ConsPlusNormal"/>
            </w:pPr>
            <w:r w:rsidRPr="00E1483E">
              <w:t>99 лет</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r w:rsidR="00E1483E" w:rsidRPr="00E1483E">
        <w:tc>
          <w:tcPr>
            <w:tcW w:w="787" w:type="dxa"/>
            <w:vAlign w:val="center"/>
          </w:tcPr>
          <w:p w:rsidR="00E1483E" w:rsidRPr="00E1483E" w:rsidRDefault="00E1483E">
            <w:pPr>
              <w:pStyle w:val="ConsPlusNormal"/>
              <w:jc w:val="center"/>
            </w:pPr>
            <w:r w:rsidRPr="00E1483E">
              <w:t>105</w:t>
            </w:r>
          </w:p>
        </w:tc>
        <w:tc>
          <w:tcPr>
            <w:tcW w:w="3000" w:type="dxa"/>
            <w:vAlign w:val="center"/>
          </w:tcPr>
          <w:p w:rsidR="00E1483E" w:rsidRPr="00E1483E" w:rsidRDefault="00E1483E">
            <w:pPr>
              <w:pStyle w:val="ConsPlusNormal"/>
            </w:pPr>
            <w:r w:rsidRPr="00E1483E">
              <w:t>100 лет и старше</w:t>
            </w:r>
          </w:p>
        </w:tc>
        <w:tc>
          <w:tcPr>
            <w:tcW w:w="567"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737" w:type="dxa"/>
            <w:vAlign w:val="center"/>
          </w:tcPr>
          <w:p w:rsidR="00E1483E" w:rsidRPr="00E1483E" w:rsidRDefault="00E1483E">
            <w:pPr>
              <w:pStyle w:val="ConsPlusNormal"/>
            </w:pPr>
          </w:p>
        </w:tc>
      </w:tr>
    </w:tbl>
    <w:p w:rsidR="00E1483E" w:rsidRPr="00E1483E" w:rsidRDefault="00E1483E">
      <w:pPr>
        <w:pStyle w:val="ConsPlusNormal"/>
        <w:jc w:val="both"/>
      </w:pPr>
    </w:p>
    <w:p w:rsidR="00E1483E" w:rsidRPr="00E1483E" w:rsidRDefault="00E1483E">
      <w:pPr>
        <w:pStyle w:val="ConsPlusNormal"/>
        <w:ind w:firstLine="540"/>
        <w:jc w:val="both"/>
      </w:pPr>
      <w:r w:rsidRPr="00E1483E">
        <w:t>--------------------------------</w:t>
      </w:r>
    </w:p>
    <w:p w:rsidR="00E1483E" w:rsidRPr="00E1483E" w:rsidRDefault="00E1483E">
      <w:pPr>
        <w:pStyle w:val="ConsPlusNormal"/>
        <w:spacing w:before="220"/>
        <w:ind w:firstLine="540"/>
        <w:jc w:val="both"/>
      </w:pPr>
      <w:bookmarkStart w:id="137" w:name="P4556"/>
      <w:bookmarkEnd w:id="137"/>
      <w:r w:rsidRPr="00E1483E">
        <w:t>&lt;*&gt; Целевые показатели охвата населения профилактическими мероприятиями, установленные федеральным проектом "Развитие системы оказания первичной медико-санитарной помощи" национального проекта "Здравоохранение".</w:t>
      </w:r>
    </w:p>
    <w:p w:rsidR="00E1483E" w:rsidRPr="00E1483E" w:rsidRDefault="00E1483E">
      <w:pPr>
        <w:pStyle w:val="ConsPlusNormal"/>
        <w:spacing w:before="220"/>
        <w:ind w:firstLine="540"/>
        <w:jc w:val="both"/>
      </w:pPr>
      <w:bookmarkStart w:id="138" w:name="P4557"/>
      <w:bookmarkEnd w:id="138"/>
      <w:r w:rsidRPr="00E1483E">
        <w:lastRenderedPageBreak/>
        <w:t>&lt;**&gt; Целевые показатели охвата несовершеннолетних в возрасте 15 - 17 лет профилактическими медицинскими осмотрами: девочек - врачами акушерами-гинекологами, мальчиков - детскими врачами урологами-андрологами, установленные федеральным проектом "Развитие детского здравоохранения, включая создание системы современной инфраструктуры оказания медицинской помощи детям" национального проекта "Здравоохранение".</w:t>
      </w:r>
    </w:p>
    <w:p w:rsidR="00E1483E" w:rsidRPr="00E1483E" w:rsidRDefault="00E1483E">
      <w:pPr>
        <w:pStyle w:val="ConsPlusNormal"/>
        <w:spacing w:before="220"/>
        <w:ind w:firstLine="540"/>
        <w:jc w:val="both"/>
      </w:pPr>
      <w:bookmarkStart w:id="139" w:name="P4558"/>
      <w:bookmarkEnd w:id="139"/>
      <w:r w:rsidRPr="00E1483E">
        <w:t>&lt;***&gt; Целевые показатели охвата профилактическими медицинскими осмотрами лиц старше трудоспособного возраста, установленные федеральным проектом "Старшее поколение" национального проекта "Демография".</w:t>
      </w:r>
    </w:p>
    <w:p w:rsidR="00E1483E" w:rsidRPr="00E1483E" w:rsidRDefault="00E1483E">
      <w:pPr>
        <w:pStyle w:val="ConsPlusNormal"/>
        <w:spacing w:before="220"/>
        <w:ind w:firstLine="540"/>
        <w:jc w:val="both"/>
      </w:pPr>
      <w:bookmarkStart w:id="140" w:name="P4559"/>
      <w:bookmarkEnd w:id="140"/>
      <w:r w:rsidRPr="00E1483E">
        <w:t>&lt;****&gt; Кратность посещения.</w:t>
      </w:r>
    </w:p>
    <w:p w:rsidR="00E1483E" w:rsidRPr="00E1483E" w:rsidRDefault="00E1483E">
      <w:pPr>
        <w:pStyle w:val="ConsPlusNormal"/>
        <w:jc w:val="both"/>
      </w:pPr>
    </w:p>
    <w:p w:rsidR="00E1483E" w:rsidRPr="00E1483E" w:rsidRDefault="00E1483E">
      <w:pPr>
        <w:pStyle w:val="ConsPlusNormal"/>
        <w:jc w:val="both"/>
      </w:pPr>
    </w:p>
    <w:p w:rsidR="00E1483E" w:rsidRPr="00E1483E" w:rsidRDefault="00E1483E">
      <w:pPr>
        <w:pStyle w:val="ConsPlusNormal"/>
        <w:jc w:val="both"/>
      </w:pPr>
    </w:p>
    <w:p w:rsidR="00E1483E" w:rsidRPr="00E1483E" w:rsidRDefault="00E1483E">
      <w:pPr>
        <w:pStyle w:val="ConsPlusNormal"/>
        <w:jc w:val="both"/>
      </w:pPr>
    </w:p>
    <w:p w:rsidR="00E1483E" w:rsidRPr="00E1483E" w:rsidRDefault="00E1483E">
      <w:pPr>
        <w:pStyle w:val="ConsPlusNormal"/>
        <w:jc w:val="both"/>
      </w:pPr>
    </w:p>
    <w:p w:rsidR="00E1483E" w:rsidRPr="00E1483E" w:rsidRDefault="00E1483E">
      <w:pPr>
        <w:pStyle w:val="ConsPlusNormal"/>
        <w:jc w:val="right"/>
        <w:outlineLvl w:val="1"/>
      </w:pPr>
      <w:r w:rsidRPr="00E1483E">
        <w:t>Приложение 6</w:t>
      </w:r>
    </w:p>
    <w:p w:rsidR="00E1483E" w:rsidRPr="00E1483E" w:rsidRDefault="00E1483E">
      <w:pPr>
        <w:pStyle w:val="ConsPlusNormal"/>
        <w:jc w:val="both"/>
      </w:pPr>
    </w:p>
    <w:p w:rsidR="00E1483E" w:rsidRPr="00E1483E" w:rsidRDefault="00E1483E">
      <w:pPr>
        <w:pStyle w:val="ConsPlusNormal"/>
        <w:jc w:val="center"/>
      </w:pPr>
      <w:bookmarkStart w:id="141" w:name="P4567"/>
      <w:bookmarkEnd w:id="141"/>
      <w:r w:rsidRPr="00E1483E">
        <w:t>Объем</w:t>
      </w:r>
    </w:p>
    <w:p w:rsidR="00E1483E" w:rsidRPr="00E1483E" w:rsidRDefault="00E1483E">
      <w:pPr>
        <w:pStyle w:val="ConsPlusNormal"/>
        <w:jc w:val="center"/>
      </w:pPr>
      <w:r w:rsidRPr="00E1483E">
        <w:t>медицинской помощи в амбулаторных условиях,</w:t>
      </w:r>
    </w:p>
    <w:p w:rsidR="00E1483E" w:rsidRPr="00E1483E" w:rsidRDefault="00E1483E">
      <w:pPr>
        <w:pStyle w:val="ConsPlusNormal"/>
        <w:jc w:val="center"/>
      </w:pPr>
      <w:r w:rsidRPr="00E1483E">
        <w:t>оказываемой с профилактической и иными целями,</w:t>
      </w:r>
    </w:p>
    <w:p w:rsidR="00E1483E" w:rsidRPr="00E1483E" w:rsidRDefault="00E1483E">
      <w:pPr>
        <w:pStyle w:val="ConsPlusNormal"/>
        <w:jc w:val="center"/>
      </w:pPr>
      <w:r w:rsidRPr="00E1483E">
        <w:t>на 1 жителя/застрахованное лицо на 2023 год</w:t>
      </w:r>
    </w:p>
    <w:p w:rsidR="00E1483E" w:rsidRPr="00E1483E" w:rsidRDefault="00E1483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5208"/>
        <w:gridCol w:w="1814"/>
        <w:gridCol w:w="1077"/>
      </w:tblGrid>
      <w:tr w:rsidR="00E1483E" w:rsidRPr="00E1483E">
        <w:tc>
          <w:tcPr>
            <w:tcW w:w="907" w:type="dxa"/>
            <w:vMerge w:val="restart"/>
          </w:tcPr>
          <w:p w:rsidR="00E1483E" w:rsidRPr="00E1483E" w:rsidRDefault="00E1483E">
            <w:pPr>
              <w:pStyle w:val="ConsPlusNormal"/>
              <w:jc w:val="center"/>
            </w:pPr>
            <w:r w:rsidRPr="00E1483E">
              <w:t>N строки</w:t>
            </w:r>
          </w:p>
        </w:tc>
        <w:tc>
          <w:tcPr>
            <w:tcW w:w="5208" w:type="dxa"/>
            <w:vMerge w:val="restart"/>
          </w:tcPr>
          <w:p w:rsidR="00E1483E" w:rsidRPr="00E1483E" w:rsidRDefault="00E1483E">
            <w:pPr>
              <w:pStyle w:val="ConsPlusNormal"/>
              <w:jc w:val="center"/>
            </w:pPr>
            <w:r w:rsidRPr="00E1483E">
              <w:t>Показатель (на 1 жителя/застрахованное лицо)</w:t>
            </w:r>
          </w:p>
        </w:tc>
        <w:tc>
          <w:tcPr>
            <w:tcW w:w="2891" w:type="dxa"/>
            <w:gridSpan w:val="2"/>
          </w:tcPr>
          <w:p w:rsidR="00E1483E" w:rsidRPr="00E1483E" w:rsidRDefault="00E1483E">
            <w:pPr>
              <w:pStyle w:val="ConsPlusNormal"/>
              <w:jc w:val="center"/>
            </w:pPr>
            <w:r w:rsidRPr="00E1483E">
              <w:t>Источник финансового обеспечения</w:t>
            </w:r>
          </w:p>
        </w:tc>
      </w:tr>
      <w:tr w:rsidR="00E1483E" w:rsidRPr="00E1483E">
        <w:tc>
          <w:tcPr>
            <w:tcW w:w="907" w:type="dxa"/>
            <w:vMerge/>
          </w:tcPr>
          <w:p w:rsidR="00E1483E" w:rsidRPr="00E1483E" w:rsidRDefault="00E1483E">
            <w:pPr>
              <w:pStyle w:val="ConsPlusNormal"/>
            </w:pPr>
          </w:p>
        </w:tc>
        <w:tc>
          <w:tcPr>
            <w:tcW w:w="5208" w:type="dxa"/>
            <w:vMerge/>
          </w:tcPr>
          <w:p w:rsidR="00E1483E" w:rsidRPr="00E1483E" w:rsidRDefault="00E1483E">
            <w:pPr>
              <w:pStyle w:val="ConsPlusNormal"/>
            </w:pPr>
          </w:p>
        </w:tc>
        <w:tc>
          <w:tcPr>
            <w:tcW w:w="1814" w:type="dxa"/>
          </w:tcPr>
          <w:p w:rsidR="00E1483E" w:rsidRPr="00E1483E" w:rsidRDefault="00E1483E">
            <w:pPr>
              <w:pStyle w:val="ConsPlusNormal"/>
              <w:jc w:val="center"/>
            </w:pPr>
            <w:r w:rsidRPr="00E1483E">
              <w:t>Бюджетные ассигнования бюджета субъекта РФ</w:t>
            </w:r>
          </w:p>
        </w:tc>
        <w:tc>
          <w:tcPr>
            <w:tcW w:w="1077" w:type="dxa"/>
          </w:tcPr>
          <w:p w:rsidR="00E1483E" w:rsidRPr="00E1483E" w:rsidRDefault="00E1483E">
            <w:pPr>
              <w:pStyle w:val="ConsPlusNormal"/>
              <w:jc w:val="center"/>
            </w:pPr>
            <w:r w:rsidRPr="00E1483E">
              <w:t>Средства ОМС</w:t>
            </w:r>
          </w:p>
        </w:tc>
      </w:tr>
      <w:tr w:rsidR="00E1483E" w:rsidRPr="00E1483E">
        <w:tc>
          <w:tcPr>
            <w:tcW w:w="907" w:type="dxa"/>
            <w:vAlign w:val="center"/>
          </w:tcPr>
          <w:p w:rsidR="00E1483E" w:rsidRPr="00E1483E" w:rsidRDefault="00E1483E">
            <w:pPr>
              <w:pStyle w:val="ConsPlusNormal"/>
              <w:jc w:val="center"/>
            </w:pPr>
            <w:r w:rsidRPr="00E1483E">
              <w:t>1</w:t>
            </w:r>
          </w:p>
        </w:tc>
        <w:tc>
          <w:tcPr>
            <w:tcW w:w="5208" w:type="dxa"/>
            <w:vAlign w:val="center"/>
          </w:tcPr>
          <w:p w:rsidR="00E1483E" w:rsidRPr="00E1483E" w:rsidRDefault="00E1483E">
            <w:pPr>
              <w:pStyle w:val="ConsPlusNormal"/>
            </w:pPr>
            <w:r w:rsidRPr="00E1483E">
              <w:t>Объем посещений с профилактической и иными целями, всего (сумма строк 2 + 3 + 4 + 5), всего,</w:t>
            </w:r>
          </w:p>
        </w:tc>
        <w:tc>
          <w:tcPr>
            <w:tcW w:w="181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r>
      <w:tr w:rsidR="00E1483E" w:rsidRPr="00E1483E">
        <w:tc>
          <w:tcPr>
            <w:tcW w:w="907" w:type="dxa"/>
            <w:vAlign w:val="center"/>
          </w:tcPr>
          <w:p w:rsidR="00E1483E" w:rsidRPr="00E1483E" w:rsidRDefault="00E1483E">
            <w:pPr>
              <w:pStyle w:val="ConsPlusNormal"/>
            </w:pPr>
          </w:p>
        </w:tc>
        <w:tc>
          <w:tcPr>
            <w:tcW w:w="5208" w:type="dxa"/>
            <w:vAlign w:val="center"/>
          </w:tcPr>
          <w:p w:rsidR="00E1483E" w:rsidRPr="00E1483E" w:rsidRDefault="00E1483E">
            <w:pPr>
              <w:pStyle w:val="ConsPlusNormal"/>
            </w:pPr>
            <w:r w:rsidRPr="00E1483E">
              <w:t>в том числе:</w:t>
            </w:r>
          </w:p>
        </w:tc>
        <w:tc>
          <w:tcPr>
            <w:tcW w:w="181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r>
      <w:tr w:rsidR="00E1483E" w:rsidRPr="00E1483E">
        <w:tc>
          <w:tcPr>
            <w:tcW w:w="907" w:type="dxa"/>
            <w:vAlign w:val="center"/>
          </w:tcPr>
          <w:p w:rsidR="00E1483E" w:rsidRPr="00E1483E" w:rsidRDefault="00E1483E">
            <w:pPr>
              <w:pStyle w:val="ConsPlusNormal"/>
              <w:jc w:val="center"/>
            </w:pPr>
            <w:bookmarkStart w:id="142" w:name="P4585"/>
            <w:bookmarkEnd w:id="142"/>
            <w:r w:rsidRPr="00E1483E">
              <w:t>2</w:t>
            </w:r>
          </w:p>
        </w:tc>
        <w:tc>
          <w:tcPr>
            <w:tcW w:w="5208" w:type="dxa"/>
            <w:vAlign w:val="center"/>
          </w:tcPr>
          <w:p w:rsidR="00E1483E" w:rsidRPr="00E1483E" w:rsidRDefault="00E1483E">
            <w:pPr>
              <w:pStyle w:val="ConsPlusNormal"/>
            </w:pPr>
            <w:r w:rsidRPr="00E1483E">
              <w:t>I. Норматив объема комплексных посещений для проведения профилактических медицинских осмотров (включая 1-е посещение для проведения диспансерного наблюдения)</w:t>
            </w:r>
          </w:p>
        </w:tc>
        <w:tc>
          <w:tcPr>
            <w:tcW w:w="181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r>
      <w:tr w:rsidR="00E1483E" w:rsidRPr="00E1483E">
        <w:tc>
          <w:tcPr>
            <w:tcW w:w="907" w:type="dxa"/>
            <w:vAlign w:val="center"/>
          </w:tcPr>
          <w:p w:rsidR="00E1483E" w:rsidRPr="00E1483E" w:rsidRDefault="00E1483E">
            <w:pPr>
              <w:pStyle w:val="ConsPlusNormal"/>
              <w:jc w:val="center"/>
            </w:pPr>
            <w:bookmarkStart w:id="143" w:name="P4589"/>
            <w:bookmarkEnd w:id="143"/>
            <w:r w:rsidRPr="00E1483E">
              <w:t>3</w:t>
            </w:r>
          </w:p>
        </w:tc>
        <w:tc>
          <w:tcPr>
            <w:tcW w:w="5208" w:type="dxa"/>
            <w:vAlign w:val="center"/>
          </w:tcPr>
          <w:p w:rsidR="00E1483E" w:rsidRPr="00E1483E" w:rsidRDefault="00E1483E">
            <w:pPr>
              <w:pStyle w:val="ConsPlusNormal"/>
            </w:pPr>
            <w:r w:rsidRPr="00E1483E">
              <w:t>II. норматив объема комплексных посещений для проведения диспансеризации, в том числе:</w:t>
            </w:r>
          </w:p>
        </w:tc>
        <w:tc>
          <w:tcPr>
            <w:tcW w:w="181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r>
      <w:tr w:rsidR="00E1483E" w:rsidRPr="00E1483E">
        <w:tc>
          <w:tcPr>
            <w:tcW w:w="907" w:type="dxa"/>
            <w:vAlign w:val="center"/>
          </w:tcPr>
          <w:p w:rsidR="00E1483E" w:rsidRPr="00E1483E" w:rsidRDefault="00E1483E">
            <w:pPr>
              <w:pStyle w:val="ConsPlusNormal"/>
              <w:jc w:val="center"/>
            </w:pPr>
            <w:r w:rsidRPr="00E1483E">
              <w:t>3.1</w:t>
            </w:r>
          </w:p>
        </w:tc>
        <w:tc>
          <w:tcPr>
            <w:tcW w:w="5208" w:type="dxa"/>
            <w:vAlign w:val="center"/>
          </w:tcPr>
          <w:p w:rsidR="00E1483E" w:rsidRPr="00E1483E" w:rsidRDefault="00E1483E">
            <w:pPr>
              <w:pStyle w:val="ConsPlusNormal"/>
            </w:pPr>
            <w:r w:rsidRPr="00E1483E">
              <w:t>для проведения углубленной диспансеризации</w:t>
            </w:r>
          </w:p>
        </w:tc>
        <w:tc>
          <w:tcPr>
            <w:tcW w:w="181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r>
      <w:tr w:rsidR="00E1483E" w:rsidRPr="00E1483E">
        <w:tc>
          <w:tcPr>
            <w:tcW w:w="907" w:type="dxa"/>
            <w:vAlign w:val="center"/>
          </w:tcPr>
          <w:p w:rsidR="00E1483E" w:rsidRPr="00E1483E" w:rsidRDefault="00E1483E">
            <w:pPr>
              <w:pStyle w:val="ConsPlusNormal"/>
              <w:jc w:val="center"/>
            </w:pPr>
            <w:bookmarkStart w:id="144" w:name="P4597"/>
            <w:bookmarkEnd w:id="144"/>
            <w:r w:rsidRPr="00E1483E">
              <w:t>4</w:t>
            </w:r>
          </w:p>
        </w:tc>
        <w:tc>
          <w:tcPr>
            <w:tcW w:w="5208" w:type="dxa"/>
            <w:vAlign w:val="center"/>
          </w:tcPr>
          <w:p w:rsidR="00E1483E" w:rsidRPr="00E1483E" w:rsidRDefault="00E1483E">
            <w:pPr>
              <w:pStyle w:val="ConsPlusNormal"/>
            </w:pPr>
            <w:r w:rsidRPr="00E1483E">
              <w:t>III. Объем комплексных посещений для проведения диспансерного наблюдения (за исключением 1-го посещения)</w:t>
            </w:r>
          </w:p>
        </w:tc>
        <w:tc>
          <w:tcPr>
            <w:tcW w:w="181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r>
      <w:tr w:rsidR="00E1483E" w:rsidRPr="00E1483E">
        <w:tc>
          <w:tcPr>
            <w:tcW w:w="907" w:type="dxa"/>
            <w:vAlign w:val="center"/>
          </w:tcPr>
          <w:p w:rsidR="00E1483E" w:rsidRPr="00E1483E" w:rsidRDefault="00E1483E">
            <w:pPr>
              <w:pStyle w:val="ConsPlusNormal"/>
              <w:jc w:val="center"/>
            </w:pPr>
            <w:bookmarkStart w:id="145" w:name="P4601"/>
            <w:bookmarkEnd w:id="145"/>
            <w:r w:rsidRPr="00E1483E">
              <w:t>5</w:t>
            </w:r>
          </w:p>
        </w:tc>
        <w:tc>
          <w:tcPr>
            <w:tcW w:w="5208" w:type="dxa"/>
            <w:vAlign w:val="center"/>
          </w:tcPr>
          <w:p w:rsidR="00E1483E" w:rsidRPr="00E1483E" w:rsidRDefault="00E1483E">
            <w:pPr>
              <w:pStyle w:val="ConsPlusNormal"/>
            </w:pPr>
            <w:r w:rsidRPr="00E1483E">
              <w:t>IV. норматив посещений с иными целями (сумма строк 6 + 9 + 10 + 11), в том числе</w:t>
            </w:r>
          </w:p>
        </w:tc>
        <w:tc>
          <w:tcPr>
            <w:tcW w:w="181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r>
      <w:tr w:rsidR="00E1483E" w:rsidRPr="00E1483E">
        <w:tc>
          <w:tcPr>
            <w:tcW w:w="907" w:type="dxa"/>
            <w:vAlign w:val="center"/>
          </w:tcPr>
          <w:p w:rsidR="00E1483E" w:rsidRPr="00E1483E" w:rsidRDefault="00E1483E">
            <w:pPr>
              <w:pStyle w:val="ConsPlusNormal"/>
              <w:jc w:val="center"/>
            </w:pPr>
            <w:bookmarkStart w:id="146" w:name="P4605"/>
            <w:bookmarkEnd w:id="146"/>
            <w:r w:rsidRPr="00E1483E">
              <w:t>6</w:t>
            </w:r>
          </w:p>
        </w:tc>
        <w:tc>
          <w:tcPr>
            <w:tcW w:w="5208" w:type="dxa"/>
            <w:vAlign w:val="center"/>
          </w:tcPr>
          <w:p w:rsidR="00E1483E" w:rsidRPr="00E1483E" w:rsidRDefault="00E1483E">
            <w:pPr>
              <w:pStyle w:val="ConsPlusNormal"/>
            </w:pPr>
            <w:r w:rsidRPr="00E1483E">
              <w:t xml:space="preserve">норматив посещений для паллиативной медицинской помощи (сумма строк 7 + 8), в том </w:t>
            </w:r>
            <w:r w:rsidRPr="00E1483E">
              <w:lastRenderedPageBreak/>
              <w:t>числе</w:t>
            </w:r>
          </w:p>
        </w:tc>
        <w:tc>
          <w:tcPr>
            <w:tcW w:w="181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r>
      <w:tr w:rsidR="00E1483E" w:rsidRPr="00E1483E">
        <w:tc>
          <w:tcPr>
            <w:tcW w:w="907" w:type="dxa"/>
            <w:vAlign w:val="center"/>
          </w:tcPr>
          <w:p w:rsidR="00E1483E" w:rsidRPr="00E1483E" w:rsidRDefault="00E1483E">
            <w:pPr>
              <w:pStyle w:val="ConsPlusNormal"/>
              <w:jc w:val="center"/>
            </w:pPr>
            <w:bookmarkStart w:id="147" w:name="P4609"/>
            <w:bookmarkEnd w:id="147"/>
            <w:r w:rsidRPr="00E1483E">
              <w:t>7</w:t>
            </w:r>
          </w:p>
        </w:tc>
        <w:tc>
          <w:tcPr>
            <w:tcW w:w="5208" w:type="dxa"/>
            <w:vAlign w:val="center"/>
          </w:tcPr>
          <w:p w:rsidR="00E1483E" w:rsidRPr="00E1483E" w:rsidRDefault="00E1483E">
            <w:pPr>
              <w:pStyle w:val="ConsPlusNormal"/>
              <w:ind w:left="283"/>
            </w:pPr>
            <w:r w:rsidRPr="00E1483E">
              <w:t>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181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r>
      <w:tr w:rsidR="00E1483E" w:rsidRPr="00E1483E">
        <w:tc>
          <w:tcPr>
            <w:tcW w:w="907" w:type="dxa"/>
            <w:vAlign w:val="center"/>
          </w:tcPr>
          <w:p w:rsidR="00E1483E" w:rsidRPr="00E1483E" w:rsidRDefault="00E1483E">
            <w:pPr>
              <w:pStyle w:val="ConsPlusNormal"/>
              <w:jc w:val="center"/>
            </w:pPr>
            <w:bookmarkStart w:id="148" w:name="P4613"/>
            <w:bookmarkEnd w:id="148"/>
            <w:r w:rsidRPr="00E1483E">
              <w:t>8</w:t>
            </w:r>
          </w:p>
        </w:tc>
        <w:tc>
          <w:tcPr>
            <w:tcW w:w="5208" w:type="dxa"/>
            <w:vAlign w:val="center"/>
          </w:tcPr>
          <w:p w:rsidR="00E1483E" w:rsidRPr="00E1483E" w:rsidRDefault="00E1483E">
            <w:pPr>
              <w:pStyle w:val="ConsPlusNormal"/>
              <w:ind w:left="283"/>
            </w:pPr>
            <w:r w:rsidRPr="00E1483E">
              <w:t>норматив посещений на дому выездными патронажными бригадами</w:t>
            </w:r>
          </w:p>
        </w:tc>
        <w:tc>
          <w:tcPr>
            <w:tcW w:w="181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r>
      <w:tr w:rsidR="00E1483E" w:rsidRPr="00E1483E">
        <w:tc>
          <w:tcPr>
            <w:tcW w:w="907" w:type="dxa"/>
            <w:vAlign w:val="center"/>
          </w:tcPr>
          <w:p w:rsidR="00E1483E" w:rsidRPr="00E1483E" w:rsidRDefault="00E1483E">
            <w:pPr>
              <w:pStyle w:val="ConsPlusNormal"/>
              <w:jc w:val="center"/>
            </w:pPr>
            <w:bookmarkStart w:id="149" w:name="P4617"/>
            <w:bookmarkEnd w:id="149"/>
            <w:r w:rsidRPr="00E1483E">
              <w:t>9</w:t>
            </w:r>
          </w:p>
        </w:tc>
        <w:tc>
          <w:tcPr>
            <w:tcW w:w="5208" w:type="dxa"/>
            <w:vAlign w:val="center"/>
          </w:tcPr>
          <w:p w:rsidR="00E1483E" w:rsidRPr="00E1483E" w:rsidRDefault="00E1483E">
            <w:pPr>
              <w:pStyle w:val="ConsPlusNormal"/>
            </w:pPr>
            <w:r w:rsidRPr="00E1483E">
              <w:t>объем разовых посещений в связи с заболеванием</w:t>
            </w:r>
          </w:p>
        </w:tc>
        <w:tc>
          <w:tcPr>
            <w:tcW w:w="181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r>
      <w:tr w:rsidR="00E1483E" w:rsidRPr="00E1483E">
        <w:tc>
          <w:tcPr>
            <w:tcW w:w="907" w:type="dxa"/>
            <w:vAlign w:val="center"/>
          </w:tcPr>
          <w:p w:rsidR="00E1483E" w:rsidRPr="00E1483E" w:rsidRDefault="00E1483E">
            <w:pPr>
              <w:pStyle w:val="ConsPlusNormal"/>
              <w:jc w:val="center"/>
            </w:pPr>
            <w:bookmarkStart w:id="150" w:name="P4621"/>
            <w:bookmarkEnd w:id="150"/>
            <w:r w:rsidRPr="00E1483E">
              <w:t>10</w:t>
            </w:r>
          </w:p>
        </w:tc>
        <w:tc>
          <w:tcPr>
            <w:tcW w:w="5208" w:type="dxa"/>
            <w:vAlign w:val="center"/>
          </w:tcPr>
          <w:p w:rsidR="00E1483E" w:rsidRPr="00E1483E" w:rsidRDefault="00E1483E">
            <w:pPr>
              <w:pStyle w:val="ConsPlusNormal"/>
            </w:pPr>
            <w:r w:rsidRPr="00E1483E">
              <w:t>объем посещений с другими целями (патронаж, выдача справок и иных медицинских документов и др.)</w:t>
            </w:r>
          </w:p>
        </w:tc>
        <w:tc>
          <w:tcPr>
            <w:tcW w:w="181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r>
      <w:tr w:rsidR="00E1483E" w:rsidRPr="00E1483E">
        <w:tc>
          <w:tcPr>
            <w:tcW w:w="907" w:type="dxa"/>
            <w:vAlign w:val="center"/>
          </w:tcPr>
          <w:p w:rsidR="00E1483E" w:rsidRPr="00E1483E" w:rsidRDefault="00E1483E">
            <w:pPr>
              <w:pStyle w:val="ConsPlusNormal"/>
              <w:jc w:val="center"/>
            </w:pPr>
            <w:bookmarkStart w:id="151" w:name="P4625"/>
            <w:bookmarkEnd w:id="151"/>
            <w:r w:rsidRPr="00E1483E">
              <w:t>11</w:t>
            </w:r>
          </w:p>
        </w:tc>
        <w:tc>
          <w:tcPr>
            <w:tcW w:w="5208" w:type="dxa"/>
            <w:vAlign w:val="center"/>
          </w:tcPr>
          <w:p w:rsidR="00E1483E" w:rsidRPr="00E1483E" w:rsidRDefault="00E1483E">
            <w:pPr>
              <w:pStyle w:val="ConsPlusNormal"/>
            </w:pPr>
            <w:r w:rsidRPr="00E1483E">
              <w:t>объем посещений медицинских работников, имеющих среднее медицинское образование, ведущих самостоятельный прием</w:t>
            </w:r>
          </w:p>
        </w:tc>
        <w:tc>
          <w:tcPr>
            <w:tcW w:w="181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r>
      <w:tr w:rsidR="00E1483E" w:rsidRPr="00E1483E">
        <w:tc>
          <w:tcPr>
            <w:tcW w:w="907" w:type="dxa"/>
            <w:vAlign w:val="center"/>
          </w:tcPr>
          <w:p w:rsidR="00E1483E" w:rsidRPr="00E1483E" w:rsidRDefault="00E1483E">
            <w:pPr>
              <w:pStyle w:val="ConsPlusNormal"/>
            </w:pPr>
          </w:p>
        </w:tc>
        <w:tc>
          <w:tcPr>
            <w:tcW w:w="5208" w:type="dxa"/>
            <w:vAlign w:val="center"/>
          </w:tcPr>
          <w:p w:rsidR="00E1483E" w:rsidRPr="00E1483E" w:rsidRDefault="00E1483E">
            <w:pPr>
              <w:pStyle w:val="ConsPlusNormal"/>
            </w:pPr>
            <w:r w:rsidRPr="00E1483E">
              <w:t>Справочно:</w:t>
            </w:r>
          </w:p>
        </w:tc>
        <w:tc>
          <w:tcPr>
            <w:tcW w:w="181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r>
      <w:tr w:rsidR="00E1483E" w:rsidRPr="00E1483E">
        <w:tc>
          <w:tcPr>
            <w:tcW w:w="907" w:type="dxa"/>
            <w:vMerge w:val="restart"/>
            <w:vAlign w:val="center"/>
          </w:tcPr>
          <w:p w:rsidR="00E1483E" w:rsidRPr="00E1483E" w:rsidRDefault="00E1483E">
            <w:pPr>
              <w:pStyle w:val="ConsPlusNormal"/>
            </w:pPr>
          </w:p>
        </w:tc>
        <w:tc>
          <w:tcPr>
            <w:tcW w:w="5208" w:type="dxa"/>
            <w:vAlign w:val="center"/>
          </w:tcPr>
          <w:p w:rsidR="00E1483E" w:rsidRPr="00E1483E" w:rsidRDefault="00E1483E">
            <w:pPr>
              <w:pStyle w:val="ConsPlusNormal"/>
            </w:pPr>
            <w:r w:rsidRPr="00E1483E">
              <w:t>объем посещений центров здоровья</w:t>
            </w:r>
          </w:p>
        </w:tc>
        <w:tc>
          <w:tcPr>
            <w:tcW w:w="181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r>
      <w:tr w:rsidR="00E1483E" w:rsidRPr="00E1483E">
        <w:tc>
          <w:tcPr>
            <w:tcW w:w="907" w:type="dxa"/>
            <w:vMerge/>
          </w:tcPr>
          <w:p w:rsidR="00E1483E" w:rsidRPr="00E1483E" w:rsidRDefault="00E1483E">
            <w:pPr>
              <w:pStyle w:val="ConsPlusNormal"/>
            </w:pPr>
          </w:p>
        </w:tc>
        <w:tc>
          <w:tcPr>
            <w:tcW w:w="5208" w:type="dxa"/>
            <w:vAlign w:val="center"/>
          </w:tcPr>
          <w:p w:rsidR="00E1483E" w:rsidRPr="00E1483E" w:rsidRDefault="00E1483E">
            <w:pPr>
              <w:pStyle w:val="ConsPlusNormal"/>
            </w:pPr>
            <w:r w:rsidRPr="00E1483E">
              <w:t>объем посещений центров амбулаторной онкологической помощи</w:t>
            </w:r>
          </w:p>
        </w:tc>
        <w:tc>
          <w:tcPr>
            <w:tcW w:w="181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r>
      <w:tr w:rsidR="00E1483E" w:rsidRPr="00E1483E">
        <w:tc>
          <w:tcPr>
            <w:tcW w:w="907" w:type="dxa"/>
            <w:vMerge/>
          </w:tcPr>
          <w:p w:rsidR="00E1483E" w:rsidRPr="00E1483E" w:rsidRDefault="00E1483E">
            <w:pPr>
              <w:pStyle w:val="ConsPlusNormal"/>
            </w:pPr>
          </w:p>
        </w:tc>
        <w:tc>
          <w:tcPr>
            <w:tcW w:w="5208" w:type="dxa"/>
            <w:vAlign w:val="center"/>
          </w:tcPr>
          <w:p w:rsidR="00E1483E" w:rsidRPr="00E1483E" w:rsidRDefault="00E1483E">
            <w:pPr>
              <w:pStyle w:val="ConsPlusNormal"/>
            </w:pPr>
            <w:r w:rsidRPr="00E1483E">
              <w:t>объем посещений для проведения 2 этапа диспансеризации</w:t>
            </w:r>
          </w:p>
        </w:tc>
        <w:tc>
          <w:tcPr>
            <w:tcW w:w="1814" w:type="dxa"/>
            <w:vAlign w:val="center"/>
          </w:tcPr>
          <w:p w:rsidR="00E1483E" w:rsidRPr="00E1483E" w:rsidRDefault="00E1483E">
            <w:pPr>
              <w:pStyle w:val="ConsPlusNormal"/>
            </w:pPr>
          </w:p>
        </w:tc>
        <w:tc>
          <w:tcPr>
            <w:tcW w:w="1077" w:type="dxa"/>
            <w:vAlign w:val="center"/>
          </w:tcPr>
          <w:p w:rsidR="00E1483E" w:rsidRPr="00E1483E" w:rsidRDefault="00E1483E">
            <w:pPr>
              <w:pStyle w:val="ConsPlusNormal"/>
            </w:pPr>
          </w:p>
        </w:tc>
      </w:tr>
    </w:tbl>
    <w:p w:rsidR="00E1483E" w:rsidRPr="00E1483E" w:rsidRDefault="00E1483E">
      <w:pPr>
        <w:pStyle w:val="ConsPlusNormal"/>
        <w:jc w:val="both"/>
      </w:pPr>
    </w:p>
    <w:p w:rsidR="00E1483E" w:rsidRPr="00E1483E" w:rsidRDefault="00E1483E">
      <w:pPr>
        <w:pStyle w:val="ConsPlusNormal"/>
        <w:jc w:val="both"/>
      </w:pPr>
    </w:p>
    <w:p w:rsidR="00E1483E" w:rsidRPr="00E1483E" w:rsidRDefault="00E1483E">
      <w:pPr>
        <w:pStyle w:val="ConsPlusNormal"/>
        <w:jc w:val="both"/>
      </w:pPr>
    </w:p>
    <w:p w:rsidR="00E1483E" w:rsidRPr="00E1483E" w:rsidRDefault="00E1483E">
      <w:pPr>
        <w:pStyle w:val="ConsPlusNormal"/>
        <w:jc w:val="both"/>
      </w:pPr>
    </w:p>
    <w:p w:rsidR="00E1483E" w:rsidRPr="00E1483E" w:rsidRDefault="00E1483E">
      <w:pPr>
        <w:pStyle w:val="ConsPlusNormal"/>
        <w:jc w:val="both"/>
      </w:pPr>
    </w:p>
    <w:p w:rsidR="00E1483E" w:rsidRPr="00E1483E" w:rsidRDefault="00E1483E">
      <w:pPr>
        <w:pStyle w:val="ConsPlusNormal"/>
        <w:jc w:val="right"/>
        <w:outlineLvl w:val="1"/>
      </w:pPr>
      <w:r w:rsidRPr="00E1483E">
        <w:t>Приложение 7</w:t>
      </w:r>
    </w:p>
    <w:p w:rsidR="00E1483E" w:rsidRPr="00E1483E" w:rsidRDefault="00E1483E">
      <w:pPr>
        <w:pStyle w:val="ConsPlusNormal"/>
        <w:jc w:val="both"/>
      </w:pPr>
    </w:p>
    <w:p w:rsidR="00E1483E" w:rsidRPr="00E1483E" w:rsidRDefault="00E1483E">
      <w:pPr>
        <w:pStyle w:val="ConsPlusNormal"/>
        <w:jc w:val="center"/>
      </w:pPr>
      <w:bookmarkStart w:id="152" w:name="P4650"/>
      <w:bookmarkEnd w:id="152"/>
      <w:r w:rsidRPr="00E1483E">
        <w:t>Объем и финансовое обеспечение</w:t>
      </w:r>
    </w:p>
    <w:p w:rsidR="00E1483E" w:rsidRPr="00E1483E" w:rsidRDefault="00E1483E">
      <w:pPr>
        <w:pStyle w:val="ConsPlusNormal"/>
        <w:jc w:val="center"/>
      </w:pPr>
      <w:r w:rsidRPr="00E1483E">
        <w:t>отдельных диагностических и лабораторных исследований</w:t>
      </w:r>
    </w:p>
    <w:p w:rsidR="00E1483E" w:rsidRPr="00E1483E" w:rsidRDefault="00E1483E">
      <w:pPr>
        <w:pStyle w:val="ConsPlusNormal"/>
        <w:jc w:val="center"/>
      </w:pPr>
      <w:r w:rsidRPr="00E1483E">
        <w:t>на 2023 год</w:t>
      </w:r>
    </w:p>
    <w:p w:rsidR="00E1483E" w:rsidRPr="00E1483E" w:rsidRDefault="00E1483E">
      <w:pPr>
        <w:pStyle w:val="ConsPlusNormal"/>
        <w:jc w:val="both"/>
      </w:pPr>
    </w:p>
    <w:p w:rsidR="00E1483E" w:rsidRPr="00E1483E" w:rsidRDefault="00E1483E">
      <w:pPr>
        <w:pStyle w:val="ConsPlusNormal"/>
        <w:sectPr w:rsidR="00E1483E" w:rsidRPr="00E1483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4075"/>
        <w:gridCol w:w="737"/>
        <w:gridCol w:w="1020"/>
        <w:gridCol w:w="907"/>
        <w:gridCol w:w="1361"/>
      </w:tblGrid>
      <w:tr w:rsidR="00E1483E" w:rsidRPr="00E1483E">
        <w:tc>
          <w:tcPr>
            <w:tcW w:w="2041" w:type="dxa"/>
            <w:vMerge w:val="restart"/>
          </w:tcPr>
          <w:p w:rsidR="00E1483E" w:rsidRPr="00E1483E" w:rsidRDefault="00E1483E">
            <w:pPr>
              <w:pStyle w:val="ConsPlusNormal"/>
              <w:jc w:val="center"/>
            </w:pPr>
            <w:r w:rsidRPr="00E1483E">
              <w:lastRenderedPageBreak/>
              <w:t>N строки</w:t>
            </w:r>
          </w:p>
        </w:tc>
        <w:tc>
          <w:tcPr>
            <w:tcW w:w="4075" w:type="dxa"/>
            <w:vMerge w:val="restart"/>
          </w:tcPr>
          <w:p w:rsidR="00E1483E" w:rsidRPr="00E1483E" w:rsidRDefault="00E1483E">
            <w:pPr>
              <w:pStyle w:val="ConsPlusNormal"/>
              <w:jc w:val="center"/>
            </w:pPr>
            <w:r w:rsidRPr="00E1483E">
              <w:t>Показатель</w:t>
            </w:r>
          </w:p>
        </w:tc>
        <w:tc>
          <w:tcPr>
            <w:tcW w:w="1757" w:type="dxa"/>
            <w:gridSpan w:val="2"/>
          </w:tcPr>
          <w:p w:rsidR="00E1483E" w:rsidRPr="00E1483E" w:rsidRDefault="00E1483E">
            <w:pPr>
              <w:pStyle w:val="ConsPlusNormal"/>
              <w:jc w:val="center"/>
            </w:pPr>
            <w:r w:rsidRPr="00E1483E">
              <w:t>Объем медицинской помощи</w:t>
            </w:r>
          </w:p>
        </w:tc>
        <w:tc>
          <w:tcPr>
            <w:tcW w:w="2268" w:type="dxa"/>
            <w:gridSpan w:val="2"/>
          </w:tcPr>
          <w:p w:rsidR="00E1483E" w:rsidRPr="00E1483E" w:rsidRDefault="00E1483E">
            <w:pPr>
              <w:pStyle w:val="ConsPlusNormal"/>
              <w:jc w:val="center"/>
            </w:pPr>
            <w:r w:rsidRPr="00E1483E">
              <w:t>Финансовое обеспечение медицинской помощи</w:t>
            </w:r>
          </w:p>
        </w:tc>
      </w:tr>
      <w:tr w:rsidR="00E1483E" w:rsidRPr="00E1483E">
        <w:tc>
          <w:tcPr>
            <w:tcW w:w="2041" w:type="dxa"/>
            <w:vMerge/>
          </w:tcPr>
          <w:p w:rsidR="00E1483E" w:rsidRPr="00E1483E" w:rsidRDefault="00E1483E">
            <w:pPr>
              <w:pStyle w:val="ConsPlusNormal"/>
            </w:pPr>
          </w:p>
        </w:tc>
        <w:tc>
          <w:tcPr>
            <w:tcW w:w="4075" w:type="dxa"/>
            <w:vMerge/>
          </w:tcPr>
          <w:p w:rsidR="00E1483E" w:rsidRPr="00E1483E" w:rsidRDefault="00E1483E">
            <w:pPr>
              <w:pStyle w:val="ConsPlusNormal"/>
            </w:pPr>
          </w:p>
        </w:tc>
        <w:tc>
          <w:tcPr>
            <w:tcW w:w="737" w:type="dxa"/>
          </w:tcPr>
          <w:p w:rsidR="00E1483E" w:rsidRPr="00E1483E" w:rsidRDefault="00E1483E">
            <w:pPr>
              <w:pStyle w:val="ConsPlusNormal"/>
              <w:jc w:val="center"/>
            </w:pPr>
            <w:r w:rsidRPr="00E1483E">
              <w:t>количество исследований</w:t>
            </w:r>
          </w:p>
        </w:tc>
        <w:tc>
          <w:tcPr>
            <w:tcW w:w="1020" w:type="dxa"/>
          </w:tcPr>
          <w:p w:rsidR="00E1483E" w:rsidRPr="00E1483E" w:rsidRDefault="00E1483E">
            <w:pPr>
              <w:pStyle w:val="ConsPlusNormal"/>
              <w:jc w:val="center"/>
            </w:pPr>
            <w:r w:rsidRPr="00E1483E">
              <w:t>на одно застрахованное лицо</w:t>
            </w:r>
          </w:p>
        </w:tc>
        <w:tc>
          <w:tcPr>
            <w:tcW w:w="907" w:type="dxa"/>
          </w:tcPr>
          <w:p w:rsidR="00E1483E" w:rsidRPr="00E1483E" w:rsidRDefault="00E1483E">
            <w:pPr>
              <w:pStyle w:val="ConsPlusNormal"/>
              <w:jc w:val="center"/>
            </w:pPr>
            <w:r w:rsidRPr="00E1483E">
              <w:t>размер финансового обеспечения</w:t>
            </w:r>
          </w:p>
        </w:tc>
        <w:tc>
          <w:tcPr>
            <w:tcW w:w="1361" w:type="dxa"/>
          </w:tcPr>
          <w:p w:rsidR="00E1483E" w:rsidRPr="00E1483E" w:rsidRDefault="00E1483E">
            <w:pPr>
              <w:pStyle w:val="ConsPlusNormal"/>
              <w:jc w:val="center"/>
            </w:pPr>
            <w:r w:rsidRPr="00E1483E">
              <w:t>норматив/размер финансовых затрат на одно исследование</w:t>
            </w:r>
          </w:p>
        </w:tc>
      </w:tr>
      <w:tr w:rsidR="00E1483E" w:rsidRPr="00E1483E">
        <w:tc>
          <w:tcPr>
            <w:tcW w:w="2041" w:type="dxa"/>
          </w:tcPr>
          <w:p w:rsidR="00E1483E" w:rsidRPr="00E1483E" w:rsidRDefault="00E1483E">
            <w:pPr>
              <w:pStyle w:val="ConsPlusNormal"/>
              <w:jc w:val="center"/>
            </w:pPr>
            <w:r w:rsidRPr="00E1483E">
              <w:t>А</w:t>
            </w:r>
          </w:p>
        </w:tc>
        <w:tc>
          <w:tcPr>
            <w:tcW w:w="4075" w:type="dxa"/>
          </w:tcPr>
          <w:p w:rsidR="00E1483E" w:rsidRPr="00E1483E" w:rsidRDefault="00E1483E">
            <w:pPr>
              <w:pStyle w:val="ConsPlusNormal"/>
              <w:jc w:val="center"/>
            </w:pPr>
            <w:r w:rsidRPr="00E1483E">
              <w:t>1</w:t>
            </w:r>
          </w:p>
        </w:tc>
        <w:tc>
          <w:tcPr>
            <w:tcW w:w="737" w:type="dxa"/>
          </w:tcPr>
          <w:p w:rsidR="00E1483E" w:rsidRPr="00E1483E" w:rsidRDefault="00E1483E">
            <w:pPr>
              <w:pStyle w:val="ConsPlusNormal"/>
              <w:jc w:val="center"/>
            </w:pPr>
            <w:bookmarkStart w:id="153" w:name="P4664"/>
            <w:bookmarkEnd w:id="153"/>
            <w:r w:rsidRPr="00E1483E">
              <w:t>2</w:t>
            </w:r>
          </w:p>
        </w:tc>
        <w:tc>
          <w:tcPr>
            <w:tcW w:w="1020" w:type="dxa"/>
          </w:tcPr>
          <w:p w:rsidR="00E1483E" w:rsidRPr="00E1483E" w:rsidRDefault="00E1483E">
            <w:pPr>
              <w:pStyle w:val="ConsPlusNormal"/>
              <w:jc w:val="center"/>
            </w:pPr>
            <w:r w:rsidRPr="00E1483E">
              <w:t>3</w:t>
            </w:r>
          </w:p>
        </w:tc>
        <w:tc>
          <w:tcPr>
            <w:tcW w:w="907" w:type="dxa"/>
          </w:tcPr>
          <w:p w:rsidR="00E1483E" w:rsidRPr="00E1483E" w:rsidRDefault="00E1483E">
            <w:pPr>
              <w:pStyle w:val="ConsPlusNormal"/>
              <w:jc w:val="center"/>
            </w:pPr>
            <w:bookmarkStart w:id="154" w:name="P4666"/>
            <w:bookmarkEnd w:id="154"/>
            <w:r w:rsidRPr="00E1483E">
              <w:t>4</w:t>
            </w:r>
          </w:p>
        </w:tc>
        <w:tc>
          <w:tcPr>
            <w:tcW w:w="1361" w:type="dxa"/>
          </w:tcPr>
          <w:p w:rsidR="00E1483E" w:rsidRPr="00E1483E" w:rsidRDefault="00E1483E">
            <w:pPr>
              <w:pStyle w:val="ConsPlusNormal"/>
              <w:jc w:val="center"/>
            </w:pPr>
            <w:r w:rsidRPr="00E1483E">
              <w:t>5</w:t>
            </w:r>
          </w:p>
        </w:tc>
      </w:tr>
      <w:tr w:rsidR="00E1483E" w:rsidRPr="00E1483E">
        <w:tc>
          <w:tcPr>
            <w:tcW w:w="2041" w:type="dxa"/>
            <w:vAlign w:val="center"/>
          </w:tcPr>
          <w:p w:rsidR="00E1483E" w:rsidRPr="00E1483E" w:rsidRDefault="00E1483E">
            <w:pPr>
              <w:pStyle w:val="ConsPlusNormal"/>
              <w:jc w:val="center"/>
            </w:pPr>
            <w:r w:rsidRPr="00E1483E">
              <w:t>1 = сумма строк с 1.1 по 1.3 (2 - 4 графы)</w:t>
            </w:r>
          </w:p>
        </w:tc>
        <w:tc>
          <w:tcPr>
            <w:tcW w:w="4075" w:type="dxa"/>
            <w:vAlign w:val="center"/>
          </w:tcPr>
          <w:p w:rsidR="00E1483E" w:rsidRPr="00E1483E" w:rsidRDefault="00E1483E">
            <w:pPr>
              <w:pStyle w:val="ConsPlusNormal"/>
            </w:pPr>
            <w:r w:rsidRPr="00E1483E">
              <w:t>Компьютерная томография</w:t>
            </w:r>
          </w:p>
        </w:tc>
        <w:tc>
          <w:tcPr>
            <w:tcW w:w="737" w:type="dxa"/>
            <w:vAlign w:val="center"/>
          </w:tcPr>
          <w:p w:rsidR="00E1483E" w:rsidRPr="00E1483E" w:rsidRDefault="00E1483E">
            <w:pPr>
              <w:pStyle w:val="ConsPlusNormal"/>
            </w:pPr>
          </w:p>
        </w:tc>
        <w:tc>
          <w:tcPr>
            <w:tcW w:w="1020" w:type="dxa"/>
            <w:vAlign w:val="center"/>
          </w:tcPr>
          <w:p w:rsidR="00E1483E" w:rsidRPr="00E1483E" w:rsidRDefault="00E1483E">
            <w:pPr>
              <w:pStyle w:val="ConsPlusNormal"/>
            </w:pPr>
          </w:p>
        </w:tc>
        <w:tc>
          <w:tcPr>
            <w:tcW w:w="907" w:type="dxa"/>
            <w:vAlign w:val="center"/>
          </w:tcPr>
          <w:p w:rsidR="00E1483E" w:rsidRPr="00E1483E" w:rsidRDefault="00E1483E">
            <w:pPr>
              <w:pStyle w:val="ConsPlusNormal"/>
            </w:pPr>
          </w:p>
        </w:tc>
        <w:tc>
          <w:tcPr>
            <w:tcW w:w="1361" w:type="dxa"/>
            <w:vAlign w:val="center"/>
          </w:tcPr>
          <w:p w:rsidR="00E1483E" w:rsidRPr="00E1483E" w:rsidRDefault="00E1483E">
            <w:pPr>
              <w:pStyle w:val="ConsPlusNormal"/>
            </w:pPr>
          </w:p>
        </w:tc>
      </w:tr>
      <w:tr w:rsidR="00E1483E" w:rsidRPr="00E1483E">
        <w:tc>
          <w:tcPr>
            <w:tcW w:w="2041" w:type="dxa"/>
            <w:vAlign w:val="center"/>
          </w:tcPr>
          <w:p w:rsidR="00E1483E" w:rsidRPr="00E1483E" w:rsidRDefault="00E1483E">
            <w:pPr>
              <w:pStyle w:val="ConsPlusNormal"/>
              <w:jc w:val="center"/>
            </w:pPr>
            <w:bookmarkStart w:id="155" w:name="P4674"/>
            <w:bookmarkEnd w:id="155"/>
            <w:r w:rsidRPr="00E1483E">
              <w:t>1.1</w:t>
            </w:r>
          </w:p>
        </w:tc>
        <w:tc>
          <w:tcPr>
            <w:tcW w:w="4075" w:type="dxa"/>
            <w:vAlign w:val="center"/>
          </w:tcPr>
          <w:p w:rsidR="00E1483E" w:rsidRPr="00E1483E" w:rsidRDefault="00E1483E">
            <w:pPr>
              <w:pStyle w:val="ConsPlusNormal"/>
            </w:pPr>
            <w:r w:rsidRPr="00E1483E">
              <w:t>без контрастирования</w:t>
            </w:r>
          </w:p>
        </w:tc>
        <w:tc>
          <w:tcPr>
            <w:tcW w:w="737" w:type="dxa"/>
            <w:vAlign w:val="center"/>
          </w:tcPr>
          <w:p w:rsidR="00E1483E" w:rsidRPr="00E1483E" w:rsidRDefault="00E1483E">
            <w:pPr>
              <w:pStyle w:val="ConsPlusNormal"/>
            </w:pPr>
          </w:p>
        </w:tc>
        <w:tc>
          <w:tcPr>
            <w:tcW w:w="1020" w:type="dxa"/>
            <w:vAlign w:val="center"/>
          </w:tcPr>
          <w:p w:rsidR="00E1483E" w:rsidRPr="00E1483E" w:rsidRDefault="00E1483E">
            <w:pPr>
              <w:pStyle w:val="ConsPlusNormal"/>
            </w:pPr>
          </w:p>
        </w:tc>
        <w:tc>
          <w:tcPr>
            <w:tcW w:w="907" w:type="dxa"/>
            <w:vAlign w:val="center"/>
          </w:tcPr>
          <w:p w:rsidR="00E1483E" w:rsidRPr="00E1483E" w:rsidRDefault="00E1483E">
            <w:pPr>
              <w:pStyle w:val="ConsPlusNormal"/>
            </w:pPr>
          </w:p>
        </w:tc>
        <w:tc>
          <w:tcPr>
            <w:tcW w:w="1361" w:type="dxa"/>
            <w:vAlign w:val="center"/>
          </w:tcPr>
          <w:p w:rsidR="00E1483E" w:rsidRPr="00E1483E" w:rsidRDefault="00E1483E">
            <w:pPr>
              <w:pStyle w:val="ConsPlusNormal"/>
            </w:pPr>
          </w:p>
        </w:tc>
      </w:tr>
      <w:tr w:rsidR="00E1483E" w:rsidRPr="00E1483E">
        <w:tc>
          <w:tcPr>
            <w:tcW w:w="2041" w:type="dxa"/>
            <w:vAlign w:val="center"/>
          </w:tcPr>
          <w:p w:rsidR="00E1483E" w:rsidRPr="00E1483E" w:rsidRDefault="00E1483E">
            <w:pPr>
              <w:pStyle w:val="ConsPlusNormal"/>
              <w:jc w:val="center"/>
            </w:pPr>
            <w:r w:rsidRPr="00E1483E">
              <w:t>1.2</w:t>
            </w:r>
          </w:p>
        </w:tc>
        <w:tc>
          <w:tcPr>
            <w:tcW w:w="4075" w:type="dxa"/>
            <w:vAlign w:val="center"/>
          </w:tcPr>
          <w:p w:rsidR="00E1483E" w:rsidRPr="00E1483E" w:rsidRDefault="00E1483E">
            <w:pPr>
              <w:pStyle w:val="ConsPlusNormal"/>
            </w:pPr>
            <w:r w:rsidRPr="00E1483E">
              <w:t>с внутривенным контрастированием</w:t>
            </w:r>
          </w:p>
        </w:tc>
        <w:tc>
          <w:tcPr>
            <w:tcW w:w="737" w:type="dxa"/>
            <w:vAlign w:val="center"/>
          </w:tcPr>
          <w:p w:rsidR="00E1483E" w:rsidRPr="00E1483E" w:rsidRDefault="00E1483E">
            <w:pPr>
              <w:pStyle w:val="ConsPlusNormal"/>
            </w:pPr>
          </w:p>
        </w:tc>
        <w:tc>
          <w:tcPr>
            <w:tcW w:w="1020" w:type="dxa"/>
            <w:vAlign w:val="center"/>
          </w:tcPr>
          <w:p w:rsidR="00E1483E" w:rsidRPr="00E1483E" w:rsidRDefault="00E1483E">
            <w:pPr>
              <w:pStyle w:val="ConsPlusNormal"/>
            </w:pPr>
          </w:p>
        </w:tc>
        <w:tc>
          <w:tcPr>
            <w:tcW w:w="907" w:type="dxa"/>
            <w:vAlign w:val="center"/>
          </w:tcPr>
          <w:p w:rsidR="00E1483E" w:rsidRPr="00E1483E" w:rsidRDefault="00E1483E">
            <w:pPr>
              <w:pStyle w:val="ConsPlusNormal"/>
            </w:pPr>
          </w:p>
        </w:tc>
        <w:tc>
          <w:tcPr>
            <w:tcW w:w="1361" w:type="dxa"/>
            <w:vAlign w:val="center"/>
          </w:tcPr>
          <w:p w:rsidR="00E1483E" w:rsidRPr="00E1483E" w:rsidRDefault="00E1483E">
            <w:pPr>
              <w:pStyle w:val="ConsPlusNormal"/>
            </w:pPr>
          </w:p>
        </w:tc>
      </w:tr>
      <w:tr w:rsidR="00E1483E" w:rsidRPr="00E1483E">
        <w:tc>
          <w:tcPr>
            <w:tcW w:w="2041" w:type="dxa"/>
            <w:vAlign w:val="center"/>
          </w:tcPr>
          <w:p w:rsidR="00E1483E" w:rsidRPr="00E1483E" w:rsidRDefault="00E1483E">
            <w:pPr>
              <w:pStyle w:val="ConsPlusNormal"/>
              <w:jc w:val="center"/>
            </w:pPr>
            <w:bookmarkStart w:id="156" w:name="P4686"/>
            <w:bookmarkEnd w:id="156"/>
            <w:r w:rsidRPr="00E1483E">
              <w:t>1.3</w:t>
            </w:r>
          </w:p>
        </w:tc>
        <w:tc>
          <w:tcPr>
            <w:tcW w:w="4075" w:type="dxa"/>
            <w:vAlign w:val="center"/>
          </w:tcPr>
          <w:p w:rsidR="00E1483E" w:rsidRPr="00E1483E" w:rsidRDefault="00E1483E">
            <w:pPr>
              <w:pStyle w:val="ConsPlusNormal"/>
            </w:pPr>
            <w:r w:rsidRPr="00E1483E">
              <w:t>иные</w:t>
            </w:r>
          </w:p>
        </w:tc>
        <w:tc>
          <w:tcPr>
            <w:tcW w:w="737" w:type="dxa"/>
            <w:vAlign w:val="center"/>
          </w:tcPr>
          <w:p w:rsidR="00E1483E" w:rsidRPr="00E1483E" w:rsidRDefault="00E1483E">
            <w:pPr>
              <w:pStyle w:val="ConsPlusNormal"/>
            </w:pPr>
          </w:p>
        </w:tc>
        <w:tc>
          <w:tcPr>
            <w:tcW w:w="1020" w:type="dxa"/>
            <w:vAlign w:val="center"/>
          </w:tcPr>
          <w:p w:rsidR="00E1483E" w:rsidRPr="00E1483E" w:rsidRDefault="00E1483E">
            <w:pPr>
              <w:pStyle w:val="ConsPlusNormal"/>
            </w:pPr>
          </w:p>
        </w:tc>
        <w:tc>
          <w:tcPr>
            <w:tcW w:w="907" w:type="dxa"/>
            <w:vAlign w:val="center"/>
          </w:tcPr>
          <w:p w:rsidR="00E1483E" w:rsidRPr="00E1483E" w:rsidRDefault="00E1483E">
            <w:pPr>
              <w:pStyle w:val="ConsPlusNormal"/>
            </w:pPr>
          </w:p>
        </w:tc>
        <w:tc>
          <w:tcPr>
            <w:tcW w:w="1361" w:type="dxa"/>
            <w:vAlign w:val="center"/>
          </w:tcPr>
          <w:p w:rsidR="00E1483E" w:rsidRPr="00E1483E" w:rsidRDefault="00E1483E">
            <w:pPr>
              <w:pStyle w:val="ConsPlusNormal"/>
            </w:pPr>
          </w:p>
        </w:tc>
      </w:tr>
      <w:tr w:rsidR="00E1483E" w:rsidRPr="00E1483E">
        <w:tc>
          <w:tcPr>
            <w:tcW w:w="2041" w:type="dxa"/>
            <w:vAlign w:val="center"/>
          </w:tcPr>
          <w:p w:rsidR="00E1483E" w:rsidRPr="00E1483E" w:rsidRDefault="00E1483E">
            <w:pPr>
              <w:pStyle w:val="ConsPlusNormal"/>
              <w:jc w:val="center"/>
            </w:pPr>
            <w:r w:rsidRPr="00E1483E">
              <w:t>2 = сумма строк с 2.1 по 2.3 (2 - 4 графы)</w:t>
            </w:r>
          </w:p>
        </w:tc>
        <w:tc>
          <w:tcPr>
            <w:tcW w:w="4075" w:type="dxa"/>
            <w:vAlign w:val="center"/>
          </w:tcPr>
          <w:p w:rsidR="00E1483E" w:rsidRPr="00E1483E" w:rsidRDefault="00E1483E">
            <w:pPr>
              <w:pStyle w:val="ConsPlusNormal"/>
            </w:pPr>
            <w:r w:rsidRPr="00E1483E">
              <w:t>Магнитно-резонансные томографии</w:t>
            </w:r>
          </w:p>
        </w:tc>
        <w:tc>
          <w:tcPr>
            <w:tcW w:w="737" w:type="dxa"/>
            <w:vAlign w:val="center"/>
          </w:tcPr>
          <w:p w:rsidR="00E1483E" w:rsidRPr="00E1483E" w:rsidRDefault="00E1483E">
            <w:pPr>
              <w:pStyle w:val="ConsPlusNormal"/>
            </w:pPr>
          </w:p>
        </w:tc>
        <w:tc>
          <w:tcPr>
            <w:tcW w:w="1020" w:type="dxa"/>
            <w:vAlign w:val="center"/>
          </w:tcPr>
          <w:p w:rsidR="00E1483E" w:rsidRPr="00E1483E" w:rsidRDefault="00E1483E">
            <w:pPr>
              <w:pStyle w:val="ConsPlusNormal"/>
            </w:pPr>
          </w:p>
        </w:tc>
        <w:tc>
          <w:tcPr>
            <w:tcW w:w="907" w:type="dxa"/>
            <w:vAlign w:val="center"/>
          </w:tcPr>
          <w:p w:rsidR="00E1483E" w:rsidRPr="00E1483E" w:rsidRDefault="00E1483E">
            <w:pPr>
              <w:pStyle w:val="ConsPlusNormal"/>
            </w:pPr>
          </w:p>
        </w:tc>
        <w:tc>
          <w:tcPr>
            <w:tcW w:w="1361" w:type="dxa"/>
            <w:vAlign w:val="center"/>
          </w:tcPr>
          <w:p w:rsidR="00E1483E" w:rsidRPr="00E1483E" w:rsidRDefault="00E1483E">
            <w:pPr>
              <w:pStyle w:val="ConsPlusNormal"/>
            </w:pPr>
          </w:p>
        </w:tc>
      </w:tr>
      <w:tr w:rsidR="00E1483E" w:rsidRPr="00E1483E">
        <w:tc>
          <w:tcPr>
            <w:tcW w:w="2041" w:type="dxa"/>
            <w:vAlign w:val="center"/>
          </w:tcPr>
          <w:p w:rsidR="00E1483E" w:rsidRPr="00E1483E" w:rsidRDefault="00E1483E">
            <w:pPr>
              <w:pStyle w:val="ConsPlusNormal"/>
              <w:jc w:val="center"/>
            </w:pPr>
            <w:bookmarkStart w:id="157" w:name="P4698"/>
            <w:bookmarkEnd w:id="157"/>
            <w:r w:rsidRPr="00E1483E">
              <w:t>2.1</w:t>
            </w:r>
          </w:p>
        </w:tc>
        <w:tc>
          <w:tcPr>
            <w:tcW w:w="4075" w:type="dxa"/>
            <w:vAlign w:val="center"/>
          </w:tcPr>
          <w:p w:rsidR="00E1483E" w:rsidRPr="00E1483E" w:rsidRDefault="00E1483E">
            <w:pPr>
              <w:pStyle w:val="ConsPlusNormal"/>
            </w:pPr>
            <w:r w:rsidRPr="00E1483E">
              <w:t>без контрастирования</w:t>
            </w:r>
          </w:p>
        </w:tc>
        <w:tc>
          <w:tcPr>
            <w:tcW w:w="737" w:type="dxa"/>
            <w:vAlign w:val="center"/>
          </w:tcPr>
          <w:p w:rsidR="00E1483E" w:rsidRPr="00E1483E" w:rsidRDefault="00E1483E">
            <w:pPr>
              <w:pStyle w:val="ConsPlusNormal"/>
            </w:pPr>
          </w:p>
        </w:tc>
        <w:tc>
          <w:tcPr>
            <w:tcW w:w="1020" w:type="dxa"/>
            <w:vAlign w:val="center"/>
          </w:tcPr>
          <w:p w:rsidR="00E1483E" w:rsidRPr="00E1483E" w:rsidRDefault="00E1483E">
            <w:pPr>
              <w:pStyle w:val="ConsPlusNormal"/>
            </w:pPr>
          </w:p>
        </w:tc>
        <w:tc>
          <w:tcPr>
            <w:tcW w:w="907" w:type="dxa"/>
            <w:vAlign w:val="center"/>
          </w:tcPr>
          <w:p w:rsidR="00E1483E" w:rsidRPr="00E1483E" w:rsidRDefault="00E1483E">
            <w:pPr>
              <w:pStyle w:val="ConsPlusNormal"/>
            </w:pPr>
          </w:p>
        </w:tc>
        <w:tc>
          <w:tcPr>
            <w:tcW w:w="1361" w:type="dxa"/>
            <w:vAlign w:val="center"/>
          </w:tcPr>
          <w:p w:rsidR="00E1483E" w:rsidRPr="00E1483E" w:rsidRDefault="00E1483E">
            <w:pPr>
              <w:pStyle w:val="ConsPlusNormal"/>
            </w:pPr>
          </w:p>
        </w:tc>
      </w:tr>
      <w:tr w:rsidR="00E1483E" w:rsidRPr="00E1483E">
        <w:tc>
          <w:tcPr>
            <w:tcW w:w="2041" w:type="dxa"/>
            <w:vAlign w:val="center"/>
          </w:tcPr>
          <w:p w:rsidR="00E1483E" w:rsidRPr="00E1483E" w:rsidRDefault="00E1483E">
            <w:pPr>
              <w:pStyle w:val="ConsPlusNormal"/>
              <w:jc w:val="center"/>
            </w:pPr>
            <w:r w:rsidRPr="00E1483E">
              <w:t>2.2</w:t>
            </w:r>
          </w:p>
        </w:tc>
        <w:tc>
          <w:tcPr>
            <w:tcW w:w="4075" w:type="dxa"/>
            <w:vAlign w:val="center"/>
          </w:tcPr>
          <w:p w:rsidR="00E1483E" w:rsidRPr="00E1483E" w:rsidRDefault="00E1483E">
            <w:pPr>
              <w:pStyle w:val="ConsPlusNormal"/>
            </w:pPr>
            <w:r w:rsidRPr="00E1483E">
              <w:t>с внутривенным контрастированием</w:t>
            </w:r>
          </w:p>
        </w:tc>
        <w:tc>
          <w:tcPr>
            <w:tcW w:w="737" w:type="dxa"/>
            <w:vAlign w:val="center"/>
          </w:tcPr>
          <w:p w:rsidR="00E1483E" w:rsidRPr="00E1483E" w:rsidRDefault="00E1483E">
            <w:pPr>
              <w:pStyle w:val="ConsPlusNormal"/>
            </w:pPr>
          </w:p>
        </w:tc>
        <w:tc>
          <w:tcPr>
            <w:tcW w:w="1020" w:type="dxa"/>
            <w:vAlign w:val="center"/>
          </w:tcPr>
          <w:p w:rsidR="00E1483E" w:rsidRPr="00E1483E" w:rsidRDefault="00E1483E">
            <w:pPr>
              <w:pStyle w:val="ConsPlusNormal"/>
            </w:pPr>
          </w:p>
        </w:tc>
        <w:tc>
          <w:tcPr>
            <w:tcW w:w="907" w:type="dxa"/>
            <w:vAlign w:val="center"/>
          </w:tcPr>
          <w:p w:rsidR="00E1483E" w:rsidRPr="00E1483E" w:rsidRDefault="00E1483E">
            <w:pPr>
              <w:pStyle w:val="ConsPlusNormal"/>
            </w:pPr>
          </w:p>
        </w:tc>
        <w:tc>
          <w:tcPr>
            <w:tcW w:w="1361" w:type="dxa"/>
            <w:vAlign w:val="center"/>
          </w:tcPr>
          <w:p w:rsidR="00E1483E" w:rsidRPr="00E1483E" w:rsidRDefault="00E1483E">
            <w:pPr>
              <w:pStyle w:val="ConsPlusNormal"/>
            </w:pPr>
          </w:p>
        </w:tc>
      </w:tr>
      <w:tr w:rsidR="00E1483E" w:rsidRPr="00E1483E">
        <w:tc>
          <w:tcPr>
            <w:tcW w:w="2041" w:type="dxa"/>
            <w:vAlign w:val="center"/>
          </w:tcPr>
          <w:p w:rsidR="00E1483E" w:rsidRPr="00E1483E" w:rsidRDefault="00E1483E">
            <w:pPr>
              <w:pStyle w:val="ConsPlusNormal"/>
              <w:jc w:val="center"/>
            </w:pPr>
            <w:bookmarkStart w:id="158" w:name="P4710"/>
            <w:bookmarkEnd w:id="158"/>
            <w:r w:rsidRPr="00E1483E">
              <w:t>2.3</w:t>
            </w:r>
          </w:p>
        </w:tc>
        <w:tc>
          <w:tcPr>
            <w:tcW w:w="4075" w:type="dxa"/>
            <w:vAlign w:val="center"/>
          </w:tcPr>
          <w:p w:rsidR="00E1483E" w:rsidRPr="00E1483E" w:rsidRDefault="00E1483E">
            <w:pPr>
              <w:pStyle w:val="ConsPlusNormal"/>
            </w:pPr>
            <w:r w:rsidRPr="00E1483E">
              <w:t>иные</w:t>
            </w:r>
          </w:p>
        </w:tc>
        <w:tc>
          <w:tcPr>
            <w:tcW w:w="737" w:type="dxa"/>
            <w:vAlign w:val="center"/>
          </w:tcPr>
          <w:p w:rsidR="00E1483E" w:rsidRPr="00E1483E" w:rsidRDefault="00E1483E">
            <w:pPr>
              <w:pStyle w:val="ConsPlusNormal"/>
            </w:pPr>
          </w:p>
        </w:tc>
        <w:tc>
          <w:tcPr>
            <w:tcW w:w="1020" w:type="dxa"/>
            <w:vAlign w:val="center"/>
          </w:tcPr>
          <w:p w:rsidR="00E1483E" w:rsidRPr="00E1483E" w:rsidRDefault="00E1483E">
            <w:pPr>
              <w:pStyle w:val="ConsPlusNormal"/>
            </w:pPr>
          </w:p>
        </w:tc>
        <w:tc>
          <w:tcPr>
            <w:tcW w:w="907" w:type="dxa"/>
            <w:vAlign w:val="center"/>
          </w:tcPr>
          <w:p w:rsidR="00E1483E" w:rsidRPr="00E1483E" w:rsidRDefault="00E1483E">
            <w:pPr>
              <w:pStyle w:val="ConsPlusNormal"/>
            </w:pPr>
          </w:p>
        </w:tc>
        <w:tc>
          <w:tcPr>
            <w:tcW w:w="1361" w:type="dxa"/>
            <w:vAlign w:val="center"/>
          </w:tcPr>
          <w:p w:rsidR="00E1483E" w:rsidRPr="00E1483E" w:rsidRDefault="00E1483E">
            <w:pPr>
              <w:pStyle w:val="ConsPlusNormal"/>
            </w:pPr>
          </w:p>
        </w:tc>
      </w:tr>
      <w:tr w:rsidR="00E1483E" w:rsidRPr="00E1483E">
        <w:tc>
          <w:tcPr>
            <w:tcW w:w="2041" w:type="dxa"/>
            <w:vAlign w:val="center"/>
          </w:tcPr>
          <w:p w:rsidR="00E1483E" w:rsidRPr="00E1483E" w:rsidRDefault="00E1483E">
            <w:pPr>
              <w:pStyle w:val="ConsPlusNormal"/>
              <w:jc w:val="center"/>
            </w:pPr>
            <w:r w:rsidRPr="00E1483E">
              <w:t xml:space="preserve">3 = сумма строк с 3.1 по 3.6 (2 - 4 </w:t>
            </w:r>
            <w:r w:rsidRPr="00E1483E">
              <w:lastRenderedPageBreak/>
              <w:t>графы)</w:t>
            </w:r>
          </w:p>
        </w:tc>
        <w:tc>
          <w:tcPr>
            <w:tcW w:w="4075" w:type="dxa"/>
            <w:vAlign w:val="center"/>
          </w:tcPr>
          <w:p w:rsidR="00E1483E" w:rsidRPr="00E1483E" w:rsidRDefault="00E1483E">
            <w:pPr>
              <w:pStyle w:val="ConsPlusNormal"/>
            </w:pPr>
            <w:r w:rsidRPr="00E1483E">
              <w:lastRenderedPageBreak/>
              <w:t>Ультразвуковое исследование сердечно-сосудистой системы</w:t>
            </w:r>
          </w:p>
        </w:tc>
        <w:tc>
          <w:tcPr>
            <w:tcW w:w="737" w:type="dxa"/>
            <w:vAlign w:val="center"/>
          </w:tcPr>
          <w:p w:rsidR="00E1483E" w:rsidRPr="00E1483E" w:rsidRDefault="00E1483E">
            <w:pPr>
              <w:pStyle w:val="ConsPlusNormal"/>
            </w:pPr>
          </w:p>
        </w:tc>
        <w:tc>
          <w:tcPr>
            <w:tcW w:w="1020" w:type="dxa"/>
            <w:vAlign w:val="center"/>
          </w:tcPr>
          <w:p w:rsidR="00E1483E" w:rsidRPr="00E1483E" w:rsidRDefault="00E1483E">
            <w:pPr>
              <w:pStyle w:val="ConsPlusNormal"/>
            </w:pPr>
          </w:p>
        </w:tc>
        <w:tc>
          <w:tcPr>
            <w:tcW w:w="907" w:type="dxa"/>
            <w:vAlign w:val="center"/>
          </w:tcPr>
          <w:p w:rsidR="00E1483E" w:rsidRPr="00E1483E" w:rsidRDefault="00E1483E">
            <w:pPr>
              <w:pStyle w:val="ConsPlusNormal"/>
            </w:pPr>
          </w:p>
        </w:tc>
        <w:tc>
          <w:tcPr>
            <w:tcW w:w="1361" w:type="dxa"/>
            <w:vAlign w:val="center"/>
          </w:tcPr>
          <w:p w:rsidR="00E1483E" w:rsidRPr="00E1483E" w:rsidRDefault="00E1483E">
            <w:pPr>
              <w:pStyle w:val="ConsPlusNormal"/>
            </w:pPr>
          </w:p>
        </w:tc>
      </w:tr>
      <w:tr w:rsidR="00E1483E" w:rsidRPr="00E1483E">
        <w:tblPrEx>
          <w:tblBorders>
            <w:insideH w:val="nil"/>
          </w:tblBorders>
        </w:tblPrEx>
        <w:tc>
          <w:tcPr>
            <w:tcW w:w="10141" w:type="dxa"/>
            <w:gridSpan w:val="6"/>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47"/>
              <w:gridCol w:w="84"/>
              <w:gridCol w:w="9802"/>
              <w:gridCol w:w="84"/>
            </w:tblGrid>
            <w:tr w:rsidR="00E1483E" w:rsidRPr="00E1483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483E" w:rsidRPr="00E1483E" w:rsidRDefault="00E1483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1483E" w:rsidRPr="00E1483E" w:rsidRDefault="00E1483E">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E1483E" w:rsidRPr="00E1483E" w:rsidRDefault="00E1483E">
                  <w:pPr>
                    <w:pStyle w:val="ConsPlusNormal"/>
                    <w:jc w:val="both"/>
                  </w:pPr>
                  <w:r w:rsidRPr="00E1483E">
                    <w:t>КонсультантПлюс: примечание.</w:t>
                  </w:r>
                </w:p>
                <w:p w:rsidR="00E1483E" w:rsidRPr="00E1483E" w:rsidRDefault="00E1483E">
                  <w:pPr>
                    <w:pStyle w:val="ConsPlusNormal"/>
                    <w:jc w:val="both"/>
                  </w:pPr>
                  <w:r w:rsidRPr="00E1483E">
                    <w:t>Нумерация строк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E1483E" w:rsidRPr="00E1483E" w:rsidRDefault="00E1483E">
                  <w:pPr>
                    <w:pStyle w:val="ConsPlusNormal"/>
                  </w:pPr>
                </w:p>
              </w:tc>
            </w:tr>
          </w:tbl>
          <w:p w:rsidR="00E1483E" w:rsidRPr="00E1483E" w:rsidRDefault="00E1483E">
            <w:pPr>
              <w:pStyle w:val="ConsPlusNormal"/>
            </w:pPr>
          </w:p>
        </w:tc>
      </w:tr>
      <w:tr w:rsidR="00E1483E" w:rsidRPr="00E1483E">
        <w:tblPrEx>
          <w:tblBorders>
            <w:insideH w:val="nil"/>
          </w:tblBorders>
        </w:tblPrEx>
        <w:tc>
          <w:tcPr>
            <w:tcW w:w="2041" w:type="dxa"/>
            <w:tcBorders>
              <w:top w:val="nil"/>
            </w:tcBorders>
            <w:vAlign w:val="center"/>
          </w:tcPr>
          <w:p w:rsidR="00E1483E" w:rsidRPr="00E1483E" w:rsidRDefault="00E1483E">
            <w:pPr>
              <w:pStyle w:val="ConsPlusNormal"/>
              <w:jc w:val="center"/>
            </w:pPr>
            <w:r w:rsidRPr="00E1483E">
              <w:t>3.3</w:t>
            </w:r>
          </w:p>
        </w:tc>
        <w:tc>
          <w:tcPr>
            <w:tcW w:w="4075" w:type="dxa"/>
            <w:tcBorders>
              <w:top w:val="nil"/>
            </w:tcBorders>
            <w:vAlign w:val="center"/>
          </w:tcPr>
          <w:p w:rsidR="00E1483E" w:rsidRPr="00E1483E" w:rsidRDefault="00E1483E">
            <w:pPr>
              <w:pStyle w:val="ConsPlusNormal"/>
            </w:pPr>
            <w:r w:rsidRPr="00E1483E">
              <w:t>эхокардиография</w:t>
            </w:r>
          </w:p>
        </w:tc>
        <w:tc>
          <w:tcPr>
            <w:tcW w:w="737" w:type="dxa"/>
            <w:tcBorders>
              <w:top w:val="nil"/>
            </w:tcBorders>
            <w:vAlign w:val="center"/>
          </w:tcPr>
          <w:p w:rsidR="00E1483E" w:rsidRPr="00E1483E" w:rsidRDefault="00E1483E">
            <w:pPr>
              <w:pStyle w:val="ConsPlusNormal"/>
            </w:pPr>
          </w:p>
        </w:tc>
        <w:tc>
          <w:tcPr>
            <w:tcW w:w="1020" w:type="dxa"/>
            <w:tcBorders>
              <w:top w:val="nil"/>
            </w:tcBorders>
            <w:vAlign w:val="center"/>
          </w:tcPr>
          <w:p w:rsidR="00E1483E" w:rsidRPr="00E1483E" w:rsidRDefault="00E1483E">
            <w:pPr>
              <w:pStyle w:val="ConsPlusNormal"/>
            </w:pPr>
          </w:p>
        </w:tc>
        <w:tc>
          <w:tcPr>
            <w:tcW w:w="907" w:type="dxa"/>
            <w:tcBorders>
              <w:top w:val="nil"/>
            </w:tcBorders>
            <w:vAlign w:val="center"/>
          </w:tcPr>
          <w:p w:rsidR="00E1483E" w:rsidRPr="00E1483E" w:rsidRDefault="00E1483E">
            <w:pPr>
              <w:pStyle w:val="ConsPlusNormal"/>
            </w:pPr>
          </w:p>
        </w:tc>
        <w:tc>
          <w:tcPr>
            <w:tcW w:w="1361" w:type="dxa"/>
            <w:tcBorders>
              <w:top w:val="nil"/>
            </w:tcBorders>
            <w:vAlign w:val="center"/>
          </w:tcPr>
          <w:p w:rsidR="00E1483E" w:rsidRPr="00E1483E" w:rsidRDefault="00E1483E">
            <w:pPr>
              <w:pStyle w:val="ConsPlusNormal"/>
            </w:pPr>
          </w:p>
        </w:tc>
      </w:tr>
      <w:tr w:rsidR="00E1483E" w:rsidRPr="00E1483E">
        <w:tc>
          <w:tcPr>
            <w:tcW w:w="2041" w:type="dxa"/>
            <w:vAlign w:val="center"/>
          </w:tcPr>
          <w:p w:rsidR="00E1483E" w:rsidRPr="00E1483E" w:rsidRDefault="00E1483E">
            <w:pPr>
              <w:pStyle w:val="ConsPlusNormal"/>
              <w:jc w:val="center"/>
            </w:pPr>
            <w:r w:rsidRPr="00E1483E">
              <w:t>3.4</w:t>
            </w:r>
          </w:p>
        </w:tc>
        <w:tc>
          <w:tcPr>
            <w:tcW w:w="4075" w:type="dxa"/>
            <w:vAlign w:val="center"/>
          </w:tcPr>
          <w:p w:rsidR="00E1483E" w:rsidRPr="00E1483E" w:rsidRDefault="00E1483E">
            <w:pPr>
              <w:pStyle w:val="ConsPlusNormal"/>
            </w:pPr>
            <w:r w:rsidRPr="00E1483E">
              <w:t>допплерография сосудов</w:t>
            </w:r>
          </w:p>
        </w:tc>
        <w:tc>
          <w:tcPr>
            <w:tcW w:w="737" w:type="dxa"/>
            <w:vAlign w:val="center"/>
          </w:tcPr>
          <w:p w:rsidR="00E1483E" w:rsidRPr="00E1483E" w:rsidRDefault="00E1483E">
            <w:pPr>
              <w:pStyle w:val="ConsPlusNormal"/>
            </w:pPr>
          </w:p>
        </w:tc>
        <w:tc>
          <w:tcPr>
            <w:tcW w:w="1020" w:type="dxa"/>
            <w:vAlign w:val="center"/>
          </w:tcPr>
          <w:p w:rsidR="00E1483E" w:rsidRPr="00E1483E" w:rsidRDefault="00E1483E">
            <w:pPr>
              <w:pStyle w:val="ConsPlusNormal"/>
            </w:pPr>
          </w:p>
        </w:tc>
        <w:tc>
          <w:tcPr>
            <w:tcW w:w="907" w:type="dxa"/>
            <w:vAlign w:val="center"/>
          </w:tcPr>
          <w:p w:rsidR="00E1483E" w:rsidRPr="00E1483E" w:rsidRDefault="00E1483E">
            <w:pPr>
              <w:pStyle w:val="ConsPlusNormal"/>
            </w:pPr>
          </w:p>
        </w:tc>
        <w:tc>
          <w:tcPr>
            <w:tcW w:w="1361" w:type="dxa"/>
            <w:vAlign w:val="center"/>
          </w:tcPr>
          <w:p w:rsidR="00E1483E" w:rsidRPr="00E1483E" w:rsidRDefault="00E1483E">
            <w:pPr>
              <w:pStyle w:val="ConsPlusNormal"/>
            </w:pPr>
          </w:p>
        </w:tc>
      </w:tr>
      <w:tr w:rsidR="00E1483E" w:rsidRPr="00E1483E">
        <w:tc>
          <w:tcPr>
            <w:tcW w:w="2041" w:type="dxa"/>
            <w:vAlign w:val="center"/>
          </w:tcPr>
          <w:p w:rsidR="00E1483E" w:rsidRPr="00E1483E" w:rsidRDefault="00E1483E">
            <w:pPr>
              <w:pStyle w:val="ConsPlusNormal"/>
              <w:jc w:val="center"/>
            </w:pPr>
            <w:r w:rsidRPr="00E1483E">
              <w:t>3.5</w:t>
            </w:r>
          </w:p>
        </w:tc>
        <w:tc>
          <w:tcPr>
            <w:tcW w:w="4075" w:type="dxa"/>
            <w:vAlign w:val="center"/>
          </w:tcPr>
          <w:p w:rsidR="00E1483E" w:rsidRPr="00E1483E" w:rsidRDefault="00E1483E">
            <w:pPr>
              <w:pStyle w:val="ConsPlusNormal"/>
            </w:pPr>
            <w:r w:rsidRPr="00E1483E">
              <w:t>дуплексное сканирование сосудов</w:t>
            </w:r>
          </w:p>
        </w:tc>
        <w:tc>
          <w:tcPr>
            <w:tcW w:w="737" w:type="dxa"/>
            <w:vAlign w:val="center"/>
          </w:tcPr>
          <w:p w:rsidR="00E1483E" w:rsidRPr="00E1483E" w:rsidRDefault="00E1483E">
            <w:pPr>
              <w:pStyle w:val="ConsPlusNormal"/>
            </w:pPr>
          </w:p>
        </w:tc>
        <w:tc>
          <w:tcPr>
            <w:tcW w:w="1020" w:type="dxa"/>
            <w:vAlign w:val="center"/>
          </w:tcPr>
          <w:p w:rsidR="00E1483E" w:rsidRPr="00E1483E" w:rsidRDefault="00E1483E">
            <w:pPr>
              <w:pStyle w:val="ConsPlusNormal"/>
            </w:pPr>
          </w:p>
        </w:tc>
        <w:tc>
          <w:tcPr>
            <w:tcW w:w="907" w:type="dxa"/>
            <w:vAlign w:val="center"/>
          </w:tcPr>
          <w:p w:rsidR="00E1483E" w:rsidRPr="00E1483E" w:rsidRDefault="00E1483E">
            <w:pPr>
              <w:pStyle w:val="ConsPlusNormal"/>
            </w:pPr>
          </w:p>
        </w:tc>
        <w:tc>
          <w:tcPr>
            <w:tcW w:w="1361" w:type="dxa"/>
            <w:vAlign w:val="center"/>
          </w:tcPr>
          <w:p w:rsidR="00E1483E" w:rsidRPr="00E1483E" w:rsidRDefault="00E1483E">
            <w:pPr>
              <w:pStyle w:val="ConsPlusNormal"/>
            </w:pPr>
          </w:p>
        </w:tc>
      </w:tr>
      <w:tr w:rsidR="00E1483E" w:rsidRPr="00E1483E">
        <w:tc>
          <w:tcPr>
            <w:tcW w:w="2041" w:type="dxa"/>
            <w:vAlign w:val="center"/>
          </w:tcPr>
          <w:p w:rsidR="00E1483E" w:rsidRPr="00E1483E" w:rsidRDefault="00E1483E">
            <w:pPr>
              <w:pStyle w:val="ConsPlusNormal"/>
              <w:jc w:val="center"/>
            </w:pPr>
            <w:bookmarkStart w:id="159" w:name="P4742"/>
            <w:bookmarkEnd w:id="159"/>
            <w:r w:rsidRPr="00E1483E">
              <w:t>3.6</w:t>
            </w:r>
          </w:p>
        </w:tc>
        <w:tc>
          <w:tcPr>
            <w:tcW w:w="4075" w:type="dxa"/>
            <w:vAlign w:val="center"/>
          </w:tcPr>
          <w:p w:rsidR="00E1483E" w:rsidRPr="00E1483E" w:rsidRDefault="00E1483E">
            <w:pPr>
              <w:pStyle w:val="ConsPlusNormal"/>
            </w:pPr>
            <w:r w:rsidRPr="00E1483E">
              <w:t>иные</w:t>
            </w:r>
          </w:p>
        </w:tc>
        <w:tc>
          <w:tcPr>
            <w:tcW w:w="737" w:type="dxa"/>
            <w:vAlign w:val="center"/>
          </w:tcPr>
          <w:p w:rsidR="00E1483E" w:rsidRPr="00E1483E" w:rsidRDefault="00E1483E">
            <w:pPr>
              <w:pStyle w:val="ConsPlusNormal"/>
            </w:pPr>
          </w:p>
        </w:tc>
        <w:tc>
          <w:tcPr>
            <w:tcW w:w="1020" w:type="dxa"/>
            <w:vAlign w:val="center"/>
          </w:tcPr>
          <w:p w:rsidR="00E1483E" w:rsidRPr="00E1483E" w:rsidRDefault="00E1483E">
            <w:pPr>
              <w:pStyle w:val="ConsPlusNormal"/>
            </w:pPr>
          </w:p>
        </w:tc>
        <w:tc>
          <w:tcPr>
            <w:tcW w:w="907" w:type="dxa"/>
            <w:vAlign w:val="center"/>
          </w:tcPr>
          <w:p w:rsidR="00E1483E" w:rsidRPr="00E1483E" w:rsidRDefault="00E1483E">
            <w:pPr>
              <w:pStyle w:val="ConsPlusNormal"/>
            </w:pPr>
          </w:p>
        </w:tc>
        <w:tc>
          <w:tcPr>
            <w:tcW w:w="1361" w:type="dxa"/>
            <w:vAlign w:val="center"/>
          </w:tcPr>
          <w:p w:rsidR="00E1483E" w:rsidRPr="00E1483E" w:rsidRDefault="00E1483E">
            <w:pPr>
              <w:pStyle w:val="ConsPlusNormal"/>
            </w:pPr>
          </w:p>
        </w:tc>
      </w:tr>
      <w:tr w:rsidR="00E1483E" w:rsidRPr="00E1483E">
        <w:tc>
          <w:tcPr>
            <w:tcW w:w="2041" w:type="dxa"/>
            <w:vAlign w:val="center"/>
          </w:tcPr>
          <w:p w:rsidR="00E1483E" w:rsidRPr="00E1483E" w:rsidRDefault="00E1483E">
            <w:pPr>
              <w:pStyle w:val="ConsPlusNormal"/>
              <w:jc w:val="center"/>
            </w:pPr>
            <w:r w:rsidRPr="00E1483E">
              <w:t>4 = сумма строк с 4.1 по 4.8 (2 - 4 графы)</w:t>
            </w:r>
          </w:p>
        </w:tc>
        <w:tc>
          <w:tcPr>
            <w:tcW w:w="4075" w:type="dxa"/>
            <w:vAlign w:val="center"/>
          </w:tcPr>
          <w:p w:rsidR="00E1483E" w:rsidRPr="00E1483E" w:rsidRDefault="00E1483E">
            <w:pPr>
              <w:pStyle w:val="ConsPlusNormal"/>
            </w:pPr>
            <w:r w:rsidRPr="00E1483E">
              <w:t>Эндоскопическое диагностическое исследование</w:t>
            </w:r>
          </w:p>
        </w:tc>
        <w:tc>
          <w:tcPr>
            <w:tcW w:w="737" w:type="dxa"/>
            <w:vAlign w:val="center"/>
          </w:tcPr>
          <w:p w:rsidR="00E1483E" w:rsidRPr="00E1483E" w:rsidRDefault="00E1483E">
            <w:pPr>
              <w:pStyle w:val="ConsPlusNormal"/>
            </w:pPr>
          </w:p>
        </w:tc>
        <w:tc>
          <w:tcPr>
            <w:tcW w:w="1020" w:type="dxa"/>
            <w:vAlign w:val="center"/>
          </w:tcPr>
          <w:p w:rsidR="00E1483E" w:rsidRPr="00E1483E" w:rsidRDefault="00E1483E">
            <w:pPr>
              <w:pStyle w:val="ConsPlusNormal"/>
            </w:pPr>
          </w:p>
        </w:tc>
        <w:tc>
          <w:tcPr>
            <w:tcW w:w="907" w:type="dxa"/>
            <w:vAlign w:val="center"/>
          </w:tcPr>
          <w:p w:rsidR="00E1483E" w:rsidRPr="00E1483E" w:rsidRDefault="00E1483E">
            <w:pPr>
              <w:pStyle w:val="ConsPlusNormal"/>
            </w:pPr>
          </w:p>
        </w:tc>
        <w:tc>
          <w:tcPr>
            <w:tcW w:w="1361" w:type="dxa"/>
            <w:vAlign w:val="center"/>
          </w:tcPr>
          <w:p w:rsidR="00E1483E" w:rsidRPr="00E1483E" w:rsidRDefault="00E1483E">
            <w:pPr>
              <w:pStyle w:val="ConsPlusNormal"/>
            </w:pPr>
          </w:p>
        </w:tc>
      </w:tr>
      <w:tr w:rsidR="00E1483E" w:rsidRPr="00E1483E">
        <w:tc>
          <w:tcPr>
            <w:tcW w:w="2041" w:type="dxa"/>
            <w:vAlign w:val="center"/>
          </w:tcPr>
          <w:p w:rsidR="00E1483E" w:rsidRPr="00E1483E" w:rsidRDefault="00E1483E">
            <w:pPr>
              <w:pStyle w:val="ConsPlusNormal"/>
              <w:jc w:val="center"/>
            </w:pPr>
            <w:bookmarkStart w:id="160" w:name="P4754"/>
            <w:bookmarkEnd w:id="160"/>
            <w:r w:rsidRPr="00E1483E">
              <w:t>4.1</w:t>
            </w:r>
          </w:p>
        </w:tc>
        <w:tc>
          <w:tcPr>
            <w:tcW w:w="4075" w:type="dxa"/>
            <w:vAlign w:val="center"/>
          </w:tcPr>
          <w:p w:rsidR="00E1483E" w:rsidRPr="00E1483E" w:rsidRDefault="00E1483E">
            <w:pPr>
              <w:pStyle w:val="ConsPlusNormal"/>
            </w:pPr>
            <w:r w:rsidRPr="00E1483E">
              <w:t>бронхоскопия</w:t>
            </w:r>
          </w:p>
        </w:tc>
        <w:tc>
          <w:tcPr>
            <w:tcW w:w="737" w:type="dxa"/>
            <w:vAlign w:val="center"/>
          </w:tcPr>
          <w:p w:rsidR="00E1483E" w:rsidRPr="00E1483E" w:rsidRDefault="00E1483E">
            <w:pPr>
              <w:pStyle w:val="ConsPlusNormal"/>
            </w:pPr>
          </w:p>
        </w:tc>
        <w:tc>
          <w:tcPr>
            <w:tcW w:w="1020" w:type="dxa"/>
            <w:vAlign w:val="center"/>
          </w:tcPr>
          <w:p w:rsidR="00E1483E" w:rsidRPr="00E1483E" w:rsidRDefault="00E1483E">
            <w:pPr>
              <w:pStyle w:val="ConsPlusNormal"/>
            </w:pPr>
          </w:p>
        </w:tc>
        <w:tc>
          <w:tcPr>
            <w:tcW w:w="907" w:type="dxa"/>
            <w:vAlign w:val="center"/>
          </w:tcPr>
          <w:p w:rsidR="00E1483E" w:rsidRPr="00E1483E" w:rsidRDefault="00E1483E">
            <w:pPr>
              <w:pStyle w:val="ConsPlusNormal"/>
            </w:pPr>
          </w:p>
        </w:tc>
        <w:tc>
          <w:tcPr>
            <w:tcW w:w="1361" w:type="dxa"/>
            <w:vAlign w:val="center"/>
          </w:tcPr>
          <w:p w:rsidR="00E1483E" w:rsidRPr="00E1483E" w:rsidRDefault="00E1483E">
            <w:pPr>
              <w:pStyle w:val="ConsPlusNormal"/>
            </w:pPr>
          </w:p>
        </w:tc>
      </w:tr>
      <w:tr w:rsidR="00E1483E" w:rsidRPr="00E1483E">
        <w:tc>
          <w:tcPr>
            <w:tcW w:w="2041" w:type="dxa"/>
            <w:vAlign w:val="center"/>
          </w:tcPr>
          <w:p w:rsidR="00E1483E" w:rsidRPr="00E1483E" w:rsidRDefault="00E1483E">
            <w:pPr>
              <w:pStyle w:val="ConsPlusNormal"/>
              <w:jc w:val="center"/>
            </w:pPr>
            <w:r w:rsidRPr="00E1483E">
              <w:t>4.2</w:t>
            </w:r>
          </w:p>
        </w:tc>
        <w:tc>
          <w:tcPr>
            <w:tcW w:w="4075" w:type="dxa"/>
            <w:vAlign w:val="center"/>
          </w:tcPr>
          <w:p w:rsidR="00E1483E" w:rsidRPr="00E1483E" w:rsidRDefault="00E1483E">
            <w:pPr>
              <w:pStyle w:val="ConsPlusNormal"/>
            </w:pPr>
            <w:r w:rsidRPr="00E1483E">
              <w:t>эзофагогастродуоденоскопия</w:t>
            </w:r>
          </w:p>
        </w:tc>
        <w:tc>
          <w:tcPr>
            <w:tcW w:w="737" w:type="dxa"/>
            <w:vAlign w:val="center"/>
          </w:tcPr>
          <w:p w:rsidR="00E1483E" w:rsidRPr="00E1483E" w:rsidRDefault="00E1483E">
            <w:pPr>
              <w:pStyle w:val="ConsPlusNormal"/>
            </w:pPr>
          </w:p>
        </w:tc>
        <w:tc>
          <w:tcPr>
            <w:tcW w:w="1020" w:type="dxa"/>
            <w:vAlign w:val="center"/>
          </w:tcPr>
          <w:p w:rsidR="00E1483E" w:rsidRPr="00E1483E" w:rsidRDefault="00E1483E">
            <w:pPr>
              <w:pStyle w:val="ConsPlusNormal"/>
            </w:pPr>
          </w:p>
        </w:tc>
        <w:tc>
          <w:tcPr>
            <w:tcW w:w="907" w:type="dxa"/>
            <w:vAlign w:val="center"/>
          </w:tcPr>
          <w:p w:rsidR="00E1483E" w:rsidRPr="00E1483E" w:rsidRDefault="00E1483E">
            <w:pPr>
              <w:pStyle w:val="ConsPlusNormal"/>
            </w:pPr>
          </w:p>
        </w:tc>
        <w:tc>
          <w:tcPr>
            <w:tcW w:w="1361" w:type="dxa"/>
            <w:vAlign w:val="center"/>
          </w:tcPr>
          <w:p w:rsidR="00E1483E" w:rsidRPr="00E1483E" w:rsidRDefault="00E1483E">
            <w:pPr>
              <w:pStyle w:val="ConsPlusNormal"/>
            </w:pPr>
          </w:p>
        </w:tc>
      </w:tr>
      <w:tr w:rsidR="00E1483E" w:rsidRPr="00E1483E">
        <w:tc>
          <w:tcPr>
            <w:tcW w:w="2041" w:type="dxa"/>
            <w:vAlign w:val="center"/>
          </w:tcPr>
          <w:p w:rsidR="00E1483E" w:rsidRPr="00E1483E" w:rsidRDefault="00E1483E">
            <w:pPr>
              <w:pStyle w:val="ConsPlusNormal"/>
              <w:jc w:val="center"/>
            </w:pPr>
            <w:r w:rsidRPr="00E1483E">
              <w:t>4.3</w:t>
            </w:r>
          </w:p>
        </w:tc>
        <w:tc>
          <w:tcPr>
            <w:tcW w:w="4075" w:type="dxa"/>
            <w:vAlign w:val="center"/>
          </w:tcPr>
          <w:p w:rsidR="00E1483E" w:rsidRPr="00E1483E" w:rsidRDefault="00E1483E">
            <w:pPr>
              <w:pStyle w:val="ConsPlusNormal"/>
            </w:pPr>
            <w:r w:rsidRPr="00E1483E">
              <w:t>интестиноскопия</w:t>
            </w:r>
          </w:p>
        </w:tc>
        <w:tc>
          <w:tcPr>
            <w:tcW w:w="737" w:type="dxa"/>
            <w:vAlign w:val="center"/>
          </w:tcPr>
          <w:p w:rsidR="00E1483E" w:rsidRPr="00E1483E" w:rsidRDefault="00E1483E">
            <w:pPr>
              <w:pStyle w:val="ConsPlusNormal"/>
            </w:pPr>
          </w:p>
        </w:tc>
        <w:tc>
          <w:tcPr>
            <w:tcW w:w="1020" w:type="dxa"/>
            <w:vAlign w:val="center"/>
          </w:tcPr>
          <w:p w:rsidR="00E1483E" w:rsidRPr="00E1483E" w:rsidRDefault="00E1483E">
            <w:pPr>
              <w:pStyle w:val="ConsPlusNormal"/>
            </w:pPr>
          </w:p>
        </w:tc>
        <w:tc>
          <w:tcPr>
            <w:tcW w:w="907" w:type="dxa"/>
            <w:vAlign w:val="center"/>
          </w:tcPr>
          <w:p w:rsidR="00E1483E" w:rsidRPr="00E1483E" w:rsidRDefault="00E1483E">
            <w:pPr>
              <w:pStyle w:val="ConsPlusNormal"/>
            </w:pPr>
          </w:p>
        </w:tc>
        <w:tc>
          <w:tcPr>
            <w:tcW w:w="1361" w:type="dxa"/>
            <w:vAlign w:val="center"/>
          </w:tcPr>
          <w:p w:rsidR="00E1483E" w:rsidRPr="00E1483E" w:rsidRDefault="00E1483E">
            <w:pPr>
              <w:pStyle w:val="ConsPlusNormal"/>
            </w:pPr>
          </w:p>
        </w:tc>
      </w:tr>
      <w:tr w:rsidR="00E1483E" w:rsidRPr="00E1483E">
        <w:tc>
          <w:tcPr>
            <w:tcW w:w="2041" w:type="dxa"/>
            <w:vAlign w:val="center"/>
          </w:tcPr>
          <w:p w:rsidR="00E1483E" w:rsidRPr="00E1483E" w:rsidRDefault="00E1483E">
            <w:pPr>
              <w:pStyle w:val="ConsPlusNormal"/>
              <w:jc w:val="center"/>
            </w:pPr>
            <w:r w:rsidRPr="00E1483E">
              <w:t>4.4</w:t>
            </w:r>
          </w:p>
        </w:tc>
        <w:tc>
          <w:tcPr>
            <w:tcW w:w="4075" w:type="dxa"/>
            <w:vAlign w:val="center"/>
          </w:tcPr>
          <w:p w:rsidR="00E1483E" w:rsidRPr="00E1483E" w:rsidRDefault="00E1483E">
            <w:pPr>
              <w:pStyle w:val="ConsPlusNormal"/>
            </w:pPr>
            <w:r w:rsidRPr="00E1483E">
              <w:t>колоноскопия</w:t>
            </w:r>
          </w:p>
        </w:tc>
        <w:tc>
          <w:tcPr>
            <w:tcW w:w="737" w:type="dxa"/>
            <w:vAlign w:val="center"/>
          </w:tcPr>
          <w:p w:rsidR="00E1483E" w:rsidRPr="00E1483E" w:rsidRDefault="00E1483E">
            <w:pPr>
              <w:pStyle w:val="ConsPlusNormal"/>
            </w:pPr>
          </w:p>
        </w:tc>
        <w:tc>
          <w:tcPr>
            <w:tcW w:w="1020" w:type="dxa"/>
            <w:vAlign w:val="center"/>
          </w:tcPr>
          <w:p w:rsidR="00E1483E" w:rsidRPr="00E1483E" w:rsidRDefault="00E1483E">
            <w:pPr>
              <w:pStyle w:val="ConsPlusNormal"/>
            </w:pPr>
          </w:p>
        </w:tc>
        <w:tc>
          <w:tcPr>
            <w:tcW w:w="907" w:type="dxa"/>
            <w:vAlign w:val="center"/>
          </w:tcPr>
          <w:p w:rsidR="00E1483E" w:rsidRPr="00E1483E" w:rsidRDefault="00E1483E">
            <w:pPr>
              <w:pStyle w:val="ConsPlusNormal"/>
            </w:pPr>
          </w:p>
        </w:tc>
        <w:tc>
          <w:tcPr>
            <w:tcW w:w="1361" w:type="dxa"/>
            <w:vAlign w:val="center"/>
          </w:tcPr>
          <w:p w:rsidR="00E1483E" w:rsidRPr="00E1483E" w:rsidRDefault="00E1483E">
            <w:pPr>
              <w:pStyle w:val="ConsPlusNormal"/>
            </w:pPr>
          </w:p>
        </w:tc>
      </w:tr>
      <w:tr w:rsidR="00E1483E" w:rsidRPr="00E1483E">
        <w:tc>
          <w:tcPr>
            <w:tcW w:w="2041" w:type="dxa"/>
            <w:vAlign w:val="center"/>
          </w:tcPr>
          <w:p w:rsidR="00E1483E" w:rsidRPr="00E1483E" w:rsidRDefault="00E1483E">
            <w:pPr>
              <w:pStyle w:val="ConsPlusNormal"/>
              <w:jc w:val="center"/>
            </w:pPr>
            <w:r w:rsidRPr="00E1483E">
              <w:t>4.5</w:t>
            </w:r>
          </w:p>
        </w:tc>
        <w:tc>
          <w:tcPr>
            <w:tcW w:w="4075" w:type="dxa"/>
            <w:vAlign w:val="center"/>
          </w:tcPr>
          <w:p w:rsidR="00E1483E" w:rsidRPr="00E1483E" w:rsidRDefault="00E1483E">
            <w:pPr>
              <w:pStyle w:val="ConsPlusNormal"/>
            </w:pPr>
            <w:r w:rsidRPr="00E1483E">
              <w:t>ректосигмоидоскопия</w:t>
            </w:r>
          </w:p>
        </w:tc>
        <w:tc>
          <w:tcPr>
            <w:tcW w:w="737" w:type="dxa"/>
            <w:vAlign w:val="center"/>
          </w:tcPr>
          <w:p w:rsidR="00E1483E" w:rsidRPr="00E1483E" w:rsidRDefault="00E1483E">
            <w:pPr>
              <w:pStyle w:val="ConsPlusNormal"/>
            </w:pPr>
          </w:p>
        </w:tc>
        <w:tc>
          <w:tcPr>
            <w:tcW w:w="1020" w:type="dxa"/>
            <w:vAlign w:val="center"/>
          </w:tcPr>
          <w:p w:rsidR="00E1483E" w:rsidRPr="00E1483E" w:rsidRDefault="00E1483E">
            <w:pPr>
              <w:pStyle w:val="ConsPlusNormal"/>
            </w:pPr>
          </w:p>
        </w:tc>
        <w:tc>
          <w:tcPr>
            <w:tcW w:w="907" w:type="dxa"/>
            <w:vAlign w:val="center"/>
          </w:tcPr>
          <w:p w:rsidR="00E1483E" w:rsidRPr="00E1483E" w:rsidRDefault="00E1483E">
            <w:pPr>
              <w:pStyle w:val="ConsPlusNormal"/>
            </w:pPr>
          </w:p>
        </w:tc>
        <w:tc>
          <w:tcPr>
            <w:tcW w:w="1361" w:type="dxa"/>
            <w:vAlign w:val="center"/>
          </w:tcPr>
          <w:p w:rsidR="00E1483E" w:rsidRPr="00E1483E" w:rsidRDefault="00E1483E">
            <w:pPr>
              <w:pStyle w:val="ConsPlusNormal"/>
            </w:pPr>
          </w:p>
        </w:tc>
      </w:tr>
      <w:tr w:rsidR="00E1483E" w:rsidRPr="00E1483E">
        <w:tc>
          <w:tcPr>
            <w:tcW w:w="2041" w:type="dxa"/>
            <w:vAlign w:val="center"/>
          </w:tcPr>
          <w:p w:rsidR="00E1483E" w:rsidRPr="00E1483E" w:rsidRDefault="00E1483E">
            <w:pPr>
              <w:pStyle w:val="ConsPlusNormal"/>
              <w:jc w:val="center"/>
            </w:pPr>
            <w:r w:rsidRPr="00E1483E">
              <w:t>4.6</w:t>
            </w:r>
          </w:p>
        </w:tc>
        <w:tc>
          <w:tcPr>
            <w:tcW w:w="4075" w:type="dxa"/>
            <w:vAlign w:val="center"/>
          </w:tcPr>
          <w:p w:rsidR="00E1483E" w:rsidRPr="00E1483E" w:rsidRDefault="00E1483E">
            <w:pPr>
              <w:pStyle w:val="ConsPlusNormal"/>
            </w:pPr>
            <w:r w:rsidRPr="00E1483E">
              <w:t>видеокапсульные исследования</w:t>
            </w:r>
          </w:p>
        </w:tc>
        <w:tc>
          <w:tcPr>
            <w:tcW w:w="737" w:type="dxa"/>
            <w:vAlign w:val="center"/>
          </w:tcPr>
          <w:p w:rsidR="00E1483E" w:rsidRPr="00E1483E" w:rsidRDefault="00E1483E">
            <w:pPr>
              <w:pStyle w:val="ConsPlusNormal"/>
            </w:pPr>
          </w:p>
        </w:tc>
        <w:tc>
          <w:tcPr>
            <w:tcW w:w="1020" w:type="dxa"/>
            <w:vAlign w:val="center"/>
          </w:tcPr>
          <w:p w:rsidR="00E1483E" w:rsidRPr="00E1483E" w:rsidRDefault="00E1483E">
            <w:pPr>
              <w:pStyle w:val="ConsPlusNormal"/>
            </w:pPr>
          </w:p>
        </w:tc>
        <w:tc>
          <w:tcPr>
            <w:tcW w:w="907" w:type="dxa"/>
            <w:vAlign w:val="center"/>
          </w:tcPr>
          <w:p w:rsidR="00E1483E" w:rsidRPr="00E1483E" w:rsidRDefault="00E1483E">
            <w:pPr>
              <w:pStyle w:val="ConsPlusNormal"/>
            </w:pPr>
          </w:p>
        </w:tc>
        <w:tc>
          <w:tcPr>
            <w:tcW w:w="1361" w:type="dxa"/>
            <w:vAlign w:val="center"/>
          </w:tcPr>
          <w:p w:rsidR="00E1483E" w:rsidRPr="00E1483E" w:rsidRDefault="00E1483E">
            <w:pPr>
              <w:pStyle w:val="ConsPlusNormal"/>
            </w:pPr>
          </w:p>
        </w:tc>
      </w:tr>
      <w:tr w:rsidR="00E1483E" w:rsidRPr="00E1483E">
        <w:tc>
          <w:tcPr>
            <w:tcW w:w="2041" w:type="dxa"/>
            <w:vAlign w:val="center"/>
          </w:tcPr>
          <w:p w:rsidR="00E1483E" w:rsidRPr="00E1483E" w:rsidRDefault="00E1483E">
            <w:pPr>
              <w:pStyle w:val="ConsPlusNormal"/>
              <w:jc w:val="center"/>
            </w:pPr>
            <w:r w:rsidRPr="00E1483E">
              <w:t>4.7</w:t>
            </w:r>
          </w:p>
        </w:tc>
        <w:tc>
          <w:tcPr>
            <w:tcW w:w="4075" w:type="dxa"/>
            <w:vAlign w:val="center"/>
          </w:tcPr>
          <w:p w:rsidR="00E1483E" w:rsidRPr="00E1483E" w:rsidRDefault="00E1483E">
            <w:pPr>
              <w:pStyle w:val="ConsPlusNormal"/>
            </w:pPr>
            <w:r w:rsidRPr="00E1483E">
              <w:t>эндосонография</w:t>
            </w:r>
          </w:p>
        </w:tc>
        <w:tc>
          <w:tcPr>
            <w:tcW w:w="737" w:type="dxa"/>
            <w:vAlign w:val="center"/>
          </w:tcPr>
          <w:p w:rsidR="00E1483E" w:rsidRPr="00E1483E" w:rsidRDefault="00E1483E">
            <w:pPr>
              <w:pStyle w:val="ConsPlusNormal"/>
            </w:pPr>
          </w:p>
        </w:tc>
        <w:tc>
          <w:tcPr>
            <w:tcW w:w="1020" w:type="dxa"/>
            <w:vAlign w:val="center"/>
          </w:tcPr>
          <w:p w:rsidR="00E1483E" w:rsidRPr="00E1483E" w:rsidRDefault="00E1483E">
            <w:pPr>
              <w:pStyle w:val="ConsPlusNormal"/>
            </w:pPr>
          </w:p>
        </w:tc>
        <w:tc>
          <w:tcPr>
            <w:tcW w:w="907" w:type="dxa"/>
            <w:vAlign w:val="center"/>
          </w:tcPr>
          <w:p w:rsidR="00E1483E" w:rsidRPr="00E1483E" w:rsidRDefault="00E1483E">
            <w:pPr>
              <w:pStyle w:val="ConsPlusNormal"/>
            </w:pPr>
          </w:p>
        </w:tc>
        <w:tc>
          <w:tcPr>
            <w:tcW w:w="1361" w:type="dxa"/>
            <w:vAlign w:val="center"/>
          </w:tcPr>
          <w:p w:rsidR="00E1483E" w:rsidRPr="00E1483E" w:rsidRDefault="00E1483E">
            <w:pPr>
              <w:pStyle w:val="ConsPlusNormal"/>
            </w:pPr>
          </w:p>
        </w:tc>
      </w:tr>
      <w:tr w:rsidR="00E1483E" w:rsidRPr="00E1483E">
        <w:tc>
          <w:tcPr>
            <w:tcW w:w="2041" w:type="dxa"/>
            <w:vAlign w:val="center"/>
          </w:tcPr>
          <w:p w:rsidR="00E1483E" w:rsidRPr="00E1483E" w:rsidRDefault="00E1483E">
            <w:pPr>
              <w:pStyle w:val="ConsPlusNormal"/>
              <w:jc w:val="center"/>
            </w:pPr>
            <w:bookmarkStart w:id="161" w:name="P4796"/>
            <w:bookmarkEnd w:id="161"/>
            <w:r w:rsidRPr="00E1483E">
              <w:t>4.8</w:t>
            </w:r>
          </w:p>
        </w:tc>
        <w:tc>
          <w:tcPr>
            <w:tcW w:w="4075" w:type="dxa"/>
            <w:vAlign w:val="center"/>
          </w:tcPr>
          <w:p w:rsidR="00E1483E" w:rsidRPr="00E1483E" w:rsidRDefault="00E1483E">
            <w:pPr>
              <w:pStyle w:val="ConsPlusNormal"/>
            </w:pPr>
            <w:r w:rsidRPr="00E1483E">
              <w:t>иные</w:t>
            </w:r>
          </w:p>
        </w:tc>
        <w:tc>
          <w:tcPr>
            <w:tcW w:w="737" w:type="dxa"/>
            <w:vAlign w:val="center"/>
          </w:tcPr>
          <w:p w:rsidR="00E1483E" w:rsidRPr="00E1483E" w:rsidRDefault="00E1483E">
            <w:pPr>
              <w:pStyle w:val="ConsPlusNormal"/>
            </w:pPr>
          </w:p>
        </w:tc>
        <w:tc>
          <w:tcPr>
            <w:tcW w:w="1020" w:type="dxa"/>
            <w:vAlign w:val="center"/>
          </w:tcPr>
          <w:p w:rsidR="00E1483E" w:rsidRPr="00E1483E" w:rsidRDefault="00E1483E">
            <w:pPr>
              <w:pStyle w:val="ConsPlusNormal"/>
            </w:pPr>
          </w:p>
        </w:tc>
        <w:tc>
          <w:tcPr>
            <w:tcW w:w="907" w:type="dxa"/>
            <w:vAlign w:val="center"/>
          </w:tcPr>
          <w:p w:rsidR="00E1483E" w:rsidRPr="00E1483E" w:rsidRDefault="00E1483E">
            <w:pPr>
              <w:pStyle w:val="ConsPlusNormal"/>
            </w:pPr>
          </w:p>
        </w:tc>
        <w:tc>
          <w:tcPr>
            <w:tcW w:w="1361" w:type="dxa"/>
            <w:vAlign w:val="center"/>
          </w:tcPr>
          <w:p w:rsidR="00E1483E" w:rsidRPr="00E1483E" w:rsidRDefault="00E1483E">
            <w:pPr>
              <w:pStyle w:val="ConsPlusNormal"/>
            </w:pPr>
          </w:p>
        </w:tc>
      </w:tr>
      <w:tr w:rsidR="00E1483E" w:rsidRPr="00E1483E">
        <w:tc>
          <w:tcPr>
            <w:tcW w:w="2041" w:type="dxa"/>
            <w:vAlign w:val="center"/>
          </w:tcPr>
          <w:p w:rsidR="00E1483E" w:rsidRPr="00E1483E" w:rsidRDefault="00E1483E">
            <w:pPr>
              <w:pStyle w:val="ConsPlusNormal"/>
              <w:jc w:val="center"/>
            </w:pPr>
            <w:r w:rsidRPr="00E1483E">
              <w:t>5 = сумма строк с 5.1 по 5.11 (2 - 4 графы)</w:t>
            </w:r>
          </w:p>
        </w:tc>
        <w:tc>
          <w:tcPr>
            <w:tcW w:w="4075" w:type="dxa"/>
            <w:vAlign w:val="center"/>
          </w:tcPr>
          <w:p w:rsidR="00E1483E" w:rsidRPr="00E1483E" w:rsidRDefault="00E1483E">
            <w:pPr>
              <w:pStyle w:val="ConsPlusNormal"/>
            </w:pPr>
            <w:r w:rsidRPr="00E1483E">
              <w:t>Молекулярно-генетическое исследование с целью диагностики онкологических заболеваний</w:t>
            </w:r>
          </w:p>
        </w:tc>
        <w:tc>
          <w:tcPr>
            <w:tcW w:w="737" w:type="dxa"/>
            <w:vAlign w:val="center"/>
          </w:tcPr>
          <w:p w:rsidR="00E1483E" w:rsidRPr="00E1483E" w:rsidRDefault="00E1483E">
            <w:pPr>
              <w:pStyle w:val="ConsPlusNormal"/>
            </w:pPr>
          </w:p>
        </w:tc>
        <w:tc>
          <w:tcPr>
            <w:tcW w:w="1020" w:type="dxa"/>
            <w:vAlign w:val="center"/>
          </w:tcPr>
          <w:p w:rsidR="00E1483E" w:rsidRPr="00E1483E" w:rsidRDefault="00E1483E">
            <w:pPr>
              <w:pStyle w:val="ConsPlusNormal"/>
            </w:pPr>
          </w:p>
        </w:tc>
        <w:tc>
          <w:tcPr>
            <w:tcW w:w="907" w:type="dxa"/>
            <w:vAlign w:val="center"/>
          </w:tcPr>
          <w:p w:rsidR="00E1483E" w:rsidRPr="00E1483E" w:rsidRDefault="00E1483E">
            <w:pPr>
              <w:pStyle w:val="ConsPlusNormal"/>
            </w:pPr>
          </w:p>
        </w:tc>
        <w:tc>
          <w:tcPr>
            <w:tcW w:w="1361" w:type="dxa"/>
            <w:vAlign w:val="center"/>
          </w:tcPr>
          <w:p w:rsidR="00E1483E" w:rsidRPr="00E1483E" w:rsidRDefault="00E1483E">
            <w:pPr>
              <w:pStyle w:val="ConsPlusNormal"/>
            </w:pPr>
          </w:p>
        </w:tc>
      </w:tr>
      <w:tr w:rsidR="00E1483E" w:rsidRPr="00E1483E">
        <w:tc>
          <w:tcPr>
            <w:tcW w:w="2041" w:type="dxa"/>
            <w:vAlign w:val="center"/>
          </w:tcPr>
          <w:p w:rsidR="00E1483E" w:rsidRPr="00E1483E" w:rsidRDefault="00E1483E">
            <w:pPr>
              <w:pStyle w:val="ConsPlusNormal"/>
              <w:jc w:val="center"/>
            </w:pPr>
            <w:bookmarkStart w:id="162" w:name="P4808"/>
            <w:bookmarkEnd w:id="162"/>
            <w:r w:rsidRPr="00E1483E">
              <w:lastRenderedPageBreak/>
              <w:t>5.1</w:t>
            </w:r>
          </w:p>
        </w:tc>
        <w:tc>
          <w:tcPr>
            <w:tcW w:w="4075" w:type="dxa"/>
            <w:vAlign w:val="center"/>
          </w:tcPr>
          <w:p w:rsidR="00E1483E" w:rsidRPr="00E1483E" w:rsidRDefault="00E1483E">
            <w:pPr>
              <w:pStyle w:val="ConsPlusNormal"/>
            </w:pPr>
            <w:r w:rsidRPr="00E1483E">
              <w:t>молекулярно-генетическое исследование мутаций в гене BRAF</w:t>
            </w:r>
          </w:p>
        </w:tc>
        <w:tc>
          <w:tcPr>
            <w:tcW w:w="737" w:type="dxa"/>
            <w:vAlign w:val="center"/>
          </w:tcPr>
          <w:p w:rsidR="00E1483E" w:rsidRPr="00E1483E" w:rsidRDefault="00E1483E">
            <w:pPr>
              <w:pStyle w:val="ConsPlusNormal"/>
            </w:pPr>
          </w:p>
        </w:tc>
        <w:tc>
          <w:tcPr>
            <w:tcW w:w="1020" w:type="dxa"/>
            <w:vAlign w:val="center"/>
          </w:tcPr>
          <w:p w:rsidR="00E1483E" w:rsidRPr="00E1483E" w:rsidRDefault="00E1483E">
            <w:pPr>
              <w:pStyle w:val="ConsPlusNormal"/>
            </w:pPr>
          </w:p>
        </w:tc>
        <w:tc>
          <w:tcPr>
            <w:tcW w:w="907" w:type="dxa"/>
            <w:vAlign w:val="center"/>
          </w:tcPr>
          <w:p w:rsidR="00E1483E" w:rsidRPr="00E1483E" w:rsidRDefault="00E1483E">
            <w:pPr>
              <w:pStyle w:val="ConsPlusNormal"/>
            </w:pPr>
          </w:p>
        </w:tc>
        <w:tc>
          <w:tcPr>
            <w:tcW w:w="1361" w:type="dxa"/>
            <w:vAlign w:val="center"/>
          </w:tcPr>
          <w:p w:rsidR="00E1483E" w:rsidRPr="00E1483E" w:rsidRDefault="00E1483E">
            <w:pPr>
              <w:pStyle w:val="ConsPlusNormal"/>
            </w:pPr>
          </w:p>
        </w:tc>
      </w:tr>
      <w:tr w:rsidR="00E1483E" w:rsidRPr="00E1483E">
        <w:tc>
          <w:tcPr>
            <w:tcW w:w="2041" w:type="dxa"/>
            <w:vAlign w:val="center"/>
          </w:tcPr>
          <w:p w:rsidR="00E1483E" w:rsidRPr="00E1483E" w:rsidRDefault="00E1483E">
            <w:pPr>
              <w:pStyle w:val="ConsPlusNormal"/>
              <w:jc w:val="center"/>
            </w:pPr>
            <w:r w:rsidRPr="00E1483E">
              <w:t>5.2</w:t>
            </w:r>
          </w:p>
        </w:tc>
        <w:tc>
          <w:tcPr>
            <w:tcW w:w="4075" w:type="dxa"/>
            <w:vAlign w:val="center"/>
          </w:tcPr>
          <w:p w:rsidR="00E1483E" w:rsidRPr="00E1483E" w:rsidRDefault="00E1483E">
            <w:pPr>
              <w:pStyle w:val="ConsPlusNormal"/>
            </w:pPr>
            <w:r w:rsidRPr="00E1483E">
              <w:t>молекулярно-генетическое исследование мутаций в гене EGFR</w:t>
            </w:r>
          </w:p>
        </w:tc>
        <w:tc>
          <w:tcPr>
            <w:tcW w:w="737" w:type="dxa"/>
            <w:vAlign w:val="center"/>
          </w:tcPr>
          <w:p w:rsidR="00E1483E" w:rsidRPr="00E1483E" w:rsidRDefault="00E1483E">
            <w:pPr>
              <w:pStyle w:val="ConsPlusNormal"/>
            </w:pPr>
          </w:p>
        </w:tc>
        <w:tc>
          <w:tcPr>
            <w:tcW w:w="1020" w:type="dxa"/>
            <w:vAlign w:val="center"/>
          </w:tcPr>
          <w:p w:rsidR="00E1483E" w:rsidRPr="00E1483E" w:rsidRDefault="00E1483E">
            <w:pPr>
              <w:pStyle w:val="ConsPlusNormal"/>
            </w:pPr>
          </w:p>
        </w:tc>
        <w:tc>
          <w:tcPr>
            <w:tcW w:w="907" w:type="dxa"/>
            <w:vAlign w:val="center"/>
          </w:tcPr>
          <w:p w:rsidR="00E1483E" w:rsidRPr="00E1483E" w:rsidRDefault="00E1483E">
            <w:pPr>
              <w:pStyle w:val="ConsPlusNormal"/>
            </w:pPr>
          </w:p>
        </w:tc>
        <w:tc>
          <w:tcPr>
            <w:tcW w:w="1361" w:type="dxa"/>
            <w:vAlign w:val="center"/>
          </w:tcPr>
          <w:p w:rsidR="00E1483E" w:rsidRPr="00E1483E" w:rsidRDefault="00E1483E">
            <w:pPr>
              <w:pStyle w:val="ConsPlusNormal"/>
            </w:pPr>
          </w:p>
        </w:tc>
      </w:tr>
      <w:tr w:rsidR="00E1483E" w:rsidRPr="00E1483E">
        <w:tc>
          <w:tcPr>
            <w:tcW w:w="2041" w:type="dxa"/>
            <w:vAlign w:val="center"/>
          </w:tcPr>
          <w:p w:rsidR="00E1483E" w:rsidRPr="00E1483E" w:rsidRDefault="00E1483E">
            <w:pPr>
              <w:pStyle w:val="ConsPlusNormal"/>
              <w:jc w:val="center"/>
            </w:pPr>
            <w:r w:rsidRPr="00E1483E">
              <w:t>5.3</w:t>
            </w:r>
          </w:p>
        </w:tc>
        <w:tc>
          <w:tcPr>
            <w:tcW w:w="4075" w:type="dxa"/>
            <w:vAlign w:val="center"/>
          </w:tcPr>
          <w:p w:rsidR="00E1483E" w:rsidRPr="00E1483E" w:rsidRDefault="00E1483E">
            <w:pPr>
              <w:pStyle w:val="ConsPlusNormal"/>
            </w:pPr>
            <w:r w:rsidRPr="00E1483E">
              <w:t>молекулярно-генетическое исследование мутаций в гене KRAS</w:t>
            </w:r>
          </w:p>
        </w:tc>
        <w:tc>
          <w:tcPr>
            <w:tcW w:w="737" w:type="dxa"/>
            <w:vAlign w:val="center"/>
          </w:tcPr>
          <w:p w:rsidR="00E1483E" w:rsidRPr="00E1483E" w:rsidRDefault="00E1483E">
            <w:pPr>
              <w:pStyle w:val="ConsPlusNormal"/>
            </w:pPr>
          </w:p>
        </w:tc>
        <w:tc>
          <w:tcPr>
            <w:tcW w:w="1020" w:type="dxa"/>
            <w:vAlign w:val="center"/>
          </w:tcPr>
          <w:p w:rsidR="00E1483E" w:rsidRPr="00E1483E" w:rsidRDefault="00E1483E">
            <w:pPr>
              <w:pStyle w:val="ConsPlusNormal"/>
            </w:pPr>
          </w:p>
        </w:tc>
        <w:tc>
          <w:tcPr>
            <w:tcW w:w="907" w:type="dxa"/>
            <w:vAlign w:val="center"/>
          </w:tcPr>
          <w:p w:rsidR="00E1483E" w:rsidRPr="00E1483E" w:rsidRDefault="00E1483E">
            <w:pPr>
              <w:pStyle w:val="ConsPlusNormal"/>
            </w:pPr>
          </w:p>
        </w:tc>
        <w:tc>
          <w:tcPr>
            <w:tcW w:w="1361" w:type="dxa"/>
            <w:vAlign w:val="center"/>
          </w:tcPr>
          <w:p w:rsidR="00E1483E" w:rsidRPr="00E1483E" w:rsidRDefault="00E1483E">
            <w:pPr>
              <w:pStyle w:val="ConsPlusNormal"/>
            </w:pPr>
          </w:p>
        </w:tc>
      </w:tr>
      <w:tr w:rsidR="00E1483E" w:rsidRPr="00E1483E">
        <w:tc>
          <w:tcPr>
            <w:tcW w:w="2041" w:type="dxa"/>
            <w:vAlign w:val="center"/>
          </w:tcPr>
          <w:p w:rsidR="00E1483E" w:rsidRPr="00E1483E" w:rsidRDefault="00E1483E">
            <w:pPr>
              <w:pStyle w:val="ConsPlusNormal"/>
              <w:jc w:val="center"/>
            </w:pPr>
            <w:r w:rsidRPr="00E1483E">
              <w:t>5.4</w:t>
            </w:r>
          </w:p>
        </w:tc>
        <w:tc>
          <w:tcPr>
            <w:tcW w:w="4075" w:type="dxa"/>
            <w:vAlign w:val="center"/>
          </w:tcPr>
          <w:p w:rsidR="00E1483E" w:rsidRPr="00E1483E" w:rsidRDefault="00E1483E">
            <w:pPr>
              <w:pStyle w:val="ConsPlusNormal"/>
            </w:pPr>
            <w:r w:rsidRPr="00E1483E">
              <w:t>молекулярно-генетическое исследование мутаций в гене NRAS</w:t>
            </w:r>
          </w:p>
        </w:tc>
        <w:tc>
          <w:tcPr>
            <w:tcW w:w="737" w:type="dxa"/>
            <w:vAlign w:val="center"/>
          </w:tcPr>
          <w:p w:rsidR="00E1483E" w:rsidRPr="00E1483E" w:rsidRDefault="00E1483E">
            <w:pPr>
              <w:pStyle w:val="ConsPlusNormal"/>
            </w:pPr>
          </w:p>
        </w:tc>
        <w:tc>
          <w:tcPr>
            <w:tcW w:w="1020" w:type="dxa"/>
            <w:vAlign w:val="center"/>
          </w:tcPr>
          <w:p w:rsidR="00E1483E" w:rsidRPr="00E1483E" w:rsidRDefault="00E1483E">
            <w:pPr>
              <w:pStyle w:val="ConsPlusNormal"/>
            </w:pPr>
          </w:p>
        </w:tc>
        <w:tc>
          <w:tcPr>
            <w:tcW w:w="907" w:type="dxa"/>
            <w:vAlign w:val="center"/>
          </w:tcPr>
          <w:p w:rsidR="00E1483E" w:rsidRPr="00E1483E" w:rsidRDefault="00E1483E">
            <w:pPr>
              <w:pStyle w:val="ConsPlusNormal"/>
            </w:pPr>
          </w:p>
        </w:tc>
        <w:tc>
          <w:tcPr>
            <w:tcW w:w="1361" w:type="dxa"/>
            <w:vAlign w:val="center"/>
          </w:tcPr>
          <w:p w:rsidR="00E1483E" w:rsidRPr="00E1483E" w:rsidRDefault="00E1483E">
            <w:pPr>
              <w:pStyle w:val="ConsPlusNormal"/>
            </w:pPr>
          </w:p>
        </w:tc>
      </w:tr>
      <w:tr w:rsidR="00E1483E" w:rsidRPr="00E1483E">
        <w:tc>
          <w:tcPr>
            <w:tcW w:w="2041" w:type="dxa"/>
            <w:vAlign w:val="center"/>
          </w:tcPr>
          <w:p w:rsidR="00E1483E" w:rsidRPr="00E1483E" w:rsidRDefault="00E1483E">
            <w:pPr>
              <w:pStyle w:val="ConsPlusNormal"/>
              <w:jc w:val="center"/>
            </w:pPr>
            <w:r w:rsidRPr="00E1483E">
              <w:t>5.5</w:t>
            </w:r>
          </w:p>
        </w:tc>
        <w:tc>
          <w:tcPr>
            <w:tcW w:w="4075" w:type="dxa"/>
            <w:vAlign w:val="center"/>
          </w:tcPr>
          <w:p w:rsidR="00E1483E" w:rsidRPr="00E1483E" w:rsidRDefault="00E1483E">
            <w:pPr>
              <w:pStyle w:val="ConsPlusNormal"/>
            </w:pPr>
            <w:r w:rsidRPr="00E1483E">
              <w:t>FISH HER2</w:t>
            </w:r>
          </w:p>
        </w:tc>
        <w:tc>
          <w:tcPr>
            <w:tcW w:w="737" w:type="dxa"/>
            <w:vAlign w:val="center"/>
          </w:tcPr>
          <w:p w:rsidR="00E1483E" w:rsidRPr="00E1483E" w:rsidRDefault="00E1483E">
            <w:pPr>
              <w:pStyle w:val="ConsPlusNormal"/>
            </w:pPr>
          </w:p>
        </w:tc>
        <w:tc>
          <w:tcPr>
            <w:tcW w:w="1020" w:type="dxa"/>
            <w:vAlign w:val="center"/>
          </w:tcPr>
          <w:p w:rsidR="00E1483E" w:rsidRPr="00E1483E" w:rsidRDefault="00E1483E">
            <w:pPr>
              <w:pStyle w:val="ConsPlusNormal"/>
            </w:pPr>
          </w:p>
        </w:tc>
        <w:tc>
          <w:tcPr>
            <w:tcW w:w="907" w:type="dxa"/>
            <w:vAlign w:val="center"/>
          </w:tcPr>
          <w:p w:rsidR="00E1483E" w:rsidRPr="00E1483E" w:rsidRDefault="00E1483E">
            <w:pPr>
              <w:pStyle w:val="ConsPlusNormal"/>
            </w:pPr>
          </w:p>
        </w:tc>
        <w:tc>
          <w:tcPr>
            <w:tcW w:w="1361" w:type="dxa"/>
            <w:vAlign w:val="center"/>
          </w:tcPr>
          <w:p w:rsidR="00E1483E" w:rsidRPr="00E1483E" w:rsidRDefault="00E1483E">
            <w:pPr>
              <w:pStyle w:val="ConsPlusNormal"/>
            </w:pPr>
          </w:p>
        </w:tc>
      </w:tr>
      <w:tr w:rsidR="00E1483E" w:rsidRPr="00E1483E">
        <w:tc>
          <w:tcPr>
            <w:tcW w:w="2041" w:type="dxa"/>
            <w:vAlign w:val="center"/>
          </w:tcPr>
          <w:p w:rsidR="00E1483E" w:rsidRPr="00E1483E" w:rsidRDefault="00E1483E">
            <w:pPr>
              <w:pStyle w:val="ConsPlusNormal"/>
              <w:jc w:val="center"/>
            </w:pPr>
            <w:r w:rsidRPr="00E1483E">
              <w:t>5.6</w:t>
            </w:r>
          </w:p>
        </w:tc>
        <w:tc>
          <w:tcPr>
            <w:tcW w:w="4075" w:type="dxa"/>
            <w:vAlign w:val="center"/>
          </w:tcPr>
          <w:p w:rsidR="00E1483E" w:rsidRPr="00E1483E" w:rsidRDefault="00E1483E">
            <w:pPr>
              <w:pStyle w:val="ConsPlusNormal"/>
            </w:pPr>
            <w:r w:rsidRPr="00E1483E">
              <w:t>молекулярно-генетическое исследование мутаций в гене BRCA 1/BRCA 2</w:t>
            </w:r>
          </w:p>
        </w:tc>
        <w:tc>
          <w:tcPr>
            <w:tcW w:w="737" w:type="dxa"/>
            <w:vAlign w:val="center"/>
          </w:tcPr>
          <w:p w:rsidR="00E1483E" w:rsidRPr="00E1483E" w:rsidRDefault="00E1483E">
            <w:pPr>
              <w:pStyle w:val="ConsPlusNormal"/>
            </w:pPr>
          </w:p>
        </w:tc>
        <w:tc>
          <w:tcPr>
            <w:tcW w:w="1020" w:type="dxa"/>
            <w:vAlign w:val="center"/>
          </w:tcPr>
          <w:p w:rsidR="00E1483E" w:rsidRPr="00E1483E" w:rsidRDefault="00E1483E">
            <w:pPr>
              <w:pStyle w:val="ConsPlusNormal"/>
            </w:pPr>
          </w:p>
        </w:tc>
        <w:tc>
          <w:tcPr>
            <w:tcW w:w="907" w:type="dxa"/>
            <w:vAlign w:val="center"/>
          </w:tcPr>
          <w:p w:rsidR="00E1483E" w:rsidRPr="00E1483E" w:rsidRDefault="00E1483E">
            <w:pPr>
              <w:pStyle w:val="ConsPlusNormal"/>
            </w:pPr>
          </w:p>
        </w:tc>
        <w:tc>
          <w:tcPr>
            <w:tcW w:w="1361" w:type="dxa"/>
            <w:vAlign w:val="center"/>
          </w:tcPr>
          <w:p w:rsidR="00E1483E" w:rsidRPr="00E1483E" w:rsidRDefault="00E1483E">
            <w:pPr>
              <w:pStyle w:val="ConsPlusNormal"/>
            </w:pPr>
          </w:p>
        </w:tc>
      </w:tr>
      <w:tr w:rsidR="00E1483E" w:rsidRPr="00E1483E">
        <w:tc>
          <w:tcPr>
            <w:tcW w:w="2041" w:type="dxa"/>
            <w:vAlign w:val="center"/>
          </w:tcPr>
          <w:p w:rsidR="00E1483E" w:rsidRPr="00E1483E" w:rsidRDefault="00E1483E">
            <w:pPr>
              <w:pStyle w:val="ConsPlusNormal"/>
              <w:jc w:val="center"/>
            </w:pPr>
            <w:r w:rsidRPr="00E1483E">
              <w:t>5.7</w:t>
            </w:r>
          </w:p>
        </w:tc>
        <w:tc>
          <w:tcPr>
            <w:tcW w:w="4075" w:type="dxa"/>
            <w:vAlign w:val="center"/>
          </w:tcPr>
          <w:p w:rsidR="00E1483E" w:rsidRPr="00E1483E" w:rsidRDefault="00E1483E">
            <w:pPr>
              <w:pStyle w:val="ConsPlusNormal"/>
            </w:pPr>
            <w:r w:rsidRPr="00E1483E">
              <w:t>выполненные с применением метода секвенирования нового поколения NGS BRCA 1/BRCA 2</w:t>
            </w:r>
          </w:p>
        </w:tc>
        <w:tc>
          <w:tcPr>
            <w:tcW w:w="737" w:type="dxa"/>
            <w:vAlign w:val="center"/>
          </w:tcPr>
          <w:p w:rsidR="00E1483E" w:rsidRPr="00E1483E" w:rsidRDefault="00E1483E">
            <w:pPr>
              <w:pStyle w:val="ConsPlusNormal"/>
            </w:pPr>
          </w:p>
        </w:tc>
        <w:tc>
          <w:tcPr>
            <w:tcW w:w="1020" w:type="dxa"/>
            <w:vAlign w:val="center"/>
          </w:tcPr>
          <w:p w:rsidR="00E1483E" w:rsidRPr="00E1483E" w:rsidRDefault="00E1483E">
            <w:pPr>
              <w:pStyle w:val="ConsPlusNormal"/>
            </w:pPr>
          </w:p>
        </w:tc>
        <w:tc>
          <w:tcPr>
            <w:tcW w:w="907" w:type="dxa"/>
            <w:vAlign w:val="center"/>
          </w:tcPr>
          <w:p w:rsidR="00E1483E" w:rsidRPr="00E1483E" w:rsidRDefault="00E1483E">
            <w:pPr>
              <w:pStyle w:val="ConsPlusNormal"/>
            </w:pPr>
          </w:p>
        </w:tc>
        <w:tc>
          <w:tcPr>
            <w:tcW w:w="1361" w:type="dxa"/>
            <w:vAlign w:val="center"/>
          </w:tcPr>
          <w:p w:rsidR="00E1483E" w:rsidRPr="00E1483E" w:rsidRDefault="00E1483E">
            <w:pPr>
              <w:pStyle w:val="ConsPlusNormal"/>
            </w:pPr>
          </w:p>
        </w:tc>
      </w:tr>
      <w:tr w:rsidR="00E1483E" w:rsidRPr="00E1483E">
        <w:tc>
          <w:tcPr>
            <w:tcW w:w="2041" w:type="dxa"/>
            <w:vAlign w:val="center"/>
          </w:tcPr>
          <w:p w:rsidR="00E1483E" w:rsidRPr="00E1483E" w:rsidRDefault="00E1483E">
            <w:pPr>
              <w:pStyle w:val="ConsPlusNormal"/>
              <w:jc w:val="center"/>
            </w:pPr>
            <w:r w:rsidRPr="00E1483E">
              <w:t>5.8</w:t>
            </w:r>
          </w:p>
        </w:tc>
        <w:tc>
          <w:tcPr>
            <w:tcW w:w="4075" w:type="dxa"/>
            <w:vAlign w:val="center"/>
          </w:tcPr>
          <w:p w:rsidR="00E1483E" w:rsidRPr="00E1483E" w:rsidRDefault="00E1483E">
            <w:pPr>
              <w:pStyle w:val="ConsPlusNormal"/>
            </w:pPr>
            <w:r w:rsidRPr="00E1483E">
              <w:t>определение микросателлитной нестабильности MSI</w:t>
            </w:r>
          </w:p>
        </w:tc>
        <w:tc>
          <w:tcPr>
            <w:tcW w:w="737" w:type="dxa"/>
            <w:vAlign w:val="center"/>
          </w:tcPr>
          <w:p w:rsidR="00E1483E" w:rsidRPr="00E1483E" w:rsidRDefault="00E1483E">
            <w:pPr>
              <w:pStyle w:val="ConsPlusNormal"/>
            </w:pPr>
          </w:p>
        </w:tc>
        <w:tc>
          <w:tcPr>
            <w:tcW w:w="1020" w:type="dxa"/>
            <w:vAlign w:val="center"/>
          </w:tcPr>
          <w:p w:rsidR="00E1483E" w:rsidRPr="00E1483E" w:rsidRDefault="00E1483E">
            <w:pPr>
              <w:pStyle w:val="ConsPlusNormal"/>
            </w:pPr>
          </w:p>
        </w:tc>
        <w:tc>
          <w:tcPr>
            <w:tcW w:w="907" w:type="dxa"/>
            <w:vAlign w:val="center"/>
          </w:tcPr>
          <w:p w:rsidR="00E1483E" w:rsidRPr="00E1483E" w:rsidRDefault="00E1483E">
            <w:pPr>
              <w:pStyle w:val="ConsPlusNormal"/>
            </w:pPr>
          </w:p>
        </w:tc>
        <w:tc>
          <w:tcPr>
            <w:tcW w:w="1361" w:type="dxa"/>
            <w:vAlign w:val="center"/>
          </w:tcPr>
          <w:p w:rsidR="00E1483E" w:rsidRPr="00E1483E" w:rsidRDefault="00E1483E">
            <w:pPr>
              <w:pStyle w:val="ConsPlusNormal"/>
            </w:pPr>
          </w:p>
        </w:tc>
      </w:tr>
      <w:tr w:rsidR="00E1483E" w:rsidRPr="00E1483E">
        <w:tc>
          <w:tcPr>
            <w:tcW w:w="2041" w:type="dxa"/>
            <w:vAlign w:val="center"/>
          </w:tcPr>
          <w:p w:rsidR="00E1483E" w:rsidRPr="00E1483E" w:rsidRDefault="00E1483E">
            <w:pPr>
              <w:pStyle w:val="ConsPlusNormal"/>
              <w:jc w:val="center"/>
            </w:pPr>
            <w:r w:rsidRPr="00E1483E">
              <w:t>5.9</w:t>
            </w:r>
          </w:p>
        </w:tc>
        <w:tc>
          <w:tcPr>
            <w:tcW w:w="4075" w:type="dxa"/>
            <w:vAlign w:val="center"/>
          </w:tcPr>
          <w:p w:rsidR="00E1483E" w:rsidRPr="00E1483E" w:rsidRDefault="00E1483E">
            <w:pPr>
              <w:pStyle w:val="ConsPlusNormal"/>
            </w:pPr>
            <w:r w:rsidRPr="00E1483E">
              <w:t>молекулярно-генетическое исследование гена ALK методом флюоресцентной гибридизации in situ (FISH)</w:t>
            </w:r>
          </w:p>
        </w:tc>
        <w:tc>
          <w:tcPr>
            <w:tcW w:w="737" w:type="dxa"/>
            <w:vAlign w:val="center"/>
          </w:tcPr>
          <w:p w:rsidR="00E1483E" w:rsidRPr="00E1483E" w:rsidRDefault="00E1483E">
            <w:pPr>
              <w:pStyle w:val="ConsPlusNormal"/>
            </w:pPr>
          </w:p>
        </w:tc>
        <w:tc>
          <w:tcPr>
            <w:tcW w:w="1020" w:type="dxa"/>
            <w:vAlign w:val="center"/>
          </w:tcPr>
          <w:p w:rsidR="00E1483E" w:rsidRPr="00E1483E" w:rsidRDefault="00E1483E">
            <w:pPr>
              <w:pStyle w:val="ConsPlusNormal"/>
            </w:pPr>
          </w:p>
        </w:tc>
        <w:tc>
          <w:tcPr>
            <w:tcW w:w="907" w:type="dxa"/>
            <w:vAlign w:val="center"/>
          </w:tcPr>
          <w:p w:rsidR="00E1483E" w:rsidRPr="00E1483E" w:rsidRDefault="00E1483E">
            <w:pPr>
              <w:pStyle w:val="ConsPlusNormal"/>
            </w:pPr>
          </w:p>
        </w:tc>
        <w:tc>
          <w:tcPr>
            <w:tcW w:w="1361" w:type="dxa"/>
            <w:vAlign w:val="center"/>
          </w:tcPr>
          <w:p w:rsidR="00E1483E" w:rsidRPr="00E1483E" w:rsidRDefault="00E1483E">
            <w:pPr>
              <w:pStyle w:val="ConsPlusNormal"/>
            </w:pPr>
          </w:p>
        </w:tc>
      </w:tr>
      <w:tr w:rsidR="00E1483E" w:rsidRPr="00E1483E">
        <w:tc>
          <w:tcPr>
            <w:tcW w:w="2041" w:type="dxa"/>
            <w:vAlign w:val="center"/>
          </w:tcPr>
          <w:p w:rsidR="00E1483E" w:rsidRPr="00E1483E" w:rsidRDefault="00E1483E">
            <w:pPr>
              <w:pStyle w:val="ConsPlusNormal"/>
              <w:jc w:val="center"/>
            </w:pPr>
            <w:r w:rsidRPr="00E1483E">
              <w:t>5.10</w:t>
            </w:r>
          </w:p>
        </w:tc>
        <w:tc>
          <w:tcPr>
            <w:tcW w:w="4075" w:type="dxa"/>
            <w:vAlign w:val="center"/>
          </w:tcPr>
          <w:p w:rsidR="00E1483E" w:rsidRPr="00E1483E" w:rsidRDefault="00E1483E">
            <w:pPr>
              <w:pStyle w:val="ConsPlusNormal"/>
            </w:pPr>
            <w:r w:rsidRPr="00E1483E">
              <w:t>определение амплификации гена ERBB2 (HER2/Neu) методом флюоресцентной гибридизации in situ (FISH)</w:t>
            </w:r>
          </w:p>
        </w:tc>
        <w:tc>
          <w:tcPr>
            <w:tcW w:w="737" w:type="dxa"/>
            <w:vAlign w:val="center"/>
          </w:tcPr>
          <w:p w:rsidR="00E1483E" w:rsidRPr="00E1483E" w:rsidRDefault="00E1483E">
            <w:pPr>
              <w:pStyle w:val="ConsPlusNormal"/>
            </w:pPr>
          </w:p>
        </w:tc>
        <w:tc>
          <w:tcPr>
            <w:tcW w:w="1020" w:type="dxa"/>
            <w:vAlign w:val="center"/>
          </w:tcPr>
          <w:p w:rsidR="00E1483E" w:rsidRPr="00E1483E" w:rsidRDefault="00E1483E">
            <w:pPr>
              <w:pStyle w:val="ConsPlusNormal"/>
            </w:pPr>
          </w:p>
        </w:tc>
        <w:tc>
          <w:tcPr>
            <w:tcW w:w="907" w:type="dxa"/>
            <w:vAlign w:val="center"/>
          </w:tcPr>
          <w:p w:rsidR="00E1483E" w:rsidRPr="00E1483E" w:rsidRDefault="00E1483E">
            <w:pPr>
              <w:pStyle w:val="ConsPlusNormal"/>
            </w:pPr>
          </w:p>
        </w:tc>
        <w:tc>
          <w:tcPr>
            <w:tcW w:w="1361" w:type="dxa"/>
            <w:vAlign w:val="center"/>
          </w:tcPr>
          <w:p w:rsidR="00E1483E" w:rsidRPr="00E1483E" w:rsidRDefault="00E1483E">
            <w:pPr>
              <w:pStyle w:val="ConsPlusNormal"/>
            </w:pPr>
          </w:p>
        </w:tc>
      </w:tr>
      <w:tr w:rsidR="00E1483E" w:rsidRPr="00E1483E">
        <w:tc>
          <w:tcPr>
            <w:tcW w:w="2041" w:type="dxa"/>
            <w:vAlign w:val="center"/>
          </w:tcPr>
          <w:p w:rsidR="00E1483E" w:rsidRPr="00E1483E" w:rsidRDefault="00E1483E">
            <w:pPr>
              <w:pStyle w:val="ConsPlusNormal"/>
              <w:jc w:val="center"/>
            </w:pPr>
            <w:bookmarkStart w:id="163" w:name="P4868"/>
            <w:bookmarkEnd w:id="163"/>
            <w:r w:rsidRPr="00E1483E">
              <w:t>5.11</w:t>
            </w:r>
          </w:p>
        </w:tc>
        <w:tc>
          <w:tcPr>
            <w:tcW w:w="4075" w:type="dxa"/>
            <w:vAlign w:val="center"/>
          </w:tcPr>
          <w:p w:rsidR="00E1483E" w:rsidRPr="00E1483E" w:rsidRDefault="00E1483E">
            <w:pPr>
              <w:pStyle w:val="ConsPlusNormal"/>
            </w:pPr>
            <w:r w:rsidRPr="00E1483E">
              <w:t>иные</w:t>
            </w:r>
          </w:p>
        </w:tc>
        <w:tc>
          <w:tcPr>
            <w:tcW w:w="737" w:type="dxa"/>
            <w:vAlign w:val="center"/>
          </w:tcPr>
          <w:p w:rsidR="00E1483E" w:rsidRPr="00E1483E" w:rsidRDefault="00E1483E">
            <w:pPr>
              <w:pStyle w:val="ConsPlusNormal"/>
            </w:pPr>
          </w:p>
        </w:tc>
        <w:tc>
          <w:tcPr>
            <w:tcW w:w="1020" w:type="dxa"/>
            <w:vAlign w:val="center"/>
          </w:tcPr>
          <w:p w:rsidR="00E1483E" w:rsidRPr="00E1483E" w:rsidRDefault="00E1483E">
            <w:pPr>
              <w:pStyle w:val="ConsPlusNormal"/>
            </w:pPr>
          </w:p>
        </w:tc>
        <w:tc>
          <w:tcPr>
            <w:tcW w:w="907" w:type="dxa"/>
            <w:vAlign w:val="center"/>
          </w:tcPr>
          <w:p w:rsidR="00E1483E" w:rsidRPr="00E1483E" w:rsidRDefault="00E1483E">
            <w:pPr>
              <w:pStyle w:val="ConsPlusNormal"/>
            </w:pPr>
          </w:p>
        </w:tc>
        <w:tc>
          <w:tcPr>
            <w:tcW w:w="1361" w:type="dxa"/>
            <w:vAlign w:val="center"/>
          </w:tcPr>
          <w:p w:rsidR="00E1483E" w:rsidRPr="00E1483E" w:rsidRDefault="00E1483E">
            <w:pPr>
              <w:pStyle w:val="ConsPlusNormal"/>
            </w:pPr>
          </w:p>
        </w:tc>
      </w:tr>
      <w:tr w:rsidR="00E1483E" w:rsidRPr="00E1483E">
        <w:tc>
          <w:tcPr>
            <w:tcW w:w="2041" w:type="dxa"/>
            <w:vAlign w:val="center"/>
          </w:tcPr>
          <w:p w:rsidR="00E1483E" w:rsidRPr="00E1483E" w:rsidRDefault="00E1483E">
            <w:pPr>
              <w:pStyle w:val="ConsPlusNormal"/>
              <w:jc w:val="center"/>
            </w:pPr>
            <w:r w:rsidRPr="00E1483E">
              <w:t>6</w:t>
            </w:r>
          </w:p>
        </w:tc>
        <w:tc>
          <w:tcPr>
            <w:tcW w:w="4075" w:type="dxa"/>
            <w:vAlign w:val="center"/>
          </w:tcPr>
          <w:p w:rsidR="00E1483E" w:rsidRPr="00E1483E" w:rsidRDefault="00E1483E">
            <w:pPr>
              <w:pStyle w:val="ConsPlusNormal"/>
            </w:pPr>
            <w:r w:rsidRPr="00E1483E">
              <w:t xml:space="preserve">Патологоанатомическое исследование биопсийного (операционного) материала </w:t>
            </w:r>
            <w:r w:rsidRPr="00E1483E">
              <w:lastRenderedPageBreak/>
              <w:t>с целью диагностики онкологических заболеваний и подбора противоопухолевой лекарственной терапии</w:t>
            </w:r>
          </w:p>
        </w:tc>
        <w:tc>
          <w:tcPr>
            <w:tcW w:w="737" w:type="dxa"/>
            <w:vAlign w:val="center"/>
          </w:tcPr>
          <w:p w:rsidR="00E1483E" w:rsidRPr="00E1483E" w:rsidRDefault="00E1483E">
            <w:pPr>
              <w:pStyle w:val="ConsPlusNormal"/>
            </w:pPr>
          </w:p>
        </w:tc>
        <w:tc>
          <w:tcPr>
            <w:tcW w:w="1020" w:type="dxa"/>
            <w:vAlign w:val="center"/>
          </w:tcPr>
          <w:p w:rsidR="00E1483E" w:rsidRPr="00E1483E" w:rsidRDefault="00E1483E">
            <w:pPr>
              <w:pStyle w:val="ConsPlusNormal"/>
            </w:pPr>
          </w:p>
        </w:tc>
        <w:tc>
          <w:tcPr>
            <w:tcW w:w="907" w:type="dxa"/>
            <w:vAlign w:val="center"/>
          </w:tcPr>
          <w:p w:rsidR="00E1483E" w:rsidRPr="00E1483E" w:rsidRDefault="00E1483E">
            <w:pPr>
              <w:pStyle w:val="ConsPlusNormal"/>
            </w:pPr>
          </w:p>
        </w:tc>
        <w:tc>
          <w:tcPr>
            <w:tcW w:w="1361" w:type="dxa"/>
            <w:vAlign w:val="center"/>
          </w:tcPr>
          <w:p w:rsidR="00E1483E" w:rsidRPr="00E1483E" w:rsidRDefault="00E1483E">
            <w:pPr>
              <w:pStyle w:val="ConsPlusNormal"/>
            </w:pPr>
          </w:p>
        </w:tc>
      </w:tr>
      <w:tr w:rsidR="00E1483E" w:rsidRPr="00E1483E">
        <w:tc>
          <w:tcPr>
            <w:tcW w:w="2041" w:type="dxa"/>
            <w:vAlign w:val="center"/>
          </w:tcPr>
          <w:p w:rsidR="00E1483E" w:rsidRPr="00E1483E" w:rsidRDefault="00E1483E">
            <w:pPr>
              <w:pStyle w:val="ConsPlusNormal"/>
              <w:jc w:val="center"/>
            </w:pPr>
            <w:r w:rsidRPr="00E1483E">
              <w:t>7</w:t>
            </w:r>
          </w:p>
        </w:tc>
        <w:tc>
          <w:tcPr>
            <w:tcW w:w="4075" w:type="dxa"/>
            <w:vAlign w:val="center"/>
          </w:tcPr>
          <w:p w:rsidR="00E1483E" w:rsidRPr="00E1483E" w:rsidRDefault="00E1483E">
            <w:pPr>
              <w:pStyle w:val="ConsPlusNormal"/>
            </w:pPr>
            <w:r w:rsidRPr="00E1483E">
              <w:t>Тестирование на выявление новой коронавирусной инфекции (COVID-19)</w:t>
            </w:r>
          </w:p>
        </w:tc>
        <w:tc>
          <w:tcPr>
            <w:tcW w:w="737" w:type="dxa"/>
            <w:vAlign w:val="center"/>
          </w:tcPr>
          <w:p w:rsidR="00E1483E" w:rsidRPr="00E1483E" w:rsidRDefault="00E1483E">
            <w:pPr>
              <w:pStyle w:val="ConsPlusNormal"/>
            </w:pPr>
          </w:p>
        </w:tc>
        <w:tc>
          <w:tcPr>
            <w:tcW w:w="1020" w:type="dxa"/>
            <w:vAlign w:val="center"/>
          </w:tcPr>
          <w:p w:rsidR="00E1483E" w:rsidRPr="00E1483E" w:rsidRDefault="00E1483E">
            <w:pPr>
              <w:pStyle w:val="ConsPlusNormal"/>
            </w:pPr>
          </w:p>
        </w:tc>
        <w:tc>
          <w:tcPr>
            <w:tcW w:w="907" w:type="dxa"/>
            <w:vAlign w:val="center"/>
          </w:tcPr>
          <w:p w:rsidR="00E1483E" w:rsidRPr="00E1483E" w:rsidRDefault="00E1483E">
            <w:pPr>
              <w:pStyle w:val="ConsPlusNormal"/>
            </w:pPr>
          </w:p>
        </w:tc>
        <w:tc>
          <w:tcPr>
            <w:tcW w:w="1361" w:type="dxa"/>
            <w:vAlign w:val="center"/>
          </w:tcPr>
          <w:p w:rsidR="00E1483E" w:rsidRPr="00E1483E" w:rsidRDefault="00E1483E">
            <w:pPr>
              <w:pStyle w:val="ConsPlusNormal"/>
            </w:pPr>
          </w:p>
        </w:tc>
      </w:tr>
    </w:tbl>
    <w:p w:rsidR="00E1483E" w:rsidRPr="00E1483E" w:rsidRDefault="00E1483E">
      <w:pPr>
        <w:pStyle w:val="ConsPlusNormal"/>
        <w:sectPr w:rsidR="00E1483E" w:rsidRPr="00E1483E">
          <w:pgSz w:w="16838" w:h="11905" w:orient="landscape"/>
          <w:pgMar w:top="1701" w:right="1134" w:bottom="850" w:left="1134" w:header="0" w:footer="0" w:gutter="0"/>
          <w:cols w:space="720"/>
          <w:titlePg/>
        </w:sectPr>
      </w:pPr>
    </w:p>
    <w:p w:rsidR="00E1483E" w:rsidRPr="00E1483E" w:rsidRDefault="00E1483E">
      <w:pPr>
        <w:pStyle w:val="ConsPlusNormal"/>
        <w:jc w:val="both"/>
      </w:pPr>
    </w:p>
    <w:p w:rsidR="00E1483E" w:rsidRPr="00E1483E" w:rsidRDefault="00E1483E">
      <w:pPr>
        <w:pStyle w:val="ConsPlusNormal"/>
        <w:jc w:val="both"/>
      </w:pPr>
    </w:p>
    <w:p w:rsidR="00E1483E" w:rsidRPr="00E1483E" w:rsidRDefault="00E1483E">
      <w:pPr>
        <w:pStyle w:val="ConsPlusNormal"/>
        <w:jc w:val="both"/>
      </w:pPr>
    </w:p>
    <w:p w:rsidR="00E1483E" w:rsidRPr="00E1483E" w:rsidRDefault="00E1483E">
      <w:pPr>
        <w:pStyle w:val="ConsPlusNormal"/>
        <w:jc w:val="both"/>
      </w:pPr>
    </w:p>
    <w:p w:rsidR="00E1483E" w:rsidRPr="00E1483E" w:rsidRDefault="00E1483E">
      <w:pPr>
        <w:pStyle w:val="ConsPlusNormal"/>
        <w:jc w:val="both"/>
      </w:pPr>
    </w:p>
    <w:p w:rsidR="00E1483E" w:rsidRPr="00E1483E" w:rsidRDefault="00E1483E">
      <w:pPr>
        <w:pStyle w:val="ConsPlusNormal"/>
        <w:jc w:val="right"/>
        <w:outlineLvl w:val="1"/>
      </w:pPr>
      <w:r w:rsidRPr="00E1483E">
        <w:t>Приложение 8</w:t>
      </w:r>
    </w:p>
    <w:p w:rsidR="00E1483E" w:rsidRPr="00E1483E" w:rsidRDefault="00E1483E">
      <w:pPr>
        <w:pStyle w:val="ConsPlusNormal"/>
        <w:jc w:val="both"/>
      </w:pPr>
    </w:p>
    <w:p w:rsidR="00E1483E" w:rsidRPr="00E1483E" w:rsidRDefault="00E1483E">
      <w:pPr>
        <w:pStyle w:val="ConsPlusTitle"/>
        <w:jc w:val="center"/>
      </w:pPr>
      <w:bookmarkStart w:id="164" w:name="P4893"/>
      <w:bookmarkEnd w:id="164"/>
      <w:r w:rsidRPr="00E1483E">
        <w:t>РЕКОМЕНДУЕМЫЕ ПОПРАВОЧНЫЕ КОЭФФИЦИЕНТЫ</w:t>
      </w:r>
    </w:p>
    <w:p w:rsidR="00E1483E" w:rsidRPr="00E1483E" w:rsidRDefault="00E1483E">
      <w:pPr>
        <w:pStyle w:val="ConsPlusTitle"/>
        <w:jc w:val="center"/>
      </w:pPr>
      <w:r w:rsidRPr="00E1483E">
        <w:t>СТОИМОСТИ ОБРАЩЕНИЯ С УЧЕТОМ КРАТНОСТИ ПОСЕЩЕНИЙ ПО ПОВОДУ</w:t>
      </w:r>
    </w:p>
    <w:p w:rsidR="00E1483E" w:rsidRPr="00E1483E" w:rsidRDefault="00E1483E">
      <w:pPr>
        <w:pStyle w:val="ConsPlusTitle"/>
        <w:jc w:val="center"/>
      </w:pPr>
      <w:r w:rsidRPr="00E1483E">
        <w:t>ЗАБОЛЕВАНИЙ ПО ОСНОВНЫМ СПЕЦИАЛЬНОСТЯМ</w:t>
      </w:r>
    </w:p>
    <w:p w:rsidR="00E1483E" w:rsidRPr="00E1483E" w:rsidRDefault="00E1483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12"/>
        <w:gridCol w:w="1531"/>
        <w:gridCol w:w="1474"/>
        <w:gridCol w:w="1814"/>
        <w:gridCol w:w="1531"/>
      </w:tblGrid>
      <w:tr w:rsidR="00E1483E" w:rsidRPr="00E1483E">
        <w:tc>
          <w:tcPr>
            <w:tcW w:w="2712" w:type="dxa"/>
          </w:tcPr>
          <w:p w:rsidR="00E1483E" w:rsidRPr="00E1483E" w:rsidRDefault="00E1483E">
            <w:pPr>
              <w:pStyle w:val="ConsPlusNormal"/>
              <w:jc w:val="center"/>
            </w:pPr>
            <w:r w:rsidRPr="00E1483E">
              <w:t>Специальности</w:t>
            </w:r>
          </w:p>
        </w:tc>
        <w:tc>
          <w:tcPr>
            <w:tcW w:w="1531" w:type="dxa"/>
          </w:tcPr>
          <w:p w:rsidR="00E1483E" w:rsidRPr="00E1483E" w:rsidRDefault="00E1483E">
            <w:pPr>
              <w:pStyle w:val="ConsPlusNormal"/>
              <w:jc w:val="center"/>
            </w:pPr>
            <w:r w:rsidRPr="00E1483E">
              <w:t>Среднее число посещений по поводу заболеваний в одном обращении</w:t>
            </w:r>
          </w:p>
        </w:tc>
        <w:tc>
          <w:tcPr>
            <w:tcW w:w="1474" w:type="dxa"/>
          </w:tcPr>
          <w:p w:rsidR="00E1483E" w:rsidRPr="00E1483E" w:rsidRDefault="00E1483E">
            <w:pPr>
              <w:pStyle w:val="ConsPlusNormal"/>
              <w:jc w:val="center"/>
            </w:pPr>
            <w:r w:rsidRPr="00E1483E">
              <w:t>Поправочный коэффициент кратности посещений в одном обращении</w:t>
            </w:r>
          </w:p>
        </w:tc>
        <w:tc>
          <w:tcPr>
            <w:tcW w:w="1814" w:type="dxa"/>
          </w:tcPr>
          <w:p w:rsidR="00E1483E" w:rsidRPr="00E1483E" w:rsidRDefault="00E1483E">
            <w:pPr>
              <w:pStyle w:val="ConsPlusNormal"/>
              <w:jc w:val="center"/>
            </w:pPr>
            <w:r w:rsidRPr="00E1483E">
              <w:t>Относительный коэффициент стоимости посещения с учетом специальности &lt;*&gt;</w:t>
            </w:r>
          </w:p>
        </w:tc>
        <w:tc>
          <w:tcPr>
            <w:tcW w:w="1531" w:type="dxa"/>
          </w:tcPr>
          <w:p w:rsidR="00E1483E" w:rsidRPr="00E1483E" w:rsidRDefault="00E1483E">
            <w:pPr>
              <w:pStyle w:val="ConsPlusNormal"/>
              <w:jc w:val="center"/>
            </w:pPr>
            <w:r w:rsidRPr="00E1483E">
              <w:t>Поправочный коэффициент стоимости обращения (гр. 3 x гр. 4)</w:t>
            </w:r>
          </w:p>
        </w:tc>
      </w:tr>
      <w:tr w:rsidR="00E1483E" w:rsidRPr="00E1483E">
        <w:tc>
          <w:tcPr>
            <w:tcW w:w="2712" w:type="dxa"/>
          </w:tcPr>
          <w:p w:rsidR="00E1483E" w:rsidRPr="00E1483E" w:rsidRDefault="00E1483E">
            <w:pPr>
              <w:pStyle w:val="ConsPlusNormal"/>
              <w:jc w:val="center"/>
            </w:pPr>
            <w:r w:rsidRPr="00E1483E">
              <w:t>1</w:t>
            </w:r>
          </w:p>
        </w:tc>
        <w:tc>
          <w:tcPr>
            <w:tcW w:w="1531" w:type="dxa"/>
          </w:tcPr>
          <w:p w:rsidR="00E1483E" w:rsidRPr="00E1483E" w:rsidRDefault="00E1483E">
            <w:pPr>
              <w:pStyle w:val="ConsPlusNormal"/>
              <w:jc w:val="center"/>
            </w:pPr>
            <w:r w:rsidRPr="00E1483E">
              <w:t>2</w:t>
            </w:r>
          </w:p>
        </w:tc>
        <w:tc>
          <w:tcPr>
            <w:tcW w:w="1474" w:type="dxa"/>
          </w:tcPr>
          <w:p w:rsidR="00E1483E" w:rsidRPr="00E1483E" w:rsidRDefault="00E1483E">
            <w:pPr>
              <w:pStyle w:val="ConsPlusNormal"/>
              <w:jc w:val="center"/>
            </w:pPr>
            <w:bookmarkStart w:id="165" w:name="P4904"/>
            <w:bookmarkEnd w:id="165"/>
            <w:r w:rsidRPr="00E1483E">
              <w:t>3</w:t>
            </w:r>
          </w:p>
        </w:tc>
        <w:tc>
          <w:tcPr>
            <w:tcW w:w="1814" w:type="dxa"/>
          </w:tcPr>
          <w:p w:rsidR="00E1483E" w:rsidRPr="00E1483E" w:rsidRDefault="00E1483E">
            <w:pPr>
              <w:pStyle w:val="ConsPlusNormal"/>
              <w:jc w:val="center"/>
            </w:pPr>
            <w:bookmarkStart w:id="166" w:name="P4905"/>
            <w:bookmarkEnd w:id="166"/>
            <w:r w:rsidRPr="00E1483E">
              <w:t>4</w:t>
            </w:r>
          </w:p>
        </w:tc>
        <w:tc>
          <w:tcPr>
            <w:tcW w:w="1531" w:type="dxa"/>
          </w:tcPr>
          <w:p w:rsidR="00E1483E" w:rsidRPr="00E1483E" w:rsidRDefault="00E1483E">
            <w:pPr>
              <w:pStyle w:val="ConsPlusNormal"/>
              <w:jc w:val="center"/>
            </w:pPr>
            <w:r w:rsidRPr="00E1483E">
              <w:t>5</w:t>
            </w:r>
          </w:p>
        </w:tc>
      </w:tr>
      <w:tr w:rsidR="00E1483E" w:rsidRPr="00E1483E">
        <w:tc>
          <w:tcPr>
            <w:tcW w:w="2712" w:type="dxa"/>
            <w:vAlign w:val="center"/>
          </w:tcPr>
          <w:p w:rsidR="00E1483E" w:rsidRPr="00E1483E" w:rsidRDefault="00E1483E">
            <w:pPr>
              <w:pStyle w:val="ConsPlusNormal"/>
            </w:pPr>
            <w:r w:rsidRPr="00E1483E">
              <w:t>Кардиология и ревматология</w:t>
            </w:r>
          </w:p>
        </w:tc>
        <w:tc>
          <w:tcPr>
            <w:tcW w:w="1531" w:type="dxa"/>
            <w:vAlign w:val="center"/>
          </w:tcPr>
          <w:p w:rsidR="00E1483E" w:rsidRPr="00E1483E" w:rsidRDefault="00E1483E">
            <w:pPr>
              <w:pStyle w:val="ConsPlusNormal"/>
              <w:jc w:val="center"/>
            </w:pPr>
            <w:r w:rsidRPr="00E1483E">
              <w:t>3,1</w:t>
            </w:r>
          </w:p>
        </w:tc>
        <w:tc>
          <w:tcPr>
            <w:tcW w:w="1474" w:type="dxa"/>
            <w:vAlign w:val="center"/>
          </w:tcPr>
          <w:p w:rsidR="00E1483E" w:rsidRPr="00E1483E" w:rsidRDefault="00E1483E">
            <w:pPr>
              <w:pStyle w:val="ConsPlusNormal"/>
              <w:jc w:val="center"/>
            </w:pPr>
            <w:r w:rsidRPr="00E1483E">
              <w:t>1,07</w:t>
            </w:r>
          </w:p>
        </w:tc>
        <w:tc>
          <w:tcPr>
            <w:tcW w:w="1814" w:type="dxa"/>
            <w:vAlign w:val="center"/>
          </w:tcPr>
          <w:p w:rsidR="00E1483E" w:rsidRPr="00E1483E" w:rsidRDefault="00E1483E">
            <w:pPr>
              <w:pStyle w:val="ConsPlusNormal"/>
              <w:jc w:val="center"/>
            </w:pPr>
            <w:r w:rsidRPr="00E1483E">
              <w:t>0,974</w:t>
            </w:r>
          </w:p>
        </w:tc>
        <w:tc>
          <w:tcPr>
            <w:tcW w:w="1531" w:type="dxa"/>
            <w:vAlign w:val="center"/>
          </w:tcPr>
          <w:p w:rsidR="00E1483E" w:rsidRPr="00E1483E" w:rsidRDefault="00E1483E">
            <w:pPr>
              <w:pStyle w:val="ConsPlusNormal"/>
              <w:jc w:val="center"/>
            </w:pPr>
            <w:r w:rsidRPr="00E1483E">
              <w:t>1,04</w:t>
            </w:r>
          </w:p>
        </w:tc>
      </w:tr>
      <w:tr w:rsidR="00E1483E" w:rsidRPr="00E1483E">
        <w:tc>
          <w:tcPr>
            <w:tcW w:w="2712" w:type="dxa"/>
            <w:vAlign w:val="center"/>
          </w:tcPr>
          <w:p w:rsidR="00E1483E" w:rsidRPr="00E1483E" w:rsidRDefault="00E1483E">
            <w:pPr>
              <w:pStyle w:val="ConsPlusNormal"/>
            </w:pPr>
            <w:r w:rsidRPr="00E1483E">
              <w:t>Педиатрия</w:t>
            </w:r>
          </w:p>
        </w:tc>
        <w:tc>
          <w:tcPr>
            <w:tcW w:w="1531" w:type="dxa"/>
            <w:vAlign w:val="center"/>
          </w:tcPr>
          <w:p w:rsidR="00E1483E" w:rsidRPr="00E1483E" w:rsidRDefault="00E1483E">
            <w:pPr>
              <w:pStyle w:val="ConsPlusNormal"/>
              <w:jc w:val="center"/>
            </w:pPr>
            <w:r w:rsidRPr="00E1483E">
              <w:t>2,8</w:t>
            </w:r>
          </w:p>
        </w:tc>
        <w:tc>
          <w:tcPr>
            <w:tcW w:w="1474" w:type="dxa"/>
            <w:vAlign w:val="center"/>
          </w:tcPr>
          <w:p w:rsidR="00E1483E" w:rsidRPr="00E1483E" w:rsidRDefault="00E1483E">
            <w:pPr>
              <w:pStyle w:val="ConsPlusNormal"/>
              <w:jc w:val="center"/>
            </w:pPr>
            <w:r w:rsidRPr="00E1483E">
              <w:t>0,97</w:t>
            </w:r>
          </w:p>
        </w:tc>
        <w:tc>
          <w:tcPr>
            <w:tcW w:w="1814" w:type="dxa"/>
            <w:vAlign w:val="center"/>
          </w:tcPr>
          <w:p w:rsidR="00E1483E" w:rsidRPr="00E1483E" w:rsidRDefault="00E1483E">
            <w:pPr>
              <w:pStyle w:val="ConsPlusNormal"/>
              <w:jc w:val="center"/>
            </w:pPr>
            <w:r w:rsidRPr="00E1483E">
              <w:t>1,29</w:t>
            </w:r>
          </w:p>
        </w:tc>
        <w:tc>
          <w:tcPr>
            <w:tcW w:w="1531" w:type="dxa"/>
            <w:vAlign w:val="center"/>
          </w:tcPr>
          <w:p w:rsidR="00E1483E" w:rsidRPr="00E1483E" w:rsidRDefault="00E1483E">
            <w:pPr>
              <w:pStyle w:val="ConsPlusNormal"/>
              <w:jc w:val="center"/>
            </w:pPr>
            <w:r w:rsidRPr="00E1483E">
              <w:t>1,25</w:t>
            </w:r>
          </w:p>
        </w:tc>
      </w:tr>
      <w:tr w:rsidR="00E1483E" w:rsidRPr="00E1483E">
        <w:tc>
          <w:tcPr>
            <w:tcW w:w="2712" w:type="dxa"/>
            <w:vAlign w:val="center"/>
          </w:tcPr>
          <w:p w:rsidR="00E1483E" w:rsidRPr="00E1483E" w:rsidRDefault="00E1483E">
            <w:pPr>
              <w:pStyle w:val="ConsPlusNormal"/>
            </w:pPr>
            <w:r w:rsidRPr="00E1483E">
              <w:t>Терапия</w:t>
            </w:r>
          </w:p>
        </w:tc>
        <w:tc>
          <w:tcPr>
            <w:tcW w:w="1531" w:type="dxa"/>
            <w:vAlign w:val="center"/>
          </w:tcPr>
          <w:p w:rsidR="00E1483E" w:rsidRPr="00E1483E" w:rsidRDefault="00E1483E">
            <w:pPr>
              <w:pStyle w:val="ConsPlusNormal"/>
              <w:jc w:val="center"/>
            </w:pPr>
            <w:r w:rsidRPr="00E1483E">
              <w:t>2,7</w:t>
            </w:r>
          </w:p>
        </w:tc>
        <w:tc>
          <w:tcPr>
            <w:tcW w:w="1474" w:type="dxa"/>
            <w:vAlign w:val="center"/>
          </w:tcPr>
          <w:p w:rsidR="00E1483E" w:rsidRPr="00E1483E" w:rsidRDefault="00E1483E">
            <w:pPr>
              <w:pStyle w:val="ConsPlusNormal"/>
              <w:jc w:val="center"/>
            </w:pPr>
            <w:r w:rsidRPr="00E1483E">
              <w:t>0,95</w:t>
            </w:r>
          </w:p>
        </w:tc>
        <w:tc>
          <w:tcPr>
            <w:tcW w:w="1814" w:type="dxa"/>
            <w:vAlign w:val="center"/>
          </w:tcPr>
          <w:p w:rsidR="00E1483E" w:rsidRPr="00E1483E" w:rsidRDefault="00E1483E">
            <w:pPr>
              <w:pStyle w:val="ConsPlusNormal"/>
              <w:jc w:val="center"/>
            </w:pPr>
            <w:r w:rsidRPr="00E1483E">
              <w:t>0,8554</w:t>
            </w:r>
          </w:p>
        </w:tc>
        <w:tc>
          <w:tcPr>
            <w:tcW w:w="1531" w:type="dxa"/>
            <w:vAlign w:val="center"/>
          </w:tcPr>
          <w:p w:rsidR="00E1483E" w:rsidRPr="00E1483E" w:rsidRDefault="00E1483E">
            <w:pPr>
              <w:pStyle w:val="ConsPlusNormal"/>
              <w:jc w:val="center"/>
            </w:pPr>
            <w:r w:rsidRPr="00E1483E">
              <w:t>0,81</w:t>
            </w:r>
          </w:p>
        </w:tc>
      </w:tr>
      <w:tr w:rsidR="00E1483E" w:rsidRPr="00E1483E">
        <w:tc>
          <w:tcPr>
            <w:tcW w:w="2712" w:type="dxa"/>
            <w:vAlign w:val="center"/>
          </w:tcPr>
          <w:p w:rsidR="00E1483E" w:rsidRPr="00E1483E" w:rsidRDefault="00E1483E">
            <w:pPr>
              <w:pStyle w:val="ConsPlusNormal"/>
            </w:pPr>
            <w:r w:rsidRPr="00E1483E">
              <w:t>Эндокринология</w:t>
            </w:r>
          </w:p>
        </w:tc>
        <w:tc>
          <w:tcPr>
            <w:tcW w:w="1531" w:type="dxa"/>
            <w:vAlign w:val="center"/>
          </w:tcPr>
          <w:p w:rsidR="00E1483E" w:rsidRPr="00E1483E" w:rsidRDefault="00E1483E">
            <w:pPr>
              <w:pStyle w:val="ConsPlusNormal"/>
              <w:jc w:val="center"/>
            </w:pPr>
            <w:r w:rsidRPr="00E1483E">
              <w:t>2,5</w:t>
            </w:r>
          </w:p>
        </w:tc>
        <w:tc>
          <w:tcPr>
            <w:tcW w:w="1474" w:type="dxa"/>
            <w:vAlign w:val="center"/>
          </w:tcPr>
          <w:p w:rsidR="00E1483E" w:rsidRPr="00E1483E" w:rsidRDefault="00E1483E">
            <w:pPr>
              <w:pStyle w:val="ConsPlusNormal"/>
              <w:jc w:val="center"/>
            </w:pPr>
            <w:r w:rsidRPr="00E1483E">
              <w:t>0,86</w:t>
            </w:r>
          </w:p>
        </w:tc>
        <w:tc>
          <w:tcPr>
            <w:tcW w:w="1814" w:type="dxa"/>
            <w:vAlign w:val="center"/>
          </w:tcPr>
          <w:p w:rsidR="00E1483E" w:rsidRPr="00E1483E" w:rsidRDefault="00E1483E">
            <w:pPr>
              <w:pStyle w:val="ConsPlusNormal"/>
              <w:jc w:val="center"/>
            </w:pPr>
            <w:r w:rsidRPr="00E1483E">
              <w:t>1,7598</w:t>
            </w:r>
          </w:p>
        </w:tc>
        <w:tc>
          <w:tcPr>
            <w:tcW w:w="1531" w:type="dxa"/>
            <w:vAlign w:val="center"/>
          </w:tcPr>
          <w:p w:rsidR="00E1483E" w:rsidRPr="00E1483E" w:rsidRDefault="00E1483E">
            <w:pPr>
              <w:pStyle w:val="ConsPlusNormal"/>
              <w:jc w:val="center"/>
            </w:pPr>
            <w:r w:rsidRPr="00E1483E">
              <w:t>1,52</w:t>
            </w:r>
          </w:p>
        </w:tc>
      </w:tr>
      <w:tr w:rsidR="00E1483E" w:rsidRPr="00E1483E">
        <w:tc>
          <w:tcPr>
            <w:tcW w:w="2712" w:type="dxa"/>
            <w:vAlign w:val="center"/>
          </w:tcPr>
          <w:p w:rsidR="00E1483E" w:rsidRPr="00E1483E" w:rsidRDefault="00E1483E">
            <w:pPr>
              <w:pStyle w:val="ConsPlusNormal"/>
            </w:pPr>
            <w:r w:rsidRPr="00E1483E">
              <w:t>Аллергология</w:t>
            </w:r>
          </w:p>
        </w:tc>
        <w:tc>
          <w:tcPr>
            <w:tcW w:w="1531" w:type="dxa"/>
            <w:vAlign w:val="center"/>
          </w:tcPr>
          <w:p w:rsidR="00E1483E" w:rsidRPr="00E1483E" w:rsidRDefault="00E1483E">
            <w:pPr>
              <w:pStyle w:val="ConsPlusNormal"/>
              <w:jc w:val="center"/>
            </w:pPr>
            <w:r w:rsidRPr="00E1483E">
              <w:t>2,6</w:t>
            </w:r>
          </w:p>
        </w:tc>
        <w:tc>
          <w:tcPr>
            <w:tcW w:w="1474" w:type="dxa"/>
            <w:vAlign w:val="center"/>
          </w:tcPr>
          <w:p w:rsidR="00E1483E" w:rsidRPr="00E1483E" w:rsidRDefault="00E1483E">
            <w:pPr>
              <w:pStyle w:val="ConsPlusNormal"/>
              <w:jc w:val="center"/>
            </w:pPr>
            <w:r w:rsidRPr="00E1483E">
              <w:t>0,9</w:t>
            </w:r>
          </w:p>
        </w:tc>
        <w:tc>
          <w:tcPr>
            <w:tcW w:w="1814" w:type="dxa"/>
            <w:vAlign w:val="center"/>
          </w:tcPr>
          <w:p w:rsidR="00E1483E" w:rsidRPr="00E1483E" w:rsidRDefault="00E1483E">
            <w:pPr>
              <w:pStyle w:val="ConsPlusNormal"/>
              <w:jc w:val="center"/>
            </w:pPr>
            <w:r w:rsidRPr="00E1483E">
              <w:t>1,6206</w:t>
            </w:r>
          </w:p>
        </w:tc>
        <w:tc>
          <w:tcPr>
            <w:tcW w:w="1531" w:type="dxa"/>
            <w:vAlign w:val="center"/>
          </w:tcPr>
          <w:p w:rsidR="00E1483E" w:rsidRPr="00E1483E" w:rsidRDefault="00E1483E">
            <w:pPr>
              <w:pStyle w:val="ConsPlusNormal"/>
              <w:jc w:val="center"/>
            </w:pPr>
            <w:r w:rsidRPr="00E1483E">
              <w:t>1,45</w:t>
            </w:r>
          </w:p>
        </w:tc>
      </w:tr>
      <w:tr w:rsidR="00E1483E" w:rsidRPr="00E1483E">
        <w:tc>
          <w:tcPr>
            <w:tcW w:w="2712" w:type="dxa"/>
            <w:vAlign w:val="center"/>
          </w:tcPr>
          <w:p w:rsidR="00E1483E" w:rsidRPr="00E1483E" w:rsidRDefault="00E1483E">
            <w:pPr>
              <w:pStyle w:val="ConsPlusNormal"/>
            </w:pPr>
            <w:r w:rsidRPr="00E1483E">
              <w:t>Неврология</w:t>
            </w:r>
          </w:p>
        </w:tc>
        <w:tc>
          <w:tcPr>
            <w:tcW w:w="1531" w:type="dxa"/>
            <w:vAlign w:val="center"/>
          </w:tcPr>
          <w:p w:rsidR="00E1483E" w:rsidRPr="00E1483E" w:rsidRDefault="00E1483E">
            <w:pPr>
              <w:pStyle w:val="ConsPlusNormal"/>
              <w:jc w:val="center"/>
            </w:pPr>
            <w:r w:rsidRPr="00E1483E">
              <w:t>2,9</w:t>
            </w:r>
          </w:p>
        </w:tc>
        <w:tc>
          <w:tcPr>
            <w:tcW w:w="1474" w:type="dxa"/>
            <w:vAlign w:val="center"/>
          </w:tcPr>
          <w:p w:rsidR="00E1483E" w:rsidRPr="00E1483E" w:rsidRDefault="00E1483E">
            <w:pPr>
              <w:pStyle w:val="ConsPlusNormal"/>
              <w:jc w:val="center"/>
            </w:pPr>
            <w:r w:rsidRPr="00E1483E">
              <w:t>1,01</w:t>
            </w:r>
          </w:p>
        </w:tc>
        <w:tc>
          <w:tcPr>
            <w:tcW w:w="1814" w:type="dxa"/>
            <w:vAlign w:val="center"/>
          </w:tcPr>
          <w:p w:rsidR="00E1483E" w:rsidRPr="00E1483E" w:rsidRDefault="00E1483E">
            <w:pPr>
              <w:pStyle w:val="ConsPlusNormal"/>
              <w:jc w:val="center"/>
            </w:pPr>
            <w:r w:rsidRPr="00E1483E">
              <w:t>1,0148</w:t>
            </w:r>
          </w:p>
        </w:tc>
        <w:tc>
          <w:tcPr>
            <w:tcW w:w="1531" w:type="dxa"/>
            <w:vAlign w:val="center"/>
          </w:tcPr>
          <w:p w:rsidR="00E1483E" w:rsidRPr="00E1483E" w:rsidRDefault="00E1483E">
            <w:pPr>
              <w:pStyle w:val="ConsPlusNormal"/>
              <w:jc w:val="center"/>
            </w:pPr>
            <w:r w:rsidRPr="00E1483E">
              <w:t>1,02</w:t>
            </w:r>
          </w:p>
        </w:tc>
      </w:tr>
      <w:tr w:rsidR="00E1483E" w:rsidRPr="00E1483E">
        <w:tc>
          <w:tcPr>
            <w:tcW w:w="2712" w:type="dxa"/>
            <w:vAlign w:val="center"/>
          </w:tcPr>
          <w:p w:rsidR="00E1483E" w:rsidRPr="00E1483E" w:rsidRDefault="00E1483E">
            <w:pPr>
              <w:pStyle w:val="ConsPlusNormal"/>
            </w:pPr>
            <w:r w:rsidRPr="00E1483E">
              <w:t>Инфекционные болезни</w:t>
            </w:r>
          </w:p>
        </w:tc>
        <w:tc>
          <w:tcPr>
            <w:tcW w:w="1531" w:type="dxa"/>
            <w:vAlign w:val="center"/>
          </w:tcPr>
          <w:p w:rsidR="00E1483E" w:rsidRPr="00E1483E" w:rsidRDefault="00E1483E">
            <w:pPr>
              <w:pStyle w:val="ConsPlusNormal"/>
              <w:jc w:val="center"/>
            </w:pPr>
            <w:r w:rsidRPr="00E1483E">
              <w:t>2,4</w:t>
            </w:r>
          </w:p>
        </w:tc>
        <w:tc>
          <w:tcPr>
            <w:tcW w:w="1474" w:type="dxa"/>
            <w:vAlign w:val="center"/>
          </w:tcPr>
          <w:p w:rsidR="00E1483E" w:rsidRPr="00E1483E" w:rsidRDefault="00E1483E">
            <w:pPr>
              <w:pStyle w:val="ConsPlusNormal"/>
              <w:jc w:val="center"/>
            </w:pPr>
            <w:r w:rsidRPr="00E1483E">
              <w:t>0,82</w:t>
            </w:r>
          </w:p>
        </w:tc>
        <w:tc>
          <w:tcPr>
            <w:tcW w:w="1814" w:type="dxa"/>
            <w:vAlign w:val="center"/>
          </w:tcPr>
          <w:p w:rsidR="00E1483E" w:rsidRPr="00E1483E" w:rsidRDefault="00E1483E">
            <w:pPr>
              <w:pStyle w:val="ConsPlusNormal"/>
              <w:jc w:val="center"/>
            </w:pPr>
            <w:r w:rsidRPr="00E1483E">
              <w:t>1,2842</w:t>
            </w:r>
          </w:p>
        </w:tc>
        <w:tc>
          <w:tcPr>
            <w:tcW w:w="1531" w:type="dxa"/>
            <w:vAlign w:val="center"/>
          </w:tcPr>
          <w:p w:rsidR="00E1483E" w:rsidRPr="00E1483E" w:rsidRDefault="00E1483E">
            <w:pPr>
              <w:pStyle w:val="ConsPlusNormal"/>
              <w:jc w:val="center"/>
            </w:pPr>
            <w:r w:rsidRPr="00E1483E">
              <w:t>1,05</w:t>
            </w:r>
          </w:p>
        </w:tc>
      </w:tr>
      <w:tr w:rsidR="00E1483E" w:rsidRPr="00E1483E">
        <w:tc>
          <w:tcPr>
            <w:tcW w:w="2712" w:type="dxa"/>
            <w:vAlign w:val="center"/>
          </w:tcPr>
          <w:p w:rsidR="00E1483E" w:rsidRPr="00E1483E" w:rsidRDefault="00E1483E">
            <w:pPr>
              <w:pStyle w:val="ConsPlusNormal"/>
            </w:pPr>
            <w:r w:rsidRPr="00E1483E">
              <w:t>Хирургия</w:t>
            </w:r>
          </w:p>
        </w:tc>
        <w:tc>
          <w:tcPr>
            <w:tcW w:w="1531" w:type="dxa"/>
            <w:vAlign w:val="center"/>
          </w:tcPr>
          <w:p w:rsidR="00E1483E" w:rsidRPr="00E1483E" w:rsidRDefault="00E1483E">
            <w:pPr>
              <w:pStyle w:val="ConsPlusNormal"/>
              <w:jc w:val="center"/>
            </w:pPr>
            <w:r w:rsidRPr="00E1483E">
              <w:t>3</w:t>
            </w:r>
          </w:p>
        </w:tc>
        <w:tc>
          <w:tcPr>
            <w:tcW w:w="1474" w:type="dxa"/>
            <w:vAlign w:val="center"/>
          </w:tcPr>
          <w:p w:rsidR="00E1483E" w:rsidRPr="00E1483E" w:rsidRDefault="00E1483E">
            <w:pPr>
              <w:pStyle w:val="ConsPlusNormal"/>
              <w:jc w:val="center"/>
            </w:pPr>
            <w:r w:rsidRPr="00E1483E">
              <w:t>1,04</w:t>
            </w:r>
          </w:p>
        </w:tc>
        <w:tc>
          <w:tcPr>
            <w:tcW w:w="1814" w:type="dxa"/>
            <w:vAlign w:val="center"/>
          </w:tcPr>
          <w:p w:rsidR="00E1483E" w:rsidRPr="00E1483E" w:rsidRDefault="00E1483E">
            <w:pPr>
              <w:pStyle w:val="ConsPlusNormal"/>
              <w:jc w:val="center"/>
            </w:pPr>
            <w:r w:rsidRPr="00E1483E">
              <w:t>0,9113</w:t>
            </w:r>
          </w:p>
        </w:tc>
        <w:tc>
          <w:tcPr>
            <w:tcW w:w="1531" w:type="dxa"/>
            <w:vAlign w:val="center"/>
          </w:tcPr>
          <w:p w:rsidR="00E1483E" w:rsidRPr="00E1483E" w:rsidRDefault="00E1483E">
            <w:pPr>
              <w:pStyle w:val="ConsPlusNormal"/>
              <w:jc w:val="center"/>
            </w:pPr>
            <w:r w:rsidRPr="00E1483E">
              <w:t>0,94</w:t>
            </w:r>
          </w:p>
        </w:tc>
      </w:tr>
      <w:tr w:rsidR="00E1483E" w:rsidRPr="00E1483E">
        <w:tc>
          <w:tcPr>
            <w:tcW w:w="2712" w:type="dxa"/>
            <w:vAlign w:val="center"/>
          </w:tcPr>
          <w:p w:rsidR="00E1483E" w:rsidRPr="00E1483E" w:rsidRDefault="00E1483E">
            <w:pPr>
              <w:pStyle w:val="ConsPlusNormal"/>
            </w:pPr>
            <w:r w:rsidRPr="00E1483E">
              <w:t>Урология</w:t>
            </w:r>
          </w:p>
        </w:tc>
        <w:tc>
          <w:tcPr>
            <w:tcW w:w="1531" w:type="dxa"/>
            <w:vAlign w:val="center"/>
          </w:tcPr>
          <w:p w:rsidR="00E1483E" w:rsidRPr="00E1483E" w:rsidRDefault="00E1483E">
            <w:pPr>
              <w:pStyle w:val="ConsPlusNormal"/>
              <w:jc w:val="center"/>
            </w:pPr>
            <w:r w:rsidRPr="00E1483E">
              <w:t>2,6</w:t>
            </w:r>
          </w:p>
        </w:tc>
        <w:tc>
          <w:tcPr>
            <w:tcW w:w="1474" w:type="dxa"/>
            <w:vAlign w:val="center"/>
          </w:tcPr>
          <w:p w:rsidR="00E1483E" w:rsidRPr="00E1483E" w:rsidRDefault="00E1483E">
            <w:pPr>
              <w:pStyle w:val="ConsPlusNormal"/>
              <w:jc w:val="center"/>
            </w:pPr>
            <w:r w:rsidRPr="00E1483E">
              <w:t>0,9</w:t>
            </w:r>
          </w:p>
        </w:tc>
        <w:tc>
          <w:tcPr>
            <w:tcW w:w="1814" w:type="dxa"/>
            <w:vAlign w:val="center"/>
          </w:tcPr>
          <w:p w:rsidR="00E1483E" w:rsidRPr="00E1483E" w:rsidRDefault="00E1483E">
            <w:pPr>
              <w:pStyle w:val="ConsPlusNormal"/>
              <w:jc w:val="center"/>
            </w:pPr>
            <w:r w:rsidRPr="00E1483E">
              <w:t>0,7374</w:t>
            </w:r>
          </w:p>
        </w:tc>
        <w:tc>
          <w:tcPr>
            <w:tcW w:w="1531" w:type="dxa"/>
            <w:vAlign w:val="center"/>
          </w:tcPr>
          <w:p w:rsidR="00E1483E" w:rsidRPr="00E1483E" w:rsidRDefault="00E1483E">
            <w:pPr>
              <w:pStyle w:val="ConsPlusNormal"/>
              <w:jc w:val="center"/>
            </w:pPr>
            <w:r w:rsidRPr="00E1483E">
              <w:t>0,66</w:t>
            </w:r>
          </w:p>
        </w:tc>
      </w:tr>
      <w:tr w:rsidR="00E1483E" w:rsidRPr="00E1483E">
        <w:tc>
          <w:tcPr>
            <w:tcW w:w="2712" w:type="dxa"/>
            <w:vAlign w:val="center"/>
          </w:tcPr>
          <w:p w:rsidR="00E1483E" w:rsidRPr="00E1483E" w:rsidRDefault="00E1483E">
            <w:pPr>
              <w:pStyle w:val="ConsPlusNormal"/>
            </w:pPr>
            <w:r w:rsidRPr="00E1483E">
              <w:t>Акушерство-гинекология</w:t>
            </w:r>
          </w:p>
        </w:tc>
        <w:tc>
          <w:tcPr>
            <w:tcW w:w="1531" w:type="dxa"/>
            <w:vAlign w:val="center"/>
          </w:tcPr>
          <w:p w:rsidR="00E1483E" w:rsidRPr="00E1483E" w:rsidRDefault="00E1483E">
            <w:pPr>
              <w:pStyle w:val="ConsPlusNormal"/>
              <w:jc w:val="center"/>
            </w:pPr>
            <w:r w:rsidRPr="00E1483E">
              <w:t>3,8</w:t>
            </w:r>
          </w:p>
        </w:tc>
        <w:tc>
          <w:tcPr>
            <w:tcW w:w="1474" w:type="dxa"/>
            <w:vAlign w:val="center"/>
          </w:tcPr>
          <w:p w:rsidR="00E1483E" w:rsidRPr="00E1483E" w:rsidRDefault="00E1483E">
            <w:pPr>
              <w:pStyle w:val="ConsPlusNormal"/>
              <w:jc w:val="center"/>
            </w:pPr>
            <w:r w:rsidRPr="00E1483E">
              <w:t>1,3</w:t>
            </w:r>
          </w:p>
        </w:tc>
        <w:tc>
          <w:tcPr>
            <w:tcW w:w="1814" w:type="dxa"/>
            <w:vAlign w:val="center"/>
          </w:tcPr>
          <w:p w:rsidR="00E1483E" w:rsidRPr="00E1483E" w:rsidRDefault="00E1483E">
            <w:pPr>
              <w:pStyle w:val="ConsPlusNormal"/>
              <w:jc w:val="center"/>
            </w:pPr>
            <w:r w:rsidRPr="00E1483E">
              <w:t>1,1941</w:t>
            </w:r>
          </w:p>
        </w:tc>
        <w:tc>
          <w:tcPr>
            <w:tcW w:w="1531" w:type="dxa"/>
            <w:vAlign w:val="center"/>
          </w:tcPr>
          <w:p w:rsidR="00E1483E" w:rsidRPr="00E1483E" w:rsidRDefault="00E1483E">
            <w:pPr>
              <w:pStyle w:val="ConsPlusNormal"/>
              <w:jc w:val="center"/>
            </w:pPr>
            <w:r w:rsidRPr="00E1483E">
              <w:t>1,55</w:t>
            </w:r>
          </w:p>
        </w:tc>
      </w:tr>
      <w:tr w:rsidR="00E1483E" w:rsidRPr="00E1483E">
        <w:tc>
          <w:tcPr>
            <w:tcW w:w="2712" w:type="dxa"/>
            <w:vAlign w:val="center"/>
          </w:tcPr>
          <w:p w:rsidR="00E1483E" w:rsidRPr="00E1483E" w:rsidRDefault="00E1483E">
            <w:pPr>
              <w:pStyle w:val="ConsPlusNormal"/>
            </w:pPr>
            <w:r w:rsidRPr="00E1483E">
              <w:t>Оториноларингология</w:t>
            </w:r>
          </w:p>
        </w:tc>
        <w:tc>
          <w:tcPr>
            <w:tcW w:w="1531" w:type="dxa"/>
            <w:vAlign w:val="center"/>
          </w:tcPr>
          <w:p w:rsidR="00E1483E" w:rsidRPr="00E1483E" w:rsidRDefault="00E1483E">
            <w:pPr>
              <w:pStyle w:val="ConsPlusNormal"/>
              <w:jc w:val="center"/>
            </w:pPr>
            <w:r w:rsidRPr="00E1483E">
              <w:t>4,1</w:t>
            </w:r>
          </w:p>
        </w:tc>
        <w:tc>
          <w:tcPr>
            <w:tcW w:w="1474" w:type="dxa"/>
            <w:vAlign w:val="center"/>
          </w:tcPr>
          <w:p w:rsidR="00E1483E" w:rsidRPr="00E1483E" w:rsidRDefault="00E1483E">
            <w:pPr>
              <w:pStyle w:val="ConsPlusNormal"/>
              <w:jc w:val="center"/>
            </w:pPr>
            <w:r w:rsidRPr="00E1483E">
              <w:t>1,41</w:t>
            </w:r>
          </w:p>
        </w:tc>
        <w:tc>
          <w:tcPr>
            <w:tcW w:w="1814" w:type="dxa"/>
            <w:vAlign w:val="center"/>
          </w:tcPr>
          <w:p w:rsidR="00E1483E" w:rsidRPr="00E1483E" w:rsidRDefault="00E1483E">
            <w:pPr>
              <w:pStyle w:val="ConsPlusNormal"/>
              <w:jc w:val="center"/>
            </w:pPr>
            <w:r w:rsidRPr="00E1483E">
              <w:t>0,7102</w:t>
            </w:r>
          </w:p>
        </w:tc>
        <w:tc>
          <w:tcPr>
            <w:tcW w:w="1531" w:type="dxa"/>
            <w:vAlign w:val="center"/>
          </w:tcPr>
          <w:p w:rsidR="00E1483E" w:rsidRPr="00E1483E" w:rsidRDefault="00E1483E">
            <w:pPr>
              <w:pStyle w:val="ConsPlusNormal"/>
              <w:jc w:val="center"/>
            </w:pPr>
            <w:r w:rsidRPr="00E1483E">
              <w:t>1</w:t>
            </w:r>
          </w:p>
        </w:tc>
      </w:tr>
      <w:tr w:rsidR="00E1483E" w:rsidRPr="00E1483E">
        <w:tc>
          <w:tcPr>
            <w:tcW w:w="2712" w:type="dxa"/>
            <w:vAlign w:val="center"/>
          </w:tcPr>
          <w:p w:rsidR="00E1483E" w:rsidRPr="00E1483E" w:rsidRDefault="00E1483E">
            <w:pPr>
              <w:pStyle w:val="ConsPlusNormal"/>
            </w:pPr>
            <w:r w:rsidRPr="00E1483E">
              <w:t>Офтальмология</w:t>
            </w:r>
          </w:p>
        </w:tc>
        <w:tc>
          <w:tcPr>
            <w:tcW w:w="1531" w:type="dxa"/>
            <w:vAlign w:val="center"/>
          </w:tcPr>
          <w:p w:rsidR="00E1483E" w:rsidRPr="00E1483E" w:rsidRDefault="00E1483E">
            <w:pPr>
              <w:pStyle w:val="ConsPlusNormal"/>
              <w:jc w:val="center"/>
            </w:pPr>
            <w:r w:rsidRPr="00E1483E">
              <w:t>3,8</w:t>
            </w:r>
          </w:p>
        </w:tc>
        <w:tc>
          <w:tcPr>
            <w:tcW w:w="1474" w:type="dxa"/>
            <w:vAlign w:val="center"/>
          </w:tcPr>
          <w:p w:rsidR="00E1483E" w:rsidRPr="00E1483E" w:rsidRDefault="00E1483E">
            <w:pPr>
              <w:pStyle w:val="ConsPlusNormal"/>
              <w:jc w:val="center"/>
            </w:pPr>
            <w:r w:rsidRPr="00E1483E">
              <w:t>1,3</w:t>
            </w:r>
          </w:p>
        </w:tc>
        <w:tc>
          <w:tcPr>
            <w:tcW w:w="1814" w:type="dxa"/>
            <w:vAlign w:val="center"/>
          </w:tcPr>
          <w:p w:rsidR="00E1483E" w:rsidRPr="00E1483E" w:rsidRDefault="00E1483E">
            <w:pPr>
              <w:pStyle w:val="ConsPlusNormal"/>
              <w:jc w:val="center"/>
            </w:pPr>
            <w:r w:rsidRPr="00E1483E">
              <w:t>0,6088</w:t>
            </w:r>
          </w:p>
        </w:tc>
        <w:tc>
          <w:tcPr>
            <w:tcW w:w="1531" w:type="dxa"/>
            <w:vAlign w:val="center"/>
          </w:tcPr>
          <w:p w:rsidR="00E1483E" w:rsidRPr="00E1483E" w:rsidRDefault="00E1483E">
            <w:pPr>
              <w:pStyle w:val="ConsPlusNormal"/>
              <w:jc w:val="center"/>
            </w:pPr>
            <w:r w:rsidRPr="00E1483E">
              <w:t>0,79</w:t>
            </w:r>
          </w:p>
        </w:tc>
      </w:tr>
      <w:tr w:rsidR="00E1483E" w:rsidRPr="00E1483E">
        <w:tc>
          <w:tcPr>
            <w:tcW w:w="2712" w:type="dxa"/>
            <w:vAlign w:val="center"/>
          </w:tcPr>
          <w:p w:rsidR="00E1483E" w:rsidRPr="00E1483E" w:rsidRDefault="00E1483E">
            <w:pPr>
              <w:pStyle w:val="ConsPlusNormal"/>
            </w:pPr>
            <w:r w:rsidRPr="00E1483E">
              <w:t>Дерматология</w:t>
            </w:r>
          </w:p>
        </w:tc>
        <w:tc>
          <w:tcPr>
            <w:tcW w:w="1531" w:type="dxa"/>
            <w:vAlign w:val="center"/>
          </w:tcPr>
          <w:p w:rsidR="00E1483E" w:rsidRPr="00E1483E" w:rsidRDefault="00E1483E">
            <w:pPr>
              <w:pStyle w:val="ConsPlusNormal"/>
              <w:jc w:val="center"/>
            </w:pPr>
            <w:r w:rsidRPr="00E1483E">
              <w:t>4,2</w:t>
            </w:r>
          </w:p>
        </w:tc>
        <w:tc>
          <w:tcPr>
            <w:tcW w:w="1474" w:type="dxa"/>
            <w:vAlign w:val="center"/>
          </w:tcPr>
          <w:p w:rsidR="00E1483E" w:rsidRPr="00E1483E" w:rsidRDefault="00E1483E">
            <w:pPr>
              <w:pStyle w:val="ConsPlusNormal"/>
              <w:jc w:val="center"/>
            </w:pPr>
            <w:r w:rsidRPr="00E1483E">
              <w:t>1,44</w:t>
            </w:r>
          </w:p>
        </w:tc>
        <w:tc>
          <w:tcPr>
            <w:tcW w:w="1814" w:type="dxa"/>
            <w:vAlign w:val="center"/>
          </w:tcPr>
          <w:p w:rsidR="00E1483E" w:rsidRPr="00E1483E" w:rsidRDefault="00E1483E">
            <w:pPr>
              <w:pStyle w:val="ConsPlusNormal"/>
              <w:jc w:val="center"/>
            </w:pPr>
            <w:r w:rsidRPr="00E1483E">
              <w:t>0,7348</w:t>
            </w:r>
          </w:p>
        </w:tc>
        <w:tc>
          <w:tcPr>
            <w:tcW w:w="1531" w:type="dxa"/>
            <w:vAlign w:val="center"/>
          </w:tcPr>
          <w:p w:rsidR="00E1483E" w:rsidRPr="00E1483E" w:rsidRDefault="00E1483E">
            <w:pPr>
              <w:pStyle w:val="ConsPlusNormal"/>
              <w:jc w:val="center"/>
            </w:pPr>
            <w:r w:rsidRPr="00E1483E">
              <w:t>1,06</w:t>
            </w:r>
          </w:p>
        </w:tc>
      </w:tr>
      <w:tr w:rsidR="00E1483E" w:rsidRPr="00E1483E">
        <w:tc>
          <w:tcPr>
            <w:tcW w:w="2712" w:type="dxa"/>
            <w:vAlign w:val="center"/>
          </w:tcPr>
          <w:p w:rsidR="00E1483E" w:rsidRPr="00E1483E" w:rsidRDefault="00E1483E">
            <w:pPr>
              <w:pStyle w:val="ConsPlusNormal"/>
            </w:pPr>
            <w:r w:rsidRPr="00E1483E">
              <w:t>Венерология</w:t>
            </w:r>
          </w:p>
        </w:tc>
        <w:tc>
          <w:tcPr>
            <w:tcW w:w="1531" w:type="dxa"/>
            <w:vAlign w:val="center"/>
          </w:tcPr>
          <w:p w:rsidR="00E1483E" w:rsidRPr="00E1483E" w:rsidRDefault="00E1483E">
            <w:pPr>
              <w:pStyle w:val="ConsPlusNormal"/>
              <w:jc w:val="center"/>
            </w:pPr>
            <w:r w:rsidRPr="00E1483E">
              <w:t>2,7</w:t>
            </w:r>
          </w:p>
        </w:tc>
        <w:tc>
          <w:tcPr>
            <w:tcW w:w="1474" w:type="dxa"/>
            <w:vAlign w:val="center"/>
          </w:tcPr>
          <w:p w:rsidR="00E1483E" w:rsidRPr="00E1483E" w:rsidRDefault="00E1483E">
            <w:pPr>
              <w:pStyle w:val="ConsPlusNormal"/>
              <w:jc w:val="center"/>
            </w:pPr>
            <w:r w:rsidRPr="00E1483E">
              <w:t>0,93</w:t>
            </w:r>
          </w:p>
        </w:tc>
        <w:tc>
          <w:tcPr>
            <w:tcW w:w="1814" w:type="dxa"/>
            <w:vAlign w:val="center"/>
          </w:tcPr>
          <w:p w:rsidR="00E1483E" w:rsidRPr="00E1483E" w:rsidRDefault="00E1483E">
            <w:pPr>
              <w:pStyle w:val="ConsPlusNormal"/>
              <w:jc w:val="center"/>
            </w:pPr>
            <w:r w:rsidRPr="00E1483E">
              <w:t>0,8962</w:t>
            </w:r>
          </w:p>
        </w:tc>
        <w:tc>
          <w:tcPr>
            <w:tcW w:w="1531" w:type="dxa"/>
            <w:vAlign w:val="center"/>
          </w:tcPr>
          <w:p w:rsidR="00E1483E" w:rsidRPr="00E1483E" w:rsidRDefault="00E1483E">
            <w:pPr>
              <w:pStyle w:val="ConsPlusNormal"/>
              <w:jc w:val="center"/>
            </w:pPr>
            <w:r w:rsidRPr="00E1483E">
              <w:t>0,83</w:t>
            </w:r>
          </w:p>
        </w:tc>
      </w:tr>
      <w:tr w:rsidR="00E1483E" w:rsidRPr="00E1483E">
        <w:tc>
          <w:tcPr>
            <w:tcW w:w="2712" w:type="dxa"/>
            <w:vAlign w:val="center"/>
          </w:tcPr>
          <w:p w:rsidR="00E1483E" w:rsidRPr="00E1483E" w:rsidRDefault="00E1483E">
            <w:pPr>
              <w:pStyle w:val="ConsPlusNormal"/>
            </w:pPr>
            <w:r w:rsidRPr="00E1483E">
              <w:t>ИТОГО:</w:t>
            </w:r>
          </w:p>
        </w:tc>
        <w:tc>
          <w:tcPr>
            <w:tcW w:w="1531" w:type="dxa"/>
            <w:vAlign w:val="center"/>
          </w:tcPr>
          <w:p w:rsidR="00E1483E" w:rsidRPr="00E1483E" w:rsidRDefault="00E1483E">
            <w:pPr>
              <w:pStyle w:val="ConsPlusNormal"/>
              <w:jc w:val="center"/>
            </w:pPr>
            <w:r w:rsidRPr="00E1483E">
              <w:t>2,9</w:t>
            </w:r>
          </w:p>
        </w:tc>
        <w:tc>
          <w:tcPr>
            <w:tcW w:w="1474" w:type="dxa"/>
            <w:vAlign w:val="center"/>
          </w:tcPr>
          <w:p w:rsidR="00E1483E" w:rsidRPr="00E1483E" w:rsidRDefault="00E1483E">
            <w:pPr>
              <w:pStyle w:val="ConsPlusNormal"/>
              <w:jc w:val="center"/>
            </w:pPr>
            <w:r w:rsidRPr="00E1483E">
              <w:t>1</w:t>
            </w:r>
          </w:p>
        </w:tc>
        <w:tc>
          <w:tcPr>
            <w:tcW w:w="1814" w:type="dxa"/>
            <w:vAlign w:val="center"/>
          </w:tcPr>
          <w:p w:rsidR="00E1483E" w:rsidRPr="00E1483E" w:rsidRDefault="00E1483E">
            <w:pPr>
              <w:pStyle w:val="ConsPlusNormal"/>
              <w:jc w:val="center"/>
            </w:pPr>
            <w:r w:rsidRPr="00E1483E">
              <w:t>1</w:t>
            </w:r>
          </w:p>
        </w:tc>
        <w:tc>
          <w:tcPr>
            <w:tcW w:w="1531" w:type="dxa"/>
            <w:vAlign w:val="center"/>
          </w:tcPr>
          <w:p w:rsidR="00E1483E" w:rsidRPr="00E1483E" w:rsidRDefault="00E1483E">
            <w:pPr>
              <w:pStyle w:val="ConsPlusNormal"/>
              <w:jc w:val="center"/>
            </w:pPr>
            <w:r w:rsidRPr="00E1483E">
              <w:t>1</w:t>
            </w:r>
          </w:p>
        </w:tc>
      </w:tr>
    </w:tbl>
    <w:p w:rsidR="00E1483E" w:rsidRPr="00E1483E" w:rsidRDefault="00E1483E">
      <w:pPr>
        <w:pStyle w:val="ConsPlusNormal"/>
        <w:jc w:val="both"/>
      </w:pPr>
    </w:p>
    <w:p w:rsidR="00E1483E" w:rsidRPr="00E1483E" w:rsidRDefault="00E1483E">
      <w:pPr>
        <w:pStyle w:val="ConsPlusNormal"/>
        <w:ind w:firstLine="540"/>
        <w:jc w:val="both"/>
      </w:pPr>
      <w:r w:rsidRPr="00E1483E">
        <w:t>--------------------------------</w:t>
      </w:r>
    </w:p>
    <w:p w:rsidR="00E1483E" w:rsidRPr="00E1483E" w:rsidRDefault="00E1483E">
      <w:pPr>
        <w:pStyle w:val="ConsPlusNormal"/>
        <w:spacing w:before="220"/>
        <w:ind w:firstLine="540"/>
        <w:jc w:val="both"/>
      </w:pPr>
      <w:bookmarkStart w:id="167" w:name="P4984"/>
      <w:bookmarkEnd w:id="167"/>
      <w:r w:rsidRPr="00E1483E">
        <w:t>&lt;*&gt; Размер относительного коэффициента стоимости посещения по поводу заболевания применим и для посещения с профилактической целью.</w:t>
      </w:r>
    </w:p>
    <w:p w:rsidR="00E1483E" w:rsidRPr="00E1483E" w:rsidRDefault="00E1483E">
      <w:pPr>
        <w:pStyle w:val="ConsPlusNormal"/>
        <w:jc w:val="both"/>
      </w:pPr>
    </w:p>
    <w:p w:rsidR="00E1483E" w:rsidRPr="00E1483E" w:rsidRDefault="00E1483E">
      <w:pPr>
        <w:pStyle w:val="ConsPlusNormal"/>
        <w:jc w:val="both"/>
      </w:pPr>
    </w:p>
    <w:p w:rsidR="00E1483E" w:rsidRPr="00E1483E" w:rsidRDefault="00E1483E">
      <w:pPr>
        <w:pStyle w:val="ConsPlusNormal"/>
        <w:jc w:val="both"/>
      </w:pPr>
    </w:p>
    <w:p w:rsidR="00E1483E" w:rsidRPr="00E1483E" w:rsidRDefault="00E1483E">
      <w:pPr>
        <w:pStyle w:val="ConsPlusNormal"/>
        <w:jc w:val="both"/>
      </w:pPr>
    </w:p>
    <w:p w:rsidR="00E1483E" w:rsidRPr="00E1483E" w:rsidRDefault="00E1483E">
      <w:pPr>
        <w:pStyle w:val="ConsPlusNormal"/>
        <w:jc w:val="both"/>
      </w:pPr>
    </w:p>
    <w:p w:rsidR="00E1483E" w:rsidRPr="00E1483E" w:rsidRDefault="00E1483E">
      <w:pPr>
        <w:pStyle w:val="ConsPlusNormal"/>
        <w:jc w:val="right"/>
        <w:outlineLvl w:val="1"/>
      </w:pPr>
      <w:r w:rsidRPr="00E1483E">
        <w:t>Приложение 9</w:t>
      </w:r>
    </w:p>
    <w:p w:rsidR="00E1483E" w:rsidRPr="00E1483E" w:rsidRDefault="00E1483E">
      <w:pPr>
        <w:pStyle w:val="ConsPlusNormal"/>
        <w:jc w:val="both"/>
      </w:pPr>
    </w:p>
    <w:p w:rsidR="00E1483E" w:rsidRPr="00E1483E" w:rsidRDefault="00E1483E">
      <w:pPr>
        <w:pStyle w:val="ConsPlusNormal"/>
        <w:jc w:val="center"/>
      </w:pPr>
      <w:bookmarkStart w:id="168" w:name="P4992"/>
      <w:bookmarkEnd w:id="168"/>
      <w:r w:rsidRPr="00E1483E">
        <w:t>Количество и финансовое обеспечение</w:t>
      </w:r>
    </w:p>
    <w:p w:rsidR="00E1483E" w:rsidRPr="00E1483E" w:rsidRDefault="00E1483E">
      <w:pPr>
        <w:pStyle w:val="ConsPlusNormal"/>
        <w:jc w:val="center"/>
      </w:pPr>
      <w:r w:rsidRPr="00E1483E">
        <w:t>фельдшерских, фельдшерско-акушерских пунктов на 2023 год</w:t>
      </w:r>
    </w:p>
    <w:p w:rsidR="00E1483E" w:rsidRPr="00E1483E" w:rsidRDefault="00E1483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14"/>
        <w:gridCol w:w="1020"/>
        <w:gridCol w:w="567"/>
        <w:gridCol w:w="1191"/>
        <w:gridCol w:w="624"/>
        <w:gridCol w:w="1077"/>
        <w:gridCol w:w="567"/>
        <w:gridCol w:w="1077"/>
        <w:gridCol w:w="1191"/>
      </w:tblGrid>
      <w:tr w:rsidR="00E1483E" w:rsidRPr="00E1483E">
        <w:tc>
          <w:tcPr>
            <w:tcW w:w="1714" w:type="dxa"/>
            <w:vMerge w:val="restart"/>
          </w:tcPr>
          <w:p w:rsidR="00E1483E" w:rsidRPr="00E1483E" w:rsidRDefault="00E1483E">
            <w:pPr>
              <w:pStyle w:val="ConsPlusNormal"/>
              <w:jc w:val="center"/>
            </w:pPr>
            <w:r w:rsidRPr="00E1483E">
              <w:t>Показатель</w:t>
            </w:r>
          </w:p>
        </w:tc>
        <w:tc>
          <w:tcPr>
            <w:tcW w:w="1020" w:type="dxa"/>
            <w:vMerge w:val="restart"/>
          </w:tcPr>
          <w:p w:rsidR="00E1483E" w:rsidRPr="00E1483E" w:rsidRDefault="00E1483E">
            <w:pPr>
              <w:pStyle w:val="ConsPlusNormal"/>
              <w:jc w:val="center"/>
            </w:pPr>
            <w:r w:rsidRPr="00E1483E">
              <w:t>Фельдшерский, фельдшерско-акушерский пункт, обслуживающий до 100 жителей</w:t>
            </w:r>
          </w:p>
        </w:tc>
        <w:tc>
          <w:tcPr>
            <w:tcW w:w="1758" w:type="dxa"/>
            <w:gridSpan w:val="2"/>
          </w:tcPr>
          <w:p w:rsidR="00E1483E" w:rsidRPr="00E1483E" w:rsidRDefault="00E1483E">
            <w:pPr>
              <w:pStyle w:val="ConsPlusNormal"/>
              <w:jc w:val="center"/>
            </w:pPr>
            <w:r w:rsidRPr="00E1483E">
              <w:t>Фельдшерский, фельдшерско-акушерский пункт, обслуживающий от 100 до 899 жителей</w:t>
            </w:r>
          </w:p>
        </w:tc>
        <w:tc>
          <w:tcPr>
            <w:tcW w:w="1701" w:type="dxa"/>
            <w:gridSpan w:val="2"/>
          </w:tcPr>
          <w:p w:rsidR="00E1483E" w:rsidRPr="00E1483E" w:rsidRDefault="00E1483E">
            <w:pPr>
              <w:pStyle w:val="ConsPlusNormal"/>
              <w:jc w:val="center"/>
            </w:pPr>
            <w:r w:rsidRPr="00E1483E">
              <w:t>Фельдшерский, фельдшерско-акушерский пункт, обслуживающий от 900 до 1500 жителей</w:t>
            </w:r>
          </w:p>
        </w:tc>
        <w:tc>
          <w:tcPr>
            <w:tcW w:w="1644" w:type="dxa"/>
            <w:gridSpan w:val="2"/>
          </w:tcPr>
          <w:p w:rsidR="00E1483E" w:rsidRPr="00E1483E" w:rsidRDefault="00E1483E">
            <w:pPr>
              <w:pStyle w:val="ConsPlusNormal"/>
              <w:jc w:val="center"/>
            </w:pPr>
            <w:r w:rsidRPr="00E1483E">
              <w:t>Фельдшерский, фельдшерско-акушерский пункт, обслуживающий от 1500 до 2000 жителей</w:t>
            </w:r>
          </w:p>
        </w:tc>
        <w:tc>
          <w:tcPr>
            <w:tcW w:w="1191" w:type="dxa"/>
            <w:vMerge w:val="restart"/>
          </w:tcPr>
          <w:p w:rsidR="00E1483E" w:rsidRPr="00E1483E" w:rsidRDefault="00E1483E">
            <w:pPr>
              <w:pStyle w:val="ConsPlusNormal"/>
              <w:jc w:val="center"/>
            </w:pPr>
            <w:r w:rsidRPr="00E1483E">
              <w:t>Фельдшерский, фельдшерско-акушерский пункт, обслуживающий свыше 2000 жителей</w:t>
            </w:r>
          </w:p>
        </w:tc>
      </w:tr>
      <w:tr w:rsidR="00E1483E" w:rsidRPr="00E1483E">
        <w:tc>
          <w:tcPr>
            <w:tcW w:w="1714" w:type="dxa"/>
            <w:vMerge/>
          </w:tcPr>
          <w:p w:rsidR="00E1483E" w:rsidRPr="00E1483E" w:rsidRDefault="00E1483E">
            <w:pPr>
              <w:pStyle w:val="ConsPlusNormal"/>
            </w:pPr>
          </w:p>
        </w:tc>
        <w:tc>
          <w:tcPr>
            <w:tcW w:w="1020" w:type="dxa"/>
            <w:vMerge/>
          </w:tcPr>
          <w:p w:rsidR="00E1483E" w:rsidRPr="00E1483E" w:rsidRDefault="00E1483E">
            <w:pPr>
              <w:pStyle w:val="ConsPlusNormal"/>
            </w:pPr>
          </w:p>
        </w:tc>
        <w:tc>
          <w:tcPr>
            <w:tcW w:w="567" w:type="dxa"/>
          </w:tcPr>
          <w:p w:rsidR="00E1483E" w:rsidRPr="00E1483E" w:rsidRDefault="00E1483E">
            <w:pPr>
              <w:pStyle w:val="ConsPlusNormal"/>
              <w:jc w:val="center"/>
            </w:pPr>
            <w:r w:rsidRPr="00E1483E">
              <w:t>Всего</w:t>
            </w:r>
          </w:p>
        </w:tc>
        <w:tc>
          <w:tcPr>
            <w:tcW w:w="1191" w:type="dxa"/>
          </w:tcPr>
          <w:p w:rsidR="00E1483E" w:rsidRPr="00E1483E" w:rsidRDefault="00E1483E">
            <w:pPr>
              <w:pStyle w:val="ConsPlusNormal"/>
              <w:jc w:val="center"/>
            </w:pPr>
            <w:r w:rsidRPr="00E1483E">
              <w:t>в том числе соответствующих приказу МЗ РФ</w:t>
            </w:r>
          </w:p>
        </w:tc>
        <w:tc>
          <w:tcPr>
            <w:tcW w:w="624" w:type="dxa"/>
          </w:tcPr>
          <w:p w:rsidR="00E1483E" w:rsidRPr="00E1483E" w:rsidRDefault="00E1483E">
            <w:pPr>
              <w:pStyle w:val="ConsPlusNormal"/>
              <w:jc w:val="center"/>
            </w:pPr>
            <w:r w:rsidRPr="00E1483E">
              <w:t>Всего</w:t>
            </w:r>
          </w:p>
        </w:tc>
        <w:tc>
          <w:tcPr>
            <w:tcW w:w="1077" w:type="dxa"/>
          </w:tcPr>
          <w:p w:rsidR="00E1483E" w:rsidRPr="00E1483E" w:rsidRDefault="00E1483E">
            <w:pPr>
              <w:pStyle w:val="ConsPlusNormal"/>
              <w:jc w:val="center"/>
            </w:pPr>
            <w:r w:rsidRPr="00E1483E">
              <w:t>в том числе соответствующих приказу МЗ РФ</w:t>
            </w:r>
          </w:p>
        </w:tc>
        <w:tc>
          <w:tcPr>
            <w:tcW w:w="567" w:type="dxa"/>
          </w:tcPr>
          <w:p w:rsidR="00E1483E" w:rsidRPr="00E1483E" w:rsidRDefault="00E1483E">
            <w:pPr>
              <w:pStyle w:val="ConsPlusNormal"/>
              <w:jc w:val="center"/>
            </w:pPr>
            <w:r w:rsidRPr="00E1483E">
              <w:t>Всего</w:t>
            </w:r>
          </w:p>
        </w:tc>
        <w:tc>
          <w:tcPr>
            <w:tcW w:w="1077" w:type="dxa"/>
          </w:tcPr>
          <w:p w:rsidR="00E1483E" w:rsidRPr="00E1483E" w:rsidRDefault="00E1483E">
            <w:pPr>
              <w:pStyle w:val="ConsPlusNormal"/>
              <w:jc w:val="center"/>
            </w:pPr>
            <w:r w:rsidRPr="00E1483E">
              <w:t>в том числе соответствующих приказу МЗ РФ</w:t>
            </w:r>
          </w:p>
        </w:tc>
        <w:tc>
          <w:tcPr>
            <w:tcW w:w="1191" w:type="dxa"/>
            <w:vMerge/>
          </w:tcPr>
          <w:p w:rsidR="00E1483E" w:rsidRPr="00E1483E" w:rsidRDefault="00E1483E">
            <w:pPr>
              <w:pStyle w:val="ConsPlusNormal"/>
            </w:pPr>
          </w:p>
        </w:tc>
      </w:tr>
      <w:tr w:rsidR="00E1483E" w:rsidRPr="00E1483E">
        <w:tc>
          <w:tcPr>
            <w:tcW w:w="1714" w:type="dxa"/>
          </w:tcPr>
          <w:p w:rsidR="00E1483E" w:rsidRPr="00E1483E" w:rsidRDefault="00E1483E">
            <w:pPr>
              <w:pStyle w:val="ConsPlusNormal"/>
            </w:pPr>
            <w:r w:rsidRPr="00E1483E">
              <w:t>Количество ФП, ФАП</w:t>
            </w:r>
          </w:p>
        </w:tc>
        <w:tc>
          <w:tcPr>
            <w:tcW w:w="1020" w:type="dxa"/>
          </w:tcPr>
          <w:p w:rsidR="00E1483E" w:rsidRPr="00E1483E" w:rsidRDefault="00E1483E">
            <w:pPr>
              <w:pStyle w:val="ConsPlusNormal"/>
            </w:pPr>
          </w:p>
        </w:tc>
        <w:tc>
          <w:tcPr>
            <w:tcW w:w="567" w:type="dxa"/>
          </w:tcPr>
          <w:p w:rsidR="00E1483E" w:rsidRPr="00E1483E" w:rsidRDefault="00E1483E">
            <w:pPr>
              <w:pStyle w:val="ConsPlusNormal"/>
            </w:pPr>
          </w:p>
        </w:tc>
        <w:tc>
          <w:tcPr>
            <w:tcW w:w="1191" w:type="dxa"/>
          </w:tcPr>
          <w:p w:rsidR="00E1483E" w:rsidRPr="00E1483E" w:rsidRDefault="00E1483E">
            <w:pPr>
              <w:pStyle w:val="ConsPlusNormal"/>
            </w:pPr>
          </w:p>
        </w:tc>
        <w:tc>
          <w:tcPr>
            <w:tcW w:w="624" w:type="dxa"/>
          </w:tcPr>
          <w:p w:rsidR="00E1483E" w:rsidRPr="00E1483E" w:rsidRDefault="00E1483E">
            <w:pPr>
              <w:pStyle w:val="ConsPlusNormal"/>
            </w:pPr>
          </w:p>
        </w:tc>
        <w:tc>
          <w:tcPr>
            <w:tcW w:w="1077" w:type="dxa"/>
          </w:tcPr>
          <w:p w:rsidR="00E1483E" w:rsidRPr="00E1483E" w:rsidRDefault="00E1483E">
            <w:pPr>
              <w:pStyle w:val="ConsPlusNormal"/>
            </w:pPr>
          </w:p>
        </w:tc>
        <w:tc>
          <w:tcPr>
            <w:tcW w:w="567" w:type="dxa"/>
          </w:tcPr>
          <w:p w:rsidR="00E1483E" w:rsidRPr="00E1483E" w:rsidRDefault="00E1483E">
            <w:pPr>
              <w:pStyle w:val="ConsPlusNormal"/>
            </w:pPr>
          </w:p>
        </w:tc>
        <w:tc>
          <w:tcPr>
            <w:tcW w:w="1077" w:type="dxa"/>
          </w:tcPr>
          <w:p w:rsidR="00E1483E" w:rsidRPr="00E1483E" w:rsidRDefault="00E1483E">
            <w:pPr>
              <w:pStyle w:val="ConsPlusNormal"/>
            </w:pPr>
          </w:p>
        </w:tc>
        <w:tc>
          <w:tcPr>
            <w:tcW w:w="1191" w:type="dxa"/>
          </w:tcPr>
          <w:p w:rsidR="00E1483E" w:rsidRPr="00E1483E" w:rsidRDefault="00E1483E">
            <w:pPr>
              <w:pStyle w:val="ConsPlusNormal"/>
            </w:pPr>
          </w:p>
        </w:tc>
      </w:tr>
      <w:tr w:rsidR="00E1483E" w:rsidRPr="00E1483E">
        <w:tc>
          <w:tcPr>
            <w:tcW w:w="1714" w:type="dxa"/>
          </w:tcPr>
          <w:p w:rsidR="00E1483E" w:rsidRPr="00E1483E" w:rsidRDefault="00E1483E">
            <w:pPr>
              <w:pStyle w:val="ConsPlusNormal"/>
            </w:pPr>
            <w:r w:rsidRPr="00E1483E">
              <w:t>Размер финансового обеспечения, тыс. руб. (всего)</w:t>
            </w:r>
          </w:p>
        </w:tc>
        <w:tc>
          <w:tcPr>
            <w:tcW w:w="1020" w:type="dxa"/>
          </w:tcPr>
          <w:p w:rsidR="00E1483E" w:rsidRPr="00E1483E" w:rsidRDefault="00E1483E">
            <w:pPr>
              <w:pStyle w:val="ConsPlusNormal"/>
            </w:pPr>
          </w:p>
        </w:tc>
        <w:tc>
          <w:tcPr>
            <w:tcW w:w="567" w:type="dxa"/>
          </w:tcPr>
          <w:p w:rsidR="00E1483E" w:rsidRPr="00E1483E" w:rsidRDefault="00E1483E">
            <w:pPr>
              <w:pStyle w:val="ConsPlusNormal"/>
            </w:pPr>
          </w:p>
        </w:tc>
        <w:tc>
          <w:tcPr>
            <w:tcW w:w="1191" w:type="dxa"/>
          </w:tcPr>
          <w:p w:rsidR="00E1483E" w:rsidRPr="00E1483E" w:rsidRDefault="00E1483E">
            <w:pPr>
              <w:pStyle w:val="ConsPlusNormal"/>
            </w:pPr>
          </w:p>
        </w:tc>
        <w:tc>
          <w:tcPr>
            <w:tcW w:w="624" w:type="dxa"/>
          </w:tcPr>
          <w:p w:rsidR="00E1483E" w:rsidRPr="00E1483E" w:rsidRDefault="00E1483E">
            <w:pPr>
              <w:pStyle w:val="ConsPlusNormal"/>
            </w:pPr>
          </w:p>
        </w:tc>
        <w:tc>
          <w:tcPr>
            <w:tcW w:w="1077" w:type="dxa"/>
          </w:tcPr>
          <w:p w:rsidR="00E1483E" w:rsidRPr="00E1483E" w:rsidRDefault="00E1483E">
            <w:pPr>
              <w:pStyle w:val="ConsPlusNormal"/>
            </w:pPr>
          </w:p>
        </w:tc>
        <w:tc>
          <w:tcPr>
            <w:tcW w:w="567" w:type="dxa"/>
          </w:tcPr>
          <w:p w:rsidR="00E1483E" w:rsidRPr="00E1483E" w:rsidRDefault="00E1483E">
            <w:pPr>
              <w:pStyle w:val="ConsPlusNormal"/>
            </w:pPr>
          </w:p>
        </w:tc>
        <w:tc>
          <w:tcPr>
            <w:tcW w:w="1077" w:type="dxa"/>
          </w:tcPr>
          <w:p w:rsidR="00E1483E" w:rsidRPr="00E1483E" w:rsidRDefault="00E1483E">
            <w:pPr>
              <w:pStyle w:val="ConsPlusNormal"/>
            </w:pPr>
          </w:p>
        </w:tc>
        <w:tc>
          <w:tcPr>
            <w:tcW w:w="1191" w:type="dxa"/>
          </w:tcPr>
          <w:p w:rsidR="00E1483E" w:rsidRPr="00E1483E" w:rsidRDefault="00E1483E">
            <w:pPr>
              <w:pStyle w:val="ConsPlusNormal"/>
            </w:pPr>
          </w:p>
        </w:tc>
      </w:tr>
    </w:tbl>
    <w:p w:rsidR="00E1483E" w:rsidRPr="00E1483E" w:rsidRDefault="00E1483E">
      <w:pPr>
        <w:pStyle w:val="ConsPlusNormal"/>
        <w:jc w:val="both"/>
      </w:pPr>
    </w:p>
    <w:p w:rsidR="00E1483E" w:rsidRPr="00E1483E" w:rsidRDefault="00E1483E">
      <w:pPr>
        <w:pStyle w:val="ConsPlusNormal"/>
        <w:jc w:val="both"/>
      </w:pPr>
    </w:p>
    <w:p w:rsidR="00E1483E" w:rsidRPr="00E1483E" w:rsidRDefault="00E1483E">
      <w:pPr>
        <w:pStyle w:val="ConsPlusNormal"/>
        <w:jc w:val="both"/>
      </w:pPr>
    </w:p>
    <w:p w:rsidR="00E1483E" w:rsidRPr="00E1483E" w:rsidRDefault="00E1483E">
      <w:pPr>
        <w:pStyle w:val="ConsPlusNormal"/>
        <w:jc w:val="both"/>
      </w:pPr>
    </w:p>
    <w:p w:rsidR="00E1483E" w:rsidRPr="00E1483E" w:rsidRDefault="00E1483E">
      <w:pPr>
        <w:pStyle w:val="ConsPlusNormal"/>
        <w:jc w:val="both"/>
      </w:pPr>
    </w:p>
    <w:p w:rsidR="00E1483E" w:rsidRPr="00E1483E" w:rsidRDefault="00E1483E">
      <w:pPr>
        <w:pStyle w:val="ConsPlusNormal"/>
        <w:jc w:val="right"/>
        <w:outlineLvl w:val="1"/>
      </w:pPr>
      <w:r w:rsidRPr="00E1483E">
        <w:t>Приложение 10</w:t>
      </w:r>
    </w:p>
    <w:p w:rsidR="00E1483E" w:rsidRPr="00E1483E" w:rsidRDefault="00E1483E">
      <w:pPr>
        <w:pStyle w:val="ConsPlusNormal"/>
        <w:jc w:val="both"/>
      </w:pPr>
    </w:p>
    <w:p w:rsidR="00E1483E" w:rsidRPr="00E1483E" w:rsidRDefault="00E1483E">
      <w:pPr>
        <w:pStyle w:val="ConsPlusNormal"/>
        <w:jc w:val="center"/>
      </w:pPr>
      <w:bookmarkStart w:id="169" w:name="P5032"/>
      <w:bookmarkEnd w:id="169"/>
      <w:r w:rsidRPr="00E1483E">
        <w:t>Плановые и фактические объемы</w:t>
      </w:r>
    </w:p>
    <w:p w:rsidR="00E1483E" w:rsidRPr="00E1483E" w:rsidRDefault="00E1483E">
      <w:pPr>
        <w:pStyle w:val="ConsPlusNormal"/>
        <w:jc w:val="center"/>
      </w:pPr>
      <w:r w:rsidRPr="00E1483E">
        <w:t>оказания и финансирования медицинской помощи, оказанной</w:t>
      </w:r>
    </w:p>
    <w:p w:rsidR="00E1483E" w:rsidRPr="00E1483E" w:rsidRDefault="00E1483E">
      <w:pPr>
        <w:pStyle w:val="ConsPlusNormal"/>
        <w:jc w:val="center"/>
      </w:pPr>
      <w:r w:rsidRPr="00E1483E">
        <w:t>по профилю "Медицинская реабилитация"</w:t>
      </w:r>
    </w:p>
    <w:p w:rsidR="00E1483E" w:rsidRPr="00E1483E" w:rsidRDefault="00E1483E">
      <w:pPr>
        <w:pStyle w:val="ConsPlusNormal"/>
        <w:jc w:val="both"/>
      </w:pPr>
    </w:p>
    <w:p w:rsidR="00E1483E" w:rsidRPr="00E1483E" w:rsidRDefault="00E1483E">
      <w:pPr>
        <w:pStyle w:val="ConsPlusNormal"/>
        <w:sectPr w:rsidR="00E1483E" w:rsidRPr="00E1483E">
          <w:pgSz w:w="11905" w:h="16838"/>
          <w:pgMar w:top="1134" w:right="850" w:bottom="1134" w:left="1701" w:header="0" w:footer="0" w:gutter="0"/>
          <w:cols w:space="720"/>
          <w:titlePg/>
        </w:sect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1077"/>
        <w:gridCol w:w="737"/>
        <w:gridCol w:w="794"/>
        <w:gridCol w:w="850"/>
        <w:gridCol w:w="624"/>
        <w:gridCol w:w="794"/>
        <w:gridCol w:w="567"/>
        <w:gridCol w:w="850"/>
        <w:gridCol w:w="850"/>
        <w:gridCol w:w="1020"/>
        <w:gridCol w:w="794"/>
        <w:gridCol w:w="794"/>
        <w:gridCol w:w="624"/>
        <w:gridCol w:w="850"/>
      </w:tblGrid>
      <w:tr w:rsidR="00E1483E" w:rsidRPr="00E1483E">
        <w:tc>
          <w:tcPr>
            <w:tcW w:w="13493" w:type="dxa"/>
            <w:gridSpan w:val="15"/>
            <w:tcBorders>
              <w:top w:val="nil"/>
              <w:left w:val="nil"/>
              <w:right w:val="nil"/>
            </w:tcBorders>
            <w:vAlign w:val="center"/>
          </w:tcPr>
          <w:p w:rsidR="00E1483E" w:rsidRPr="00E1483E" w:rsidRDefault="00E1483E">
            <w:pPr>
              <w:pStyle w:val="ConsPlusNormal"/>
              <w:jc w:val="center"/>
            </w:pPr>
            <w:r w:rsidRPr="00E1483E">
              <w:lastRenderedPageBreak/>
              <w:t>(наименование субъекта Российской Федерации)</w:t>
            </w:r>
          </w:p>
        </w:tc>
      </w:tr>
      <w:tr w:rsidR="00E1483E" w:rsidRPr="00E1483E">
        <w:tblPrEx>
          <w:tblBorders>
            <w:left w:val="single" w:sz="4" w:space="0" w:color="auto"/>
            <w:right w:val="single" w:sz="4" w:space="0" w:color="auto"/>
          </w:tblBorders>
        </w:tblPrEx>
        <w:tc>
          <w:tcPr>
            <w:tcW w:w="2268" w:type="dxa"/>
            <w:vMerge w:val="restart"/>
          </w:tcPr>
          <w:p w:rsidR="00E1483E" w:rsidRPr="00E1483E" w:rsidRDefault="00E1483E">
            <w:pPr>
              <w:pStyle w:val="ConsPlusNormal"/>
              <w:jc w:val="center"/>
            </w:pPr>
            <w:r w:rsidRPr="00E1483E">
              <w:t>Вид медицинской помощи</w:t>
            </w:r>
          </w:p>
        </w:tc>
        <w:tc>
          <w:tcPr>
            <w:tcW w:w="1077" w:type="dxa"/>
            <w:vMerge w:val="restart"/>
          </w:tcPr>
          <w:p w:rsidR="00E1483E" w:rsidRPr="00E1483E" w:rsidRDefault="00E1483E">
            <w:pPr>
              <w:pStyle w:val="ConsPlusNormal"/>
              <w:jc w:val="center"/>
            </w:pPr>
            <w:r w:rsidRPr="00E1483E">
              <w:t>Единица измерения</w:t>
            </w:r>
          </w:p>
        </w:tc>
        <w:tc>
          <w:tcPr>
            <w:tcW w:w="737" w:type="dxa"/>
            <w:vMerge w:val="restart"/>
          </w:tcPr>
          <w:p w:rsidR="00E1483E" w:rsidRPr="00E1483E" w:rsidRDefault="00E1483E">
            <w:pPr>
              <w:pStyle w:val="ConsPlusNormal"/>
              <w:jc w:val="center"/>
            </w:pPr>
            <w:r w:rsidRPr="00E1483E">
              <w:t>N стр.</w:t>
            </w:r>
          </w:p>
        </w:tc>
        <w:tc>
          <w:tcPr>
            <w:tcW w:w="9411" w:type="dxa"/>
            <w:gridSpan w:val="12"/>
          </w:tcPr>
          <w:p w:rsidR="00E1483E" w:rsidRPr="00E1483E" w:rsidRDefault="00E1483E">
            <w:pPr>
              <w:pStyle w:val="ConsPlusNormal"/>
              <w:jc w:val="center"/>
            </w:pPr>
            <w:r w:rsidRPr="00E1483E">
              <w:t>Объемы медицинской помощи и финансирования за счет:</w:t>
            </w:r>
          </w:p>
        </w:tc>
      </w:tr>
      <w:tr w:rsidR="00E1483E" w:rsidRPr="00E1483E">
        <w:tblPrEx>
          <w:tblBorders>
            <w:left w:val="single" w:sz="4" w:space="0" w:color="auto"/>
            <w:right w:val="single" w:sz="4" w:space="0" w:color="auto"/>
          </w:tblBorders>
        </w:tblPrEx>
        <w:tc>
          <w:tcPr>
            <w:tcW w:w="2268" w:type="dxa"/>
            <w:vMerge/>
          </w:tcPr>
          <w:p w:rsidR="00E1483E" w:rsidRPr="00E1483E" w:rsidRDefault="00E1483E">
            <w:pPr>
              <w:pStyle w:val="ConsPlusNormal"/>
            </w:pPr>
          </w:p>
        </w:tc>
        <w:tc>
          <w:tcPr>
            <w:tcW w:w="1077" w:type="dxa"/>
            <w:vMerge/>
          </w:tcPr>
          <w:p w:rsidR="00E1483E" w:rsidRPr="00E1483E" w:rsidRDefault="00E1483E">
            <w:pPr>
              <w:pStyle w:val="ConsPlusNormal"/>
            </w:pPr>
          </w:p>
        </w:tc>
        <w:tc>
          <w:tcPr>
            <w:tcW w:w="737" w:type="dxa"/>
            <w:vMerge/>
          </w:tcPr>
          <w:p w:rsidR="00E1483E" w:rsidRPr="00E1483E" w:rsidRDefault="00E1483E">
            <w:pPr>
              <w:pStyle w:val="ConsPlusNormal"/>
            </w:pPr>
          </w:p>
        </w:tc>
        <w:tc>
          <w:tcPr>
            <w:tcW w:w="4479" w:type="dxa"/>
            <w:gridSpan w:val="6"/>
          </w:tcPr>
          <w:p w:rsidR="00E1483E" w:rsidRPr="00E1483E" w:rsidRDefault="00E1483E">
            <w:pPr>
              <w:pStyle w:val="ConsPlusNormal"/>
              <w:jc w:val="center"/>
            </w:pPr>
            <w:r w:rsidRPr="00E1483E">
              <w:t>План на 2023 год</w:t>
            </w:r>
          </w:p>
        </w:tc>
        <w:tc>
          <w:tcPr>
            <w:tcW w:w="4932" w:type="dxa"/>
            <w:gridSpan w:val="6"/>
          </w:tcPr>
          <w:p w:rsidR="00E1483E" w:rsidRPr="00E1483E" w:rsidRDefault="00E1483E">
            <w:pPr>
              <w:pStyle w:val="ConsPlusNormal"/>
              <w:jc w:val="center"/>
            </w:pPr>
            <w:r w:rsidRPr="00E1483E">
              <w:t>Фактическое исполнение в 2022 году</w:t>
            </w:r>
          </w:p>
        </w:tc>
      </w:tr>
      <w:tr w:rsidR="00E1483E" w:rsidRPr="00E1483E">
        <w:tblPrEx>
          <w:tblBorders>
            <w:left w:val="single" w:sz="4" w:space="0" w:color="auto"/>
            <w:right w:val="single" w:sz="4" w:space="0" w:color="auto"/>
          </w:tblBorders>
        </w:tblPrEx>
        <w:tc>
          <w:tcPr>
            <w:tcW w:w="2268" w:type="dxa"/>
            <w:vMerge/>
          </w:tcPr>
          <w:p w:rsidR="00E1483E" w:rsidRPr="00E1483E" w:rsidRDefault="00E1483E">
            <w:pPr>
              <w:pStyle w:val="ConsPlusNormal"/>
            </w:pPr>
          </w:p>
        </w:tc>
        <w:tc>
          <w:tcPr>
            <w:tcW w:w="1077" w:type="dxa"/>
            <w:vMerge/>
          </w:tcPr>
          <w:p w:rsidR="00E1483E" w:rsidRPr="00E1483E" w:rsidRDefault="00E1483E">
            <w:pPr>
              <w:pStyle w:val="ConsPlusNormal"/>
            </w:pPr>
          </w:p>
        </w:tc>
        <w:tc>
          <w:tcPr>
            <w:tcW w:w="737" w:type="dxa"/>
            <w:vMerge/>
          </w:tcPr>
          <w:p w:rsidR="00E1483E" w:rsidRPr="00E1483E" w:rsidRDefault="00E1483E">
            <w:pPr>
              <w:pStyle w:val="ConsPlusNormal"/>
            </w:pPr>
          </w:p>
        </w:tc>
        <w:tc>
          <w:tcPr>
            <w:tcW w:w="1644" w:type="dxa"/>
            <w:gridSpan w:val="2"/>
            <w:vMerge w:val="restart"/>
          </w:tcPr>
          <w:p w:rsidR="00E1483E" w:rsidRPr="00E1483E" w:rsidRDefault="00E1483E">
            <w:pPr>
              <w:pStyle w:val="ConsPlusNormal"/>
              <w:jc w:val="center"/>
            </w:pPr>
            <w:r w:rsidRPr="00E1483E">
              <w:t>Всего</w:t>
            </w:r>
          </w:p>
        </w:tc>
        <w:tc>
          <w:tcPr>
            <w:tcW w:w="2835" w:type="dxa"/>
            <w:gridSpan w:val="4"/>
          </w:tcPr>
          <w:p w:rsidR="00E1483E" w:rsidRPr="00E1483E" w:rsidRDefault="00E1483E">
            <w:pPr>
              <w:pStyle w:val="ConsPlusNormal"/>
              <w:jc w:val="center"/>
            </w:pPr>
            <w:r w:rsidRPr="00E1483E">
              <w:t>в том числе по источникам финансирования</w:t>
            </w:r>
          </w:p>
        </w:tc>
        <w:tc>
          <w:tcPr>
            <w:tcW w:w="1870" w:type="dxa"/>
            <w:gridSpan w:val="2"/>
            <w:vMerge w:val="restart"/>
          </w:tcPr>
          <w:p w:rsidR="00E1483E" w:rsidRPr="00E1483E" w:rsidRDefault="00E1483E">
            <w:pPr>
              <w:pStyle w:val="ConsPlusNormal"/>
              <w:jc w:val="center"/>
            </w:pPr>
            <w:r w:rsidRPr="00E1483E">
              <w:t>Всего</w:t>
            </w:r>
          </w:p>
        </w:tc>
        <w:tc>
          <w:tcPr>
            <w:tcW w:w="3062" w:type="dxa"/>
            <w:gridSpan w:val="4"/>
          </w:tcPr>
          <w:p w:rsidR="00E1483E" w:rsidRPr="00E1483E" w:rsidRDefault="00E1483E">
            <w:pPr>
              <w:pStyle w:val="ConsPlusNormal"/>
              <w:jc w:val="center"/>
            </w:pPr>
            <w:r w:rsidRPr="00E1483E">
              <w:t>в том числе по источникам финансирования</w:t>
            </w:r>
          </w:p>
        </w:tc>
      </w:tr>
      <w:tr w:rsidR="00E1483E" w:rsidRPr="00E1483E">
        <w:tblPrEx>
          <w:tblBorders>
            <w:left w:val="single" w:sz="4" w:space="0" w:color="auto"/>
            <w:right w:val="single" w:sz="4" w:space="0" w:color="auto"/>
          </w:tblBorders>
        </w:tblPrEx>
        <w:tc>
          <w:tcPr>
            <w:tcW w:w="2268" w:type="dxa"/>
            <w:vMerge/>
          </w:tcPr>
          <w:p w:rsidR="00E1483E" w:rsidRPr="00E1483E" w:rsidRDefault="00E1483E">
            <w:pPr>
              <w:pStyle w:val="ConsPlusNormal"/>
            </w:pPr>
          </w:p>
        </w:tc>
        <w:tc>
          <w:tcPr>
            <w:tcW w:w="1077" w:type="dxa"/>
            <w:vMerge/>
          </w:tcPr>
          <w:p w:rsidR="00E1483E" w:rsidRPr="00E1483E" w:rsidRDefault="00E1483E">
            <w:pPr>
              <w:pStyle w:val="ConsPlusNormal"/>
            </w:pPr>
          </w:p>
        </w:tc>
        <w:tc>
          <w:tcPr>
            <w:tcW w:w="737" w:type="dxa"/>
            <w:vMerge/>
          </w:tcPr>
          <w:p w:rsidR="00E1483E" w:rsidRPr="00E1483E" w:rsidRDefault="00E1483E">
            <w:pPr>
              <w:pStyle w:val="ConsPlusNormal"/>
            </w:pPr>
          </w:p>
        </w:tc>
        <w:tc>
          <w:tcPr>
            <w:tcW w:w="1644" w:type="dxa"/>
            <w:gridSpan w:val="2"/>
            <w:vMerge/>
          </w:tcPr>
          <w:p w:rsidR="00E1483E" w:rsidRPr="00E1483E" w:rsidRDefault="00E1483E">
            <w:pPr>
              <w:pStyle w:val="ConsPlusNormal"/>
            </w:pPr>
          </w:p>
        </w:tc>
        <w:tc>
          <w:tcPr>
            <w:tcW w:w="1418" w:type="dxa"/>
            <w:gridSpan w:val="2"/>
          </w:tcPr>
          <w:p w:rsidR="00E1483E" w:rsidRPr="00E1483E" w:rsidRDefault="00E1483E">
            <w:pPr>
              <w:pStyle w:val="ConsPlusNormal"/>
              <w:jc w:val="center"/>
            </w:pPr>
            <w:r w:rsidRPr="00E1483E">
              <w:t>Бюджетные ассигнования бюджета субъекта РФ</w:t>
            </w:r>
          </w:p>
        </w:tc>
        <w:tc>
          <w:tcPr>
            <w:tcW w:w="1417" w:type="dxa"/>
            <w:gridSpan w:val="2"/>
          </w:tcPr>
          <w:p w:rsidR="00E1483E" w:rsidRPr="00E1483E" w:rsidRDefault="00E1483E">
            <w:pPr>
              <w:pStyle w:val="ConsPlusNormal"/>
              <w:jc w:val="center"/>
            </w:pPr>
            <w:r w:rsidRPr="00E1483E">
              <w:t>Средств ОМС</w:t>
            </w:r>
          </w:p>
        </w:tc>
        <w:tc>
          <w:tcPr>
            <w:tcW w:w="1870" w:type="dxa"/>
            <w:gridSpan w:val="2"/>
            <w:vMerge/>
          </w:tcPr>
          <w:p w:rsidR="00E1483E" w:rsidRPr="00E1483E" w:rsidRDefault="00E1483E">
            <w:pPr>
              <w:pStyle w:val="ConsPlusNormal"/>
            </w:pPr>
          </w:p>
        </w:tc>
        <w:tc>
          <w:tcPr>
            <w:tcW w:w="1588" w:type="dxa"/>
            <w:gridSpan w:val="2"/>
          </w:tcPr>
          <w:p w:rsidR="00E1483E" w:rsidRPr="00E1483E" w:rsidRDefault="00E1483E">
            <w:pPr>
              <w:pStyle w:val="ConsPlusNormal"/>
              <w:jc w:val="center"/>
            </w:pPr>
            <w:r w:rsidRPr="00E1483E">
              <w:t>Бюджетные ассигнования бюджета субъекта РФ</w:t>
            </w:r>
          </w:p>
        </w:tc>
        <w:tc>
          <w:tcPr>
            <w:tcW w:w="1474" w:type="dxa"/>
            <w:gridSpan w:val="2"/>
          </w:tcPr>
          <w:p w:rsidR="00E1483E" w:rsidRPr="00E1483E" w:rsidRDefault="00E1483E">
            <w:pPr>
              <w:pStyle w:val="ConsPlusNormal"/>
              <w:jc w:val="center"/>
            </w:pPr>
            <w:r w:rsidRPr="00E1483E">
              <w:t>Средств ОМС</w:t>
            </w:r>
          </w:p>
        </w:tc>
      </w:tr>
      <w:tr w:rsidR="00E1483E" w:rsidRPr="00E1483E">
        <w:tblPrEx>
          <w:tblBorders>
            <w:left w:val="single" w:sz="4" w:space="0" w:color="auto"/>
            <w:right w:val="single" w:sz="4" w:space="0" w:color="auto"/>
          </w:tblBorders>
        </w:tblPrEx>
        <w:tc>
          <w:tcPr>
            <w:tcW w:w="2268" w:type="dxa"/>
            <w:vMerge/>
          </w:tcPr>
          <w:p w:rsidR="00E1483E" w:rsidRPr="00E1483E" w:rsidRDefault="00E1483E">
            <w:pPr>
              <w:pStyle w:val="ConsPlusNormal"/>
            </w:pPr>
          </w:p>
        </w:tc>
        <w:tc>
          <w:tcPr>
            <w:tcW w:w="1077" w:type="dxa"/>
            <w:vMerge/>
          </w:tcPr>
          <w:p w:rsidR="00E1483E" w:rsidRPr="00E1483E" w:rsidRDefault="00E1483E">
            <w:pPr>
              <w:pStyle w:val="ConsPlusNormal"/>
            </w:pPr>
          </w:p>
        </w:tc>
        <w:tc>
          <w:tcPr>
            <w:tcW w:w="737" w:type="dxa"/>
            <w:vMerge/>
          </w:tcPr>
          <w:p w:rsidR="00E1483E" w:rsidRPr="00E1483E" w:rsidRDefault="00E1483E">
            <w:pPr>
              <w:pStyle w:val="ConsPlusNormal"/>
            </w:pPr>
          </w:p>
        </w:tc>
        <w:tc>
          <w:tcPr>
            <w:tcW w:w="794" w:type="dxa"/>
          </w:tcPr>
          <w:p w:rsidR="00E1483E" w:rsidRPr="00E1483E" w:rsidRDefault="00E1483E">
            <w:pPr>
              <w:pStyle w:val="ConsPlusNormal"/>
              <w:jc w:val="center"/>
            </w:pPr>
            <w:r w:rsidRPr="00E1483E">
              <w:t>объемы оказания</w:t>
            </w:r>
          </w:p>
        </w:tc>
        <w:tc>
          <w:tcPr>
            <w:tcW w:w="850" w:type="dxa"/>
          </w:tcPr>
          <w:p w:rsidR="00E1483E" w:rsidRPr="00E1483E" w:rsidRDefault="00E1483E">
            <w:pPr>
              <w:pStyle w:val="ConsPlusNormal"/>
              <w:jc w:val="center"/>
            </w:pPr>
            <w:r w:rsidRPr="00E1483E">
              <w:t>объемы финансирования</w:t>
            </w:r>
          </w:p>
        </w:tc>
        <w:tc>
          <w:tcPr>
            <w:tcW w:w="624" w:type="dxa"/>
          </w:tcPr>
          <w:p w:rsidR="00E1483E" w:rsidRPr="00E1483E" w:rsidRDefault="00E1483E">
            <w:pPr>
              <w:pStyle w:val="ConsPlusNormal"/>
              <w:jc w:val="center"/>
            </w:pPr>
            <w:r w:rsidRPr="00E1483E">
              <w:t>объемы оказания</w:t>
            </w:r>
          </w:p>
        </w:tc>
        <w:tc>
          <w:tcPr>
            <w:tcW w:w="794" w:type="dxa"/>
          </w:tcPr>
          <w:p w:rsidR="00E1483E" w:rsidRPr="00E1483E" w:rsidRDefault="00E1483E">
            <w:pPr>
              <w:pStyle w:val="ConsPlusNormal"/>
              <w:jc w:val="center"/>
            </w:pPr>
            <w:r w:rsidRPr="00E1483E">
              <w:t>объемы финансирования</w:t>
            </w:r>
          </w:p>
        </w:tc>
        <w:tc>
          <w:tcPr>
            <w:tcW w:w="567" w:type="dxa"/>
          </w:tcPr>
          <w:p w:rsidR="00E1483E" w:rsidRPr="00E1483E" w:rsidRDefault="00E1483E">
            <w:pPr>
              <w:pStyle w:val="ConsPlusNormal"/>
              <w:jc w:val="center"/>
            </w:pPr>
            <w:r w:rsidRPr="00E1483E">
              <w:t>объемы оказания</w:t>
            </w:r>
          </w:p>
        </w:tc>
        <w:tc>
          <w:tcPr>
            <w:tcW w:w="850" w:type="dxa"/>
          </w:tcPr>
          <w:p w:rsidR="00E1483E" w:rsidRPr="00E1483E" w:rsidRDefault="00E1483E">
            <w:pPr>
              <w:pStyle w:val="ConsPlusNormal"/>
              <w:jc w:val="center"/>
            </w:pPr>
            <w:r w:rsidRPr="00E1483E">
              <w:t>объемы финансирования</w:t>
            </w:r>
          </w:p>
        </w:tc>
        <w:tc>
          <w:tcPr>
            <w:tcW w:w="850" w:type="dxa"/>
          </w:tcPr>
          <w:p w:rsidR="00E1483E" w:rsidRPr="00E1483E" w:rsidRDefault="00E1483E">
            <w:pPr>
              <w:pStyle w:val="ConsPlusNormal"/>
              <w:jc w:val="center"/>
            </w:pPr>
            <w:r w:rsidRPr="00E1483E">
              <w:t>объемы оказания</w:t>
            </w:r>
          </w:p>
        </w:tc>
        <w:tc>
          <w:tcPr>
            <w:tcW w:w="1020" w:type="dxa"/>
          </w:tcPr>
          <w:p w:rsidR="00E1483E" w:rsidRPr="00E1483E" w:rsidRDefault="00E1483E">
            <w:pPr>
              <w:pStyle w:val="ConsPlusNormal"/>
              <w:jc w:val="center"/>
            </w:pPr>
            <w:r w:rsidRPr="00E1483E">
              <w:t>объемы финансирования</w:t>
            </w:r>
          </w:p>
        </w:tc>
        <w:tc>
          <w:tcPr>
            <w:tcW w:w="794" w:type="dxa"/>
          </w:tcPr>
          <w:p w:rsidR="00E1483E" w:rsidRPr="00E1483E" w:rsidRDefault="00E1483E">
            <w:pPr>
              <w:pStyle w:val="ConsPlusNormal"/>
              <w:jc w:val="center"/>
            </w:pPr>
            <w:r w:rsidRPr="00E1483E">
              <w:t>объемы оказания</w:t>
            </w:r>
          </w:p>
        </w:tc>
        <w:tc>
          <w:tcPr>
            <w:tcW w:w="794" w:type="dxa"/>
          </w:tcPr>
          <w:p w:rsidR="00E1483E" w:rsidRPr="00E1483E" w:rsidRDefault="00E1483E">
            <w:pPr>
              <w:pStyle w:val="ConsPlusNormal"/>
              <w:jc w:val="center"/>
            </w:pPr>
            <w:r w:rsidRPr="00E1483E">
              <w:t>объемы финансирования</w:t>
            </w:r>
          </w:p>
        </w:tc>
        <w:tc>
          <w:tcPr>
            <w:tcW w:w="624" w:type="dxa"/>
          </w:tcPr>
          <w:p w:rsidR="00E1483E" w:rsidRPr="00E1483E" w:rsidRDefault="00E1483E">
            <w:pPr>
              <w:pStyle w:val="ConsPlusNormal"/>
              <w:jc w:val="center"/>
            </w:pPr>
            <w:r w:rsidRPr="00E1483E">
              <w:t>объемы оказания</w:t>
            </w:r>
          </w:p>
        </w:tc>
        <w:tc>
          <w:tcPr>
            <w:tcW w:w="850" w:type="dxa"/>
          </w:tcPr>
          <w:p w:rsidR="00E1483E" w:rsidRPr="00E1483E" w:rsidRDefault="00E1483E">
            <w:pPr>
              <w:pStyle w:val="ConsPlusNormal"/>
              <w:jc w:val="center"/>
            </w:pPr>
            <w:r w:rsidRPr="00E1483E">
              <w:t>объемы финансирования</w:t>
            </w:r>
          </w:p>
        </w:tc>
      </w:tr>
      <w:tr w:rsidR="00E1483E" w:rsidRPr="00E1483E">
        <w:tblPrEx>
          <w:tblBorders>
            <w:left w:val="single" w:sz="4" w:space="0" w:color="auto"/>
            <w:right w:val="single" w:sz="4" w:space="0" w:color="auto"/>
          </w:tblBorders>
        </w:tblPrEx>
        <w:tc>
          <w:tcPr>
            <w:tcW w:w="2268" w:type="dxa"/>
          </w:tcPr>
          <w:p w:rsidR="00E1483E" w:rsidRPr="00E1483E" w:rsidRDefault="00E1483E">
            <w:pPr>
              <w:pStyle w:val="ConsPlusNormal"/>
              <w:jc w:val="center"/>
            </w:pPr>
            <w:r w:rsidRPr="00E1483E">
              <w:t>1</w:t>
            </w:r>
          </w:p>
        </w:tc>
        <w:tc>
          <w:tcPr>
            <w:tcW w:w="1077" w:type="dxa"/>
          </w:tcPr>
          <w:p w:rsidR="00E1483E" w:rsidRPr="00E1483E" w:rsidRDefault="00E1483E">
            <w:pPr>
              <w:pStyle w:val="ConsPlusNormal"/>
              <w:jc w:val="center"/>
            </w:pPr>
            <w:r w:rsidRPr="00E1483E">
              <w:t>2</w:t>
            </w:r>
          </w:p>
        </w:tc>
        <w:tc>
          <w:tcPr>
            <w:tcW w:w="737" w:type="dxa"/>
          </w:tcPr>
          <w:p w:rsidR="00E1483E" w:rsidRPr="00E1483E" w:rsidRDefault="00E1483E">
            <w:pPr>
              <w:pStyle w:val="ConsPlusNormal"/>
              <w:jc w:val="center"/>
            </w:pPr>
            <w:r w:rsidRPr="00E1483E">
              <w:t>3</w:t>
            </w:r>
          </w:p>
        </w:tc>
        <w:tc>
          <w:tcPr>
            <w:tcW w:w="794" w:type="dxa"/>
          </w:tcPr>
          <w:p w:rsidR="00E1483E" w:rsidRPr="00E1483E" w:rsidRDefault="00E1483E">
            <w:pPr>
              <w:pStyle w:val="ConsPlusNormal"/>
              <w:jc w:val="center"/>
            </w:pPr>
            <w:r w:rsidRPr="00E1483E">
              <w:t>4 = 6 + 8</w:t>
            </w:r>
          </w:p>
        </w:tc>
        <w:tc>
          <w:tcPr>
            <w:tcW w:w="850" w:type="dxa"/>
          </w:tcPr>
          <w:p w:rsidR="00E1483E" w:rsidRPr="00E1483E" w:rsidRDefault="00E1483E">
            <w:pPr>
              <w:pStyle w:val="ConsPlusNormal"/>
              <w:jc w:val="center"/>
            </w:pPr>
            <w:r w:rsidRPr="00E1483E">
              <w:t>5 = 7 + 9</w:t>
            </w:r>
          </w:p>
        </w:tc>
        <w:tc>
          <w:tcPr>
            <w:tcW w:w="624" w:type="dxa"/>
          </w:tcPr>
          <w:p w:rsidR="00E1483E" w:rsidRPr="00E1483E" w:rsidRDefault="00E1483E">
            <w:pPr>
              <w:pStyle w:val="ConsPlusNormal"/>
              <w:jc w:val="center"/>
            </w:pPr>
            <w:bookmarkStart w:id="170" w:name="P5068"/>
            <w:bookmarkEnd w:id="170"/>
            <w:r w:rsidRPr="00E1483E">
              <w:t>6</w:t>
            </w:r>
          </w:p>
        </w:tc>
        <w:tc>
          <w:tcPr>
            <w:tcW w:w="794" w:type="dxa"/>
          </w:tcPr>
          <w:p w:rsidR="00E1483E" w:rsidRPr="00E1483E" w:rsidRDefault="00E1483E">
            <w:pPr>
              <w:pStyle w:val="ConsPlusNormal"/>
              <w:jc w:val="center"/>
            </w:pPr>
            <w:bookmarkStart w:id="171" w:name="P5069"/>
            <w:bookmarkEnd w:id="171"/>
            <w:r w:rsidRPr="00E1483E">
              <w:t>7</w:t>
            </w:r>
          </w:p>
        </w:tc>
        <w:tc>
          <w:tcPr>
            <w:tcW w:w="567" w:type="dxa"/>
          </w:tcPr>
          <w:p w:rsidR="00E1483E" w:rsidRPr="00E1483E" w:rsidRDefault="00E1483E">
            <w:pPr>
              <w:pStyle w:val="ConsPlusNormal"/>
              <w:jc w:val="center"/>
            </w:pPr>
            <w:bookmarkStart w:id="172" w:name="P5070"/>
            <w:bookmarkEnd w:id="172"/>
            <w:r w:rsidRPr="00E1483E">
              <w:t>8</w:t>
            </w:r>
          </w:p>
        </w:tc>
        <w:tc>
          <w:tcPr>
            <w:tcW w:w="850" w:type="dxa"/>
          </w:tcPr>
          <w:p w:rsidR="00E1483E" w:rsidRPr="00E1483E" w:rsidRDefault="00E1483E">
            <w:pPr>
              <w:pStyle w:val="ConsPlusNormal"/>
              <w:jc w:val="center"/>
            </w:pPr>
            <w:bookmarkStart w:id="173" w:name="P5071"/>
            <w:bookmarkEnd w:id="173"/>
            <w:r w:rsidRPr="00E1483E">
              <w:t>9</w:t>
            </w:r>
          </w:p>
        </w:tc>
        <w:tc>
          <w:tcPr>
            <w:tcW w:w="850" w:type="dxa"/>
          </w:tcPr>
          <w:p w:rsidR="00E1483E" w:rsidRPr="00E1483E" w:rsidRDefault="00E1483E">
            <w:pPr>
              <w:pStyle w:val="ConsPlusNormal"/>
              <w:jc w:val="center"/>
            </w:pPr>
            <w:r w:rsidRPr="00E1483E">
              <w:t>10 = 12 + 14</w:t>
            </w:r>
          </w:p>
        </w:tc>
        <w:tc>
          <w:tcPr>
            <w:tcW w:w="1020" w:type="dxa"/>
          </w:tcPr>
          <w:p w:rsidR="00E1483E" w:rsidRPr="00E1483E" w:rsidRDefault="00E1483E">
            <w:pPr>
              <w:pStyle w:val="ConsPlusNormal"/>
              <w:jc w:val="center"/>
            </w:pPr>
            <w:r w:rsidRPr="00E1483E">
              <w:t>11 = 13 + 14</w:t>
            </w:r>
          </w:p>
        </w:tc>
        <w:tc>
          <w:tcPr>
            <w:tcW w:w="794" w:type="dxa"/>
          </w:tcPr>
          <w:p w:rsidR="00E1483E" w:rsidRPr="00E1483E" w:rsidRDefault="00E1483E">
            <w:pPr>
              <w:pStyle w:val="ConsPlusNormal"/>
              <w:jc w:val="center"/>
            </w:pPr>
            <w:bookmarkStart w:id="174" w:name="P5074"/>
            <w:bookmarkEnd w:id="174"/>
            <w:r w:rsidRPr="00E1483E">
              <w:t>12</w:t>
            </w:r>
          </w:p>
        </w:tc>
        <w:tc>
          <w:tcPr>
            <w:tcW w:w="794" w:type="dxa"/>
          </w:tcPr>
          <w:p w:rsidR="00E1483E" w:rsidRPr="00E1483E" w:rsidRDefault="00E1483E">
            <w:pPr>
              <w:pStyle w:val="ConsPlusNormal"/>
              <w:jc w:val="center"/>
            </w:pPr>
            <w:bookmarkStart w:id="175" w:name="P5075"/>
            <w:bookmarkEnd w:id="175"/>
            <w:r w:rsidRPr="00E1483E">
              <w:t>13</w:t>
            </w:r>
          </w:p>
        </w:tc>
        <w:tc>
          <w:tcPr>
            <w:tcW w:w="624" w:type="dxa"/>
          </w:tcPr>
          <w:p w:rsidR="00E1483E" w:rsidRPr="00E1483E" w:rsidRDefault="00E1483E">
            <w:pPr>
              <w:pStyle w:val="ConsPlusNormal"/>
              <w:jc w:val="center"/>
            </w:pPr>
            <w:bookmarkStart w:id="176" w:name="P5076"/>
            <w:bookmarkEnd w:id="176"/>
            <w:r w:rsidRPr="00E1483E">
              <w:t>14</w:t>
            </w:r>
          </w:p>
        </w:tc>
        <w:tc>
          <w:tcPr>
            <w:tcW w:w="850" w:type="dxa"/>
          </w:tcPr>
          <w:p w:rsidR="00E1483E" w:rsidRPr="00E1483E" w:rsidRDefault="00E1483E">
            <w:pPr>
              <w:pStyle w:val="ConsPlusNormal"/>
              <w:jc w:val="center"/>
            </w:pPr>
            <w:r w:rsidRPr="00E1483E">
              <w:t>15</w:t>
            </w:r>
          </w:p>
        </w:tc>
      </w:tr>
      <w:tr w:rsidR="00E1483E" w:rsidRPr="00E1483E">
        <w:tblPrEx>
          <w:tblBorders>
            <w:left w:val="single" w:sz="4" w:space="0" w:color="auto"/>
            <w:right w:val="single" w:sz="4" w:space="0" w:color="auto"/>
          </w:tblBorders>
        </w:tblPrEx>
        <w:tc>
          <w:tcPr>
            <w:tcW w:w="2268" w:type="dxa"/>
            <w:vAlign w:val="center"/>
          </w:tcPr>
          <w:p w:rsidR="00E1483E" w:rsidRPr="00E1483E" w:rsidRDefault="00E1483E">
            <w:pPr>
              <w:pStyle w:val="ConsPlusNormal"/>
            </w:pPr>
            <w:r w:rsidRPr="00E1483E">
              <w:t>Объемы оказания и финансирования медицинской помощи - всего (сумма строк 02 + 10)</w:t>
            </w:r>
          </w:p>
        </w:tc>
        <w:tc>
          <w:tcPr>
            <w:tcW w:w="1077" w:type="dxa"/>
            <w:vAlign w:val="center"/>
          </w:tcPr>
          <w:p w:rsidR="00E1483E" w:rsidRPr="00E1483E" w:rsidRDefault="00E1483E">
            <w:pPr>
              <w:pStyle w:val="ConsPlusNormal"/>
              <w:jc w:val="center"/>
            </w:pPr>
            <w:r w:rsidRPr="00E1483E">
              <w:t>рублей</w:t>
            </w:r>
          </w:p>
        </w:tc>
        <w:tc>
          <w:tcPr>
            <w:tcW w:w="737" w:type="dxa"/>
            <w:vAlign w:val="center"/>
          </w:tcPr>
          <w:p w:rsidR="00E1483E" w:rsidRPr="00E1483E" w:rsidRDefault="00E1483E">
            <w:pPr>
              <w:pStyle w:val="ConsPlusNormal"/>
              <w:jc w:val="center"/>
            </w:pPr>
            <w:r w:rsidRPr="00E1483E">
              <w:t>1</w:t>
            </w: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567"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1020"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r>
      <w:tr w:rsidR="00E1483E" w:rsidRPr="00E1483E">
        <w:tblPrEx>
          <w:tblBorders>
            <w:left w:val="single" w:sz="4" w:space="0" w:color="auto"/>
            <w:right w:val="single" w:sz="4" w:space="0" w:color="auto"/>
          </w:tblBorders>
        </w:tblPrEx>
        <w:tc>
          <w:tcPr>
            <w:tcW w:w="2268" w:type="dxa"/>
            <w:vAlign w:val="center"/>
          </w:tcPr>
          <w:p w:rsidR="00E1483E" w:rsidRPr="00E1483E" w:rsidRDefault="00E1483E">
            <w:pPr>
              <w:pStyle w:val="ConsPlusNormal"/>
            </w:pPr>
            <w:r w:rsidRPr="00E1483E">
              <w:t>первичная медико-санитарная помощь всего (сумма строк 04 + 09), из них</w:t>
            </w:r>
          </w:p>
        </w:tc>
        <w:tc>
          <w:tcPr>
            <w:tcW w:w="1077" w:type="dxa"/>
            <w:vAlign w:val="center"/>
          </w:tcPr>
          <w:p w:rsidR="00E1483E" w:rsidRPr="00E1483E" w:rsidRDefault="00E1483E">
            <w:pPr>
              <w:pStyle w:val="ConsPlusNormal"/>
              <w:jc w:val="center"/>
            </w:pPr>
            <w:r w:rsidRPr="00E1483E">
              <w:t>рублей</w:t>
            </w:r>
          </w:p>
        </w:tc>
        <w:tc>
          <w:tcPr>
            <w:tcW w:w="737" w:type="dxa"/>
            <w:vAlign w:val="center"/>
          </w:tcPr>
          <w:p w:rsidR="00E1483E" w:rsidRPr="00E1483E" w:rsidRDefault="00E1483E">
            <w:pPr>
              <w:pStyle w:val="ConsPlusNormal"/>
              <w:jc w:val="center"/>
            </w:pPr>
            <w:bookmarkStart w:id="177" w:name="P5095"/>
            <w:bookmarkEnd w:id="177"/>
            <w:r w:rsidRPr="00E1483E">
              <w:t>2</w:t>
            </w: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567"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1020"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r>
      <w:tr w:rsidR="00E1483E" w:rsidRPr="00E1483E">
        <w:tblPrEx>
          <w:tblBorders>
            <w:left w:val="single" w:sz="4" w:space="0" w:color="auto"/>
            <w:right w:val="single" w:sz="4" w:space="0" w:color="auto"/>
          </w:tblBorders>
        </w:tblPrEx>
        <w:tc>
          <w:tcPr>
            <w:tcW w:w="2268" w:type="dxa"/>
            <w:vMerge w:val="restart"/>
            <w:vAlign w:val="center"/>
          </w:tcPr>
          <w:p w:rsidR="00E1483E" w:rsidRPr="00E1483E" w:rsidRDefault="00E1483E">
            <w:pPr>
              <w:pStyle w:val="ConsPlusNormal"/>
            </w:pPr>
            <w:r w:rsidRPr="00E1483E">
              <w:t xml:space="preserve">медицинская помощь, </w:t>
            </w:r>
            <w:r w:rsidRPr="00E1483E">
              <w:lastRenderedPageBreak/>
              <w:t>оказанная в амбулаторных условиях, в том числе</w:t>
            </w:r>
          </w:p>
        </w:tc>
        <w:tc>
          <w:tcPr>
            <w:tcW w:w="1077" w:type="dxa"/>
            <w:vAlign w:val="center"/>
          </w:tcPr>
          <w:p w:rsidR="00E1483E" w:rsidRPr="00E1483E" w:rsidRDefault="00E1483E">
            <w:pPr>
              <w:pStyle w:val="ConsPlusNormal"/>
              <w:jc w:val="center"/>
            </w:pPr>
            <w:r w:rsidRPr="00E1483E">
              <w:lastRenderedPageBreak/>
              <w:t>комплекс</w:t>
            </w:r>
            <w:r w:rsidRPr="00E1483E">
              <w:lastRenderedPageBreak/>
              <w:t>ных посещений</w:t>
            </w:r>
          </w:p>
        </w:tc>
        <w:tc>
          <w:tcPr>
            <w:tcW w:w="737" w:type="dxa"/>
            <w:vAlign w:val="center"/>
          </w:tcPr>
          <w:p w:rsidR="00E1483E" w:rsidRPr="00E1483E" w:rsidRDefault="00E1483E">
            <w:pPr>
              <w:pStyle w:val="ConsPlusNormal"/>
              <w:jc w:val="center"/>
            </w:pPr>
            <w:r w:rsidRPr="00E1483E">
              <w:lastRenderedPageBreak/>
              <w:t>3</w:t>
            </w: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567"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1020"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r>
      <w:tr w:rsidR="00E1483E" w:rsidRPr="00E1483E">
        <w:tblPrEx>
          <w:tblBorders>
            <w:left w:val="single" w:sz="4" w:space="0" w:color="auto"/>
            <w:right w:val="single" w:sz="4" w:space="0" w:color="auto"/>
          </w:tblBorders>
        </w:tblPrEx>
        <w:tc>
          <w:tcPr>
            <w:tcW w:w="2268" w:type="dxa"/>
            <w:vMerge/>
          </w:tcPr>
          <w:p w:rsidR="00E1483E" w:rsidRPr="00E1483E" w:rsidRDefault="00E1483E">
            <w:pPr>
              <w:pStyle w:val="ConsPlusNormal"/>
            </w:pPr>
          </w:p>
        </w:tc>
        <w:tc>
          <w:tcPr>
            <w:tcW w:w="1077" w:type="dxa"/>
            <w:vAlign w:val="center"/>
          </w:tcPr>
          <w:p w:rsidR="00E1483E" w:rsidRPr="00E1483E" w:rsidRDefault="00E1483E">
            <w:pPr>
              <w:pStyle w:val="ConsPlusNormal"/>
              <w:jc w:val="center"/>
            </w:pPr>
            <w:r w:rsidRPr="00E1483E">
              <w:t>рублей</w:t>
            </w:r>
          </w:p>
        </w:tc>
        <w:tc>
          <w:tcPr>
            <w:tcW w:w="737" w:type="dxa"/>
            <w:vAlign w:val="center"/>
          </w:tcPr>
          <w:p w:rsidR="00E1483E" w:rsidRPr="00E1483E" w:rsidRDefault="00E1483E">
            <w:pPr>
              <w:pStyle w:val="ConsPlusNormal"/>
              <w:jc w:val="center"/>
            </w:pPr>
            <w:bookmarkStart w:id="178" w:name="P5124"/>
            <w:bookmarkEnd w:id="178"/>
            <w:r w:rsidRPr="00E1483E">
              <w:t>4</w:t>
            </w: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567"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1020"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r>
      <w:tr w:rsidR="00E1483E" w:rsidRPr="00E1483E">
        <w:tblPrEx>
          <w:tblBorders>
            <w:left w:val="single" w:sz="4" w:space="0" w:color="auto"/>
            <w:right w:val="single" w:sz="4" w:space="0" w:color="auto"/>
          </w:tblBorders>
        </w:tblPrEx>
        <w:tc>
          <w:tcPr>
            <w:tcW w:w="2268" w:type="dxa"/>
            <w:vMerge w:val="restart"/>
            <w:vAlign w:val="center"/>
          </w:tcPr>
          <w:p w:rsidR="00E1483E" w:rsidRPr="00E1483E" w:rsidRDefault="00E1483E">
            <w:pPr>
              <w:pStyle w:val="ConsPlusNormal"/>
            </w:pPr>
            <w:r w:rsidRPr="00E1483E">
              <w:t>на дому</w:t>
            </w:r>
          </w:p>
        </w:tc>
        <w:tc>
          <w:tcPr>
            <w:tcW w:w="1077" w:type="dxa"/>
            <w:vAlign w:val="center"/>
          </w:tcPr>
          <w:p w:rsidR="00E1483E" w:rsidRPr="00E1483E" w:rsidRDefault="00E1483E">
            <w:pPr>
              <w:pStyle w:val="ConsPlusNormal"/>
              <w:jc w:val="center"/>
            </w:pPr>
            <w:r w:rsidRPr="00E1483E">
              <w:t>комплексных посещений</w:t>
            </w:r>
          </w:p>
        </w:tc>
        <w:tc>
          <w:tcPr>
            <w:tcW w:w="737" w:type="dxa"/>
            <w:vAlign w:val="center"/>
          </w:tcPr>
          <w:p w:rsidR="00E1483E" w:rsidRPr="00E1483E" w:rsidRDefault="00E1483E">
            <w:pPr>
              <w:pStyle w:val="ConsPlusNormal"/>
              <w:jc w:val="center"/>
            </w:pPr>
            <w:r w:rsidRPr="00E1483E">
              <w:t>5</w:t>
            </w: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567"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1020"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r>
      <w:tr w:rsidR="00E1483E" w:rsidRPr="00E1483E">
        <w:tblPrEx>
          <w:tblBorders>
            <w:left w:val="single" w:sz="4" w:space="0" w:color="auto"/>
            <w:right w:val="single" w:sz="4" w:space="0" w:color="auto"/>
          </w:tblBorders>
        </w:tblPrEx>
        <w:tc>
          <w:tcPr>
            <w:tcW w:w="2268" w:type="dxa"/>
            <w:vMerge/>
          </w:tcPr>
          <w:p w:rsidR="00E1483E" w:rsidRPr="00E1483E" w:rsidRDefault="00E1483E">
            <w:pPr>
              <w:pStyle w:val="ConsPlusNormal"/>
            </w:pPr>
          </w:p>
        </w:tc>
        <w:tc>
          <w:tcPr>
            <w:tcW w:w="1077" w:type="dxa"/>
            <w:vAlign w:val="center"/>
          </w:tcPr>
          <w:p w:rsidR="00E1483E" w:rsidRPr="00E1483E" w:rsidRDefault="00E1483E">
            <w:pPr>
              <w:pStyle w:val="ConsPlusNormal"/>
              <w:jc w:val="center"/>
            </w:pPr>
            <w:r w:rsidRPr="00E1483E">
              <w:t>рублей</w:t>
            </w:r>
          </w:p>
        </w:tc>
        <w:tc>
          <w:tcPr>
            <w:tcW w:w="737" w:type="dxa"/>
            <w:vAlign w:val="center"/>
          </w:tcPr>
          <w:p w:rsidR="00E1483E" w:rsidRPr="00E1483E" w:rsidRDefault="00E1483E">
            <w:pPr>
              <w:pStyle w:val="ConsPlusNormal"/>
              <w:jc w:val="center"/>
            </w:pPr>
            <w:r w:rsidRPr="00E1483E">
              <w:t>6</w:t>
            </w: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567"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1020"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r>
      <w:tr w:rsidR="00E1483E" w:rsidRPr="00E1483E">
        <w:tblPrEx>
          <w:tblBorders>
            <w:left w:val="single" w:sz="4" w:space="0" w:color="auto"/>
            <w:right w:val="single" w:sz="4" w:space="0" w:color="auto"/>
          </w:tblBorders>
        </w:tblPrEx>
        <w:tc>
          <w:tcPr>
            <w:tcW w:w="2268" w:type="dxa"/>
            <w:vMerge w:val="restart"/>
            <w:vAlign w:val="center"/>
          </w:tcPr>
          <w:p w:rsidR="00E1483E" w:rsidRPr="00E1483E" w:rsidRDefault="00E1483E">
            <w:pPr>
              <w:pStyle w:val="ConsPlusNormal"/>
            </w:pPr>
            <w:r w:rsidRPr="00E1483E">
              <w:t>медицинская помощь в условиях дневного стационара</w:t>
            </w:r>
          </w:p>
        </w:tc>
        <w:tc>
          <w:tcPr>
            <w:tcW w:w="1077" w:type="dxa"/>
            <w:vAlign w:val="center"/>
          </w:tcPr>
          <w:p w:rsidR="00E1483E" w:rsidRPr="00E1483E" w:rsidRDefault="00E1483E">
            <w:pPr>
              <w:pStyle w:val="ConsPlusNormal"/>
              <w:jc w:val="center"/>
            </w:pPr>
            <w:r w:rsidRPr="00E1483E">
              <w:t>пациенто-дней</w:t>
            </w:r>
          </w:p>
        </w:tc>
        <w:tc>
          <w:tcPr>
            <w:tcW w:w="737" w:type="dxa"/>
            <w:vAlign w:val="center"/>
          </w:tcPr>
          <w:p w:rsidR="00E1483E" w:rsidRPr="00E1483E" w:rsidRDefault="00E1483E">
            <w:pPr>
              <w:pStyle w:val="ConsPlusNormal"/>
              <w:jc w:val="center"/>
            </w:pPr>
            <w:r w:rsidRPr="00E1483E">
              <w:t>7</w:t>
            </w: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567"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1020"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r>
      <w:tr w:rsidR="00E1483E" w:rsidRPr="00E1483E">
        <w:tblPrEx>
          <w:tblBorders>
            <w:left w:val="single" w:sz="4" w:space="0" w:color="auto"/>
            <w:right w:val="single" w:sz="4" w:space="0" w:color="auto"/>
          </w:tblBorders>
        </w:tblPrEx>
        <w:tc>
          <w:tcPr>
            <w:tcW w:w="2268" w:type="dxa"/>
            <w:vMerge/>
          </w:tcPr>
          <w:p w:rsidR="00E1483E" w:rsidRPr="00E1483E" w:rsidRDefault="00E1483E">
            <w:pPr>
              <w:pStyle w:val="ConsPlusNormal"/>
            </w:pPr>
          </w:p>
        </w:tc>
        <w:tc>
          <w:tcPr>
            <w:tcW w:w="1077" w:type="dxa"/>
            <w:vAlign w:val="center"/>
          </w:tcPr>
          <w:p w:rsidR="00E1483E" w:rsidRPr="00E1483E" w:rsidRDefault="00E1483E">
            <w:pPr>
              <w:pStyle w:val="ConsPlusNormal"/>
              <w:jc w:val="center"/>
            </w:pPr>
            <w:r w:rsidRPr="00E1483E">
              <w:t>случаев лечения</w:t>
            </w:r>
          </w:p>
        </w:tc>
        <w:tc>
          <w:tcPr>
            <w:tcW w:w="737" w:type="dxa"/>
            <w:vAlign w:val="center"/>
          </w:tcPr>
          <w:p w:rsidR="00E1483E" w:rsidRPr="00E1483E" w:rsidRDefault="00E1483E">
            <w:pPr>
              <w:pStyle w:val="ConsPlusNormal"/>
              <w:jc w:val="center"/>
            </w:pPr>
            <w:r w:rsidRPr="00E1483E">
              <w:t>8</w:t>
            </w: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567"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1020"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r>
      <w:tr w:rsidR="00E1483E" w:rsidRPr="00E1483E">
        <w:tblPrEx>
          <w:tblBorders>
            <w:left w:val="single" w:sz="4" w:space="0" w:color="auto"/>
            <w:right w:val="single" w:sz="4" w:space="0" w:color="auto"/>
          </w:tblBorders>
        </w:tblPrEx>
        <w:tc>
          <w:tcPr>
            <w:tcW w:w="2268" w:type="dxa"/>
            <w:vMerge/>
          </w:tcPr>
          <w:p w:rsidR="00E1483E" w:rsidRPr="00E1483E" w:rsidRDefault="00E1483E">
            <w:pPr>
              <w:pStyle w:val="ConsPlusNormal"/>
            </w:pPr>
          </w:p>
        </w:tc>
        <w:tc>
          <w:tcPr>
            <w:tcW w:w="1077" w:type="dxa"/>
            <w:vAlign w:val="center"/>
          </w:tcPr>
          <w:p w:rsidR="00E1483E" w:rsidRPr="00E1483E" w:rsidRDefault="00E1483E">
            <w:pPr>
              <w:pStyle w:val="ConsPlusNormal"/>
              <w:jc w:val="center"/>
            </w:pPr>
            <w:r w:rsidRPr="00E1483E">
              <w:t>рублей</w:t>
            </w:r>
          </w:p>
        </w:tc>
        <w:tc>
          <w:tcPr>
            <w:tcW w:w="737" w:type="dxa"/>
            <w:vAlign w:val="center"/>
          </w:tcPr>
          <w:p w:rsidR="00E1483E" w:rsidRPr="00E1483E" w:rsidRDefault="00E1483E">
            <w:pPr>
              <w:pStyle w:val="ConsPlusNormal"/>
              <w:jc w:val="center"/>
            </w:pPr>
            <w:bookmarkStart w:id="179" w:name="P5196"/>
            <w:bookmarkEnd w:id="179"/>
            <w:r w:rsidRPr="00E1483E">
              <w:t>9</w:t>
            </w: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567"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1020"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r>
      <w:tr w:rsidR="00E1483E" w:rsidRPr="00E1483E">
        <w:tblPrEx>
          <w:tblBorders>
            <w:left w:val="single" w:sz="4" w:space="0" w:color="auto"/>
            <w:right w:val="single" w:sz="4" w:space="0" w:color="auto"/>
          </w:tblBorders>
        </w:tblPrEx>
        <w:tc>
          <w:tcPr>
            <w:tcW w:w="2268" w:type="dxa"/>
            <w:vAlign w:val="center"/>
          </w:tcPr>
          <w:p w:rsidR="00E1483E" w:rsidRPr="00E1483E" w:rsidRDefault="00E1483E">
            <w:pPr>
              <w:pStyle w:val="ConsPlusNormal"/>
            </w:pPr>
            <w:r w:rsidRPr="00E1483E">
              <w:t>специализированная медицинская помощь, всего (сумма строк 13 + 16), из них</w:t>
            </w:r>
          </w:p>
        </w:tc>
        <w:tc>
          <w:tcPr>
            <w:tcW w:w="1077" w:type="dxa"/>
            <w:vAlign w:val="center"/>
          </w:tcPr>
          <w:p w:rsidR="00E1483E" w:rsidRPr="00E1483E" w:rsidRDefault="00E1483E">
            <w:pPr>
              <w:pStyle w:val="ConsPlusNormal"/>
              <w:jc w:val="center"/>
            </w:pPr>
            <w:r w:rsidRPr="00E1483E">
              <w:t>рублей</w:t>
            </w:r>
          </w:p>
        </w:tc>
        <w:tc>
          <w:tcPr>
            <w:tcW w:w="737" w:type="dxa"/>
            <w:vAlign w:val="center"/>
          </w:tcPr>
          <w:p w:rsidR="00E1483E" w:rsidRPr="00E1483E" w:rsidRDefault="00E1483E">
            <w:pPr>
              <w:pStyle w:val="ConsPlusNormal"/>
              <w:jc w:val="center"/>
            </w:pPr>
            <w:bookmarkStart w:id="180" w:name="P5211"/>
            <w:bookmarkEnd w:id="180"/>
            <w:r w:rsidRPr="00E1483E">
              <w:t>10</w:t>
            </w: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567"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1020"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r>
      <w:tr w:rsidR="00E1483E" w:rsidRPr="00E1483E">
        <w:tblPrEx>
          <w:tblBorders>
            <w:left w:val="single" w:sz="4" w:space="0" w:color="auto"/>
            <w:right w:val="single" w:sz="4" w:space="0" w:color="auto"/>
          </w:tblBorders>
        </w:tblPrEx>
        <w:tc>
          <w:tcPr>
            <w:tcW w:w="2268" w:type="dxa"/>
            <w:vMerge w:val="restart"/>
            <w:vAlign w:val="center"/>
          </w:tcPr>
          <w:p w:rsidR="00E1483E" w:rsidRPr="00E1483E" w:rsidRDefault="00E1483E">
            <w:pPr>
              <w:pStyle w:val="ConsPlusNormal"/>
            </w:pPr>
            <w:r w:rsidRPr="00E1483E">
              <w:t>специализированная медицинская помощь, оказанная в стационарных условиях</w:t>
            </w:r>
          </w:p>
        </w:tc>
        <w:tc>
          <w:tcPr>
            <w:tcW w:w="1077" w:type="dxa"/>
            <w:vAlign w:val="center"/>
          </w:tcPr>
          <w:p w:rsidR="00E1483E" w:rsidRPr="00E1483E" w:rsidRDefault="00E1483E">
            <w:pPr>
              <w:pStyle w:val="ConsPlusNormal"/>
              <w:jc w:val="center"/>
            </w:pPr>
            <w:r w:rsidRPr="00E1483E">
              <w:t>койко-дней</w:t>
            </w:r>
          </w:p>
        </w:tc>
        <w:tc>
          <w:tcPr>
            <w:tcW w:w="737" w:type="dxa"/>
            <w:vAlign w:val="center"/>
          </w:tcPr>
          <w:p w:rsidR="00E1483E" w:rsidRPr="00E1483E" w:rsidRDefault="00E1483E">
            <w:pPr>
              <w:pStyle w:val="ConsPlusNormal"/>
              <w:jc w:val="center"/>
            </w:pPr>
            <w:r w:rsidRPr="00E1483E">
              <w:t>11</w:t>
            </w: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567"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1020"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r>
      <w:tr w:rsidR="00E1483E" w:rsidRPr="00E1483E">
        <w:tblPrEx>
          <w:tblBorders>
            <w:left w:val="single" w:sz="4" w:space="0" w:color="auto"/>
            <w:right w:val="single" w:sz="4" w:space="0" w:color="auto"/>
          </w:tblBorders>
        </w:tblPrEx>
        <w:tc>
          <w:tcPr>
            <w:tcW w:w="2268" w:type="dxa"/>
            <w:vMerge/>
          </w:tcPr>
          <w:p w:rsidR="00E1483E" w:rsidRPr="00E1483E" w:rsidRDefault="00E1483E">
            <w:pPr>
              <w:pStyle w:val="ConsPlusNormal"/>
            </w:pPr>
          </w:p>
        </w:tc>
        <w:tc>
          <w:tcPr>
            <w:tcW w:w="1077" w:type="dxa"/>
            <w:vAlign w:val="center"/>
          </w:tcPr>
          <w:p w:rsidR="00E1483E" w:rsidRPr="00E1483E" w:rsidRDefault="00E1483E">
            <w:pPr>
              <w:pStyle w:val="ConsPlusNormal"/>
              <w:jc w:val="center"/>
            </w:pPr>
            <w:r w:rsidRPr="00E1483E">
              <w:t>случаев госпитализации</w:t>
            </w:r>
          </w:p>
        </w:tc>
        <w:tc>
          <w:tcPr>
            <w:tcW w:w="737" w:type="dxa"/>
            <w:vAlign w:val="center"/>
          </w:tcPr>
          <w:p w:rsidR="00E1483E" w:rsidRPr="00E1483E" w:rsidRDefault="00E1483E">
            <w:pPr>
              <w:pStyle w:val="ConsPlusNormal"/>
              <w:jc w:val="center"/>
            </w:pPr>
            <w:r w:rsidRPr="00E1483E">
              <w:t>12</w:t>
            </w: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567"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1020"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r>
      <w:tr w:rsidR="00E1483E" w:rsidRPr="00E1483E">
        <w:tblPrEx>
          <w:tblBorders>
            <w:left w:val="single" w:sz="4" w:space="0" w:color="auto"/>
            <w:right w:val="single" w:sz="4" w:space="0" w:color="auto"/>
          </w:tblBorders>
        </w:tblPrEx>
        <w:tc>
          <w:tcPr>
            <w:tcW w:w="2268" w:type="dxa"/>
            <w:vMerge/>
          </w:tcPr>
          <w:p w:rsidR="00E1483E" w:rsidRPr="00E1483E" w:rsidRDefault="00E1483E">
            <w:pPr>
              <w:pStyle w:val="ConsPlusNormal"/>
            </w:pPr>
          </w:p>
        </w:tc>
        <w:tc>
          <w:tcPr>
            <w:tcW w:w="1077" w:type="dxa"/>
            <w:vAlign w:val="center"/>
          </w:tcPr>
          <w:p w:rsidR="00E1483E" w:rsidRPr="00E1483E" w:rsidRDefault="00E1483E">
            <w:pPr>
              <w:pStyle w:val="ConsPlusNormal"/>
              <w:jc w:val="center"/>
            </w:pPr>
            <w:r w:rsidRPr="00E1483E">
              <w:t>рублей</w:t>
            </w:r>
          </w:p>
        </w:tc>
        <w:tc>
          <w:tcPr>
            <w:tcW w:w="737" w:type="dxa"/>
            <w:vAlign w:val="center"/>
          </w:tcPr>
          <w:p w:rsidR="00E1483E" w:rsidRPr="00E1483E" w:rsidRDefault="00E1483E">
            <w:pPr>
              <w:pStyle w:val="ConsPlusNormal"/>
              <w:jc w:val="center"/>
            </w:pPr>
            <w:bookmarkStart w:id="181" w:name="P5254"/>
            <w:bookmarkEnd w:id="181"/>
            <w:r w:rsidRPr="00E1483E">
              <w:t>13</w:t>
            </w: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567"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1020"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r>
      <w:tr w:rsidR="00E1483E" w:rsidRPr="00E1483E">
        <w:tblPrEx>
          <w:tblBorders>
            <w:left w:val="single" w:sz="4" w:space="0" w:color="auto"/>
            <w:right w:val="single" w:sz="4" w:space="0" w:color="auto"/>
          </w:tblBorders>
        </w:tblPrEx>
        <w:tc>
          <w:tcPr>
            <w:tcW w:w="2268" w:type="dxa"/>
            <w:vMerge w:val="restart"/>
            <w:vAlign w:val="center"/>
          </w:tcPr>
          <w:p w:rsidR="00E1483E" w:rsidRPr="00E1483E" w:rsidRDefault="00E1483E">
            <w:pPr>
              <w:pStyle w:val="ConsPlusNormal"/>
            </w:pPr>
            <w:r w:rsidRPr="00E1483E">
              <w:t xml:space="preserve">медицинская помощь </w:t>
            </w:r>
            <w:r w:rsidRPr="00E1483E">
              <w:lastRenderedPageBreak/>
              <w:t>в условиях дневного стационара</w:t>
            </w:r>
          </w:p>
        </w:tc>
        <w:tc>
          <w:tcPr>
            <w:tcW w:w="1077" w:type="dxa"/>
            <w:vAlign w:val="center"/>
          </w:tcPr>
          <w:p w:rsidR="00E1483E" w:rsidRPr="00E1483E" w:rsidRDefault="00E1483E">
            <w:pPr>
              <w:pStyle w:val="ConsPlusNormal"/>
              <w:jc w:val="center"/>
            </w:pPr>
            <w:r w:rsidRPr="00E1483E">
              <w:lastRenderedPageBreak/>
              <w:t>пациенто</w:t>
            </w:r>
            <w:r w:rsidRPr="00E1483E">
              <w:lastRenderedPageBreak/>
              <w:t>-дней</w:t>
            </w:r>
          </w:p>
        </w:tc>
        <w:tc>
          <w:tcPr>
            <w:tcW w:w="737" w:type="dxa"/>
            <w:vAlign w:val="center"/>
          </w:tcPr>
          <w:p w:rsidR="00E1483E" w:rsidRPr="00E1483E" w:rsidRDefault="00E1483E">
            <w:pPr>
              <w:pStyle w:val="ConsPlusNormal"/>
              <w:jc w:val="center"/>
            </w:pPr>
            <w:r w:rsidRPr="00E1483E">
              <w:lastRenderedPageBreak/>
              <w:t>14</w:t>
            </w: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567"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1020"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r>
      <w:tr w:rsidR="00E1483E" w:rsidRPr="00E1483E">
        <w:tblPrEx>
          <w:tblBorders>
            <w:left w:val="single" w:sz="4" w:space="0" w:color="auto"/>
            <w:right w:val="single" w:sz="4" w:space="0" w:color="auto"/>
          </w:tblBorders>
        </w:tblPrEx>
        <w:tc>
          <w:tcPr>
            <w:tcW w:w="2268" w:type="dxa"/>
            <w:vMerge/>
          </w:tcPr>
          <w:p w:rsidR="00E1483E" w:rsidRPr="00E1483E" w:rsidRDefault="00E1483E">
            <w:pPr>
              <w:pStyle w:val="ConsPlusNormal"/>
            </w:pPr>
          </w:p>
        </w:tc>
        <w:tc>
          <w:tcPr>
            <w:tcW w:w="1077" w:type="dxa"/>
            <w:vAlign w:val="center"/>
          </w:tcPr>
          <w:p w:rsidR="00E1483E" w:rsidRPr="00E1483E" w:rsidRDefault="00E1483E">
            <w:pPr>
              <w:pStyle w:val="ConsPlusNormal"/>
              <w:jc w:val="center"/>
            </w:pPr>
            <w:r w:rsidRPr="00E1483E">
              <w:t>случаев лечения</w:t>
            </w:r>
          </w:p>
        </w:tc>
        <w:tc>
          <w:tcPr>
            <w:tcW w:w="737" w:type="dxa"/>
            <w:vAlign w:val="center"/>
          </w:tcPr>
          <w:p w:rsidR="00E1483E" w:rsidRPr="00E1483E" w:rsidRDefault="00E1483E">
            <w:pPr>
              <w:pStyle w:val="ConsPlusNormal"/>
              <w:jc w:val="center"/>
            </w:pPr>
            <w:r w:rsidRPr="00E1483E">
              <w:t>15</w:t>
            </w: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567"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1020"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r>
      <w:tr w:rsidR="00E1483E" w:rsidRPr="00E1483E">
        <w:tblPrEx>
          <w:tblBorders>
            <w:left w:val="single" w:sz="4" w:space="0" w:color="auto"/>
            <w:right w:val="single" w:sz="4" w:space="0" w:color="auto"/>
          </w:tblBorders>
        </w:tblPrEx>
        <w:tc>
          <w:tcPr>
            <w:tcW w:w="2268" w:type="dxa"/>
            <w:vMerge/>
          </w:tcPr>
          <w:p w:rsidR="00E1483E" w:rsidRPr="00E1483E" w:rsidRDefault="00E1483E">
            <w:pPr>
              <w:pStyle w:val="ConsPlusNormal"/>
            </w:pPr>
          </w:p>
        </w:tc>
        <w:tc>
          <w:tcPr>
            <w:tcW w:w="1077" w:type="dxa"/>
            <w:vAlign w:val="center"/>
          </w:tcPr>
          <w:p w:rsidR="00E1483E" w:rsidRPr="00E1483E" w:rsidRDefault="00E1483E">
            <w:pPr>
              <w:pStyle w:val="ConsPlusNormal"/>
              <w:jc w:val="center"/>
            </w:pPr>
            <w:r w:rsidRPr="00E1483E">
              <w:t>рублей</w:t>
            </w:r>
          </w:p>
        </w:tc>
        <w:tc>
          <w:tcPr>
            <w:tcW w:w="737" w:type="dxa"/>
            <w:vAlign w:val="center"/>
          </w:tcPr>
          <w:p w:rsidR="00E1483E" w:rsidRPr="00E1483E" w:rsidRDefault="00E1483E">
            <w:pPr>
              <w:pStyle w:val="ConsPlusNormal"/>
              <w:jc w:val="center"/>
            </w:pPr>
            <w:bookmarkStart w:id="182" w:name="P5297"/>
            <w:bookmarkEnd w:id="182"/>
            <w:r w:rsidRPr="00E1483E">
              <w:t>16</w:t>
            </w:r>
          </w:p>
        </w:tc>
        <w:tc>
          <w:tcPr>
            <w:tcW w:w="79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567"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c>
          <w:tcPr>
            <w:tcW w:w="1020"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794" w:type="dxa"/>
            <w:vAlign w:val="center"/>
          </w:tcPr>
          <w:p w:rsidR="00E1483E" w:rsidRPr="00E1483E" w:rsidRDefault="00E1483E">
            <w:pPr>
              <w:pStyle w:val="ConsPlusNormal"/>
            </w:pPr>
          </w:p>
        </w:tc>
        <w:tc>
          <w:tcPr>
            <w:tcW w:w="624" w:type="dxa"/>
            <w:vAlign w:val="center"/>
          </w:tcPr>
          <w:p w:rsidR="00E1483E" w:rsidRPr="00E1483E" w:rsidRDefault="00E1483E">
            <w:pPr>
              <w:pStyle w:val="ConsPlusNormal"/>
            </w:pPr>
          </w:p>
        </w:tc>
        <w:tc>
          <w:tcPr>
            <w:tcW w:w="850" w:type="dxa"/>
            <w:vAlign w:val="center"/>
          </w:tcPr>
          <w:p w:rsidR="00E1483E" w:rsidRPr="00E1483E" w:rsidRDefault="00E1483E">
            <w:pPr>
              <w:pStyle w:val="ConsPlusNormal"/>
            </w:pPr>
          </w:p>
        </w:tc>
      </w:tr>
    </w:tbl>
    <w:p w:rsidR="00E1483E" w:rsidRPr="00E1483E" w:rsidRDefault="00E1483E">
      <w:pPr>
        <w:pStyle w:val="ConsPlusNormal"/>
        <w:sectPr w:rsidR="00E1483E" w:rsidRPr="00E1483E">
          <w:pgSz w:w="16838" w:h="11905" w:orient="landscape"/>
          <w:pgMar w:top="1701" w:right="1134" w:bottom="850" w:left="1134" w:header="0" w:footer="0" w:gutter="0"/>
          <w:cols w:space="720"/>
          <w:titlePg/>
        </w:sectPr>
      </w:pPr>
    </w:p>
    <w:p w:rsidR="00E1483E" w:rsidRPr="00E1483E" w:rsidRDefault="00E1483E">
      <w:pPr>
        <w:pStyle w:val="ConsPlusNormal"/>
        <w:jc w:val="both"/>
      </w:pPr>
    </w:p>
    <w:p w:rsidR="00E1483E" w:rsidRPr="00E1483E" w:rsidRDefault="00E1483E">
      <w:pPr>
        <w:pStyle w:val="ConsPlusNormal"/>
        <w:jc w:val="both"/>
      </w:pPr>
    </w:p>
    <w:p w:rsidR="00E1483E" w:rsidRPr="00E1483E" w:rsidRDefault="00E1483E">
      <w:pPr>
        <w:pStyle w:val="ConsPlusNormal"/>
        <w:jc w:val="both"/>
      </w:pPr>
    </w:p>
    <w:p w:rsidR="00E1483E" w:rsidRPr="00E1483E" w:rsidRDefault="00E1483E">
      <w:pPr>
        <w:pStyle w:val="ConsPlusNormal"/>
        <w:jc w:val="both"/>
      </w:pPr>
    </w:p>
    <w:p w:rsidR="00E1483E" w:rsidRPr="00E1483E" w:rsidRDefault="00E1483E">
      <w:pPr>
        <w:pStyle w:val="ConsPlusNormal"/>
        <w:jc w:val="both"/>
      </w:pPr>
    </w:p>
    <w:p w:rsidR="00E1483E" w:rsidRPr="00E1483E" w:rsidRDefault="00E1483E">
      <w:pPr>
        <w:pStyle w:val="ConsPlusNormal"/>
        <w:jc w:val="right"/>
        <w:outlineLvl w:val="1"/>
      </w:pPr>
      <w:r w:rsidRPr="00E1483E">
        <w:t>Приложение 11</w:t>
      </w:r>
    </w:p>
    <w:p w:rsidR="00E1483E" w:rsidRPr="00E1483E" w:rsidRDefault="00E1483E">
      <w:pPr>
        <w:pStyle w:val="ConsPlusNormal"/>
        <w:jc w:val="both"/>
      </w:pPr>
    </w:p>
    <w:p w:rsidR="00E1483E" w:rsidRPr="00E1483E" w:rsidRDefault="00E1483E">
      <w:pPr>
        <w:pStyle w:val="ConsPlusTitle"/>
        <w:jc w:val="center"/>
      </w:pPr>
      <w:bookmarkStart w:id="183" w:name="P5317"/>
      <w:bookmarkEnd w:id="183"/>
      <w:r w:rsidRPr="00E1483E">
        <w:t>РЕКОМЕНДУЕМЫЕ ОБЪЕМЫ</w:t>
      </w:r>
    </w:p>
    <w:p w:rsidR="00E1483E" w:rsidRPr="00E1483E" w:rsidRDefault="00E1483E">
      <w:pPr>
        <w:pStyle w:val="ConsPlusTitle"/>
        <w:jc w:val="center"/>
      </w:pPr>
      <w:r w:rsidRPr="00E1483E">
        <w:t>СПЕЦИАЛИЗИРОВАННОЙ МЕДИЦИНСКОЙ ПОМОЩИ В СТАЦИОНАРНЫХ</w:t>
      </w:r>
    </w:p>
    <w:p w:rsidR="00E1483E" w:rsidRPr="00E1483E" w:rsidRDefault="00E1483E">
      <w:pPr>
        <w:pStyle w:val="ConsPlusTitle"/>
        <w:jc w:val="center"/>
      </w:pPr>
      <w:r w:rsidRPr="00E1483E">
        <w:t>УСЛОВИЯХ ПО ПРОФИЛЯМ МЕДИЦИНСКОЙ ПОМОЩИ &lt;*&gt;</w:t>
      </w:r>
    </w:p>
    <w:p w:rsidR="00E1483E" w:rsidRPr="00E1483E" w:rsidRDefault="00E1483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29"/>
        <w:gridCol w:w="1247"/>
        <w:gridCol w:w="1361"/>
        <w:gridCol w:w="1320"/>
        <w:gridCol w:w="1330"/>
        <w:gridCol w:w="1349"/>
      </w:tblGrid>
      <w:tr w:rsidR="00E1483E" w:rsidRPr="00E1483E">
        <w:tc>
          <w:tcPr>
            <w:tcW w:w="2429" w:type="dxa"/>
            <w:vMerge w:val="restart"/>
          </w:tcPr>
          <w:p w:rsidR="00E1483E" w:rsidRPr="00E1483E" w:rsidRDefault="00E1483E">
            <w:pPr>
              <w:pStyle w:val="ConsPlusNormal"/>
              <w:jc w:val="center"/>
            </w:pPr>
            <w:r w:rsidRPr="00E1483E">
              <w:t>Профиль медицинской помощи &lt;**&gt;</w:t>
            </w:r>
          </w:p>
        </w:tc>
        <w:tc>
          <w:tcPr>
            <w:tcW w:w="1247" w:type="dxa"/>
            <w:vMerge w:val="restart"/>
          </w:tcPr>
          <w:p w:rsidR="00E1483E" w:rsidRPr="00E1483E" w:rsidRDefault="00E1483E">
            <w:pPr>
              <w:pStyle w:val="ConsPlusNormal"/>
              <w:jc w:val="center"/>
            </w:pPr>
            <w:r w:rsidRPr="00E1483E">
              <w:t>Рекомендуемое число случаев госпитализации на 1000 жителей/застрахованных в год</w:t>
            </w:r>
          </w:p>
        </w:tc>
        <w:tc>
          <w:tcPr>
            <w:tcW w:w="1361" w:type="dxa"/>
            <w:vMerge w:val="restart"/>
          </w:tcPr>
          <w:p w:rsidR="00E1483E" w:rsidRPr="00E1483E" w:rsidRDefault="00E1483E">
            <w:pPr>
              <w:pStyle w:val="ConsPlusNormal"/>
              <w:jc w:val="center"/>
            </w:pPr>
            <w:r w:rsidRPr="00E1483E">
              <w:t>Используемая при расчете средняя длительность пребывания одного пациента в стационаре (дней)</w:t>
            </w:r>
          </w:p>
        </w:tc>
        <w:tc>
          <w:tcPr>
            <w:tcW w:w="3999" w:type="dxa"/>
            <w:gridSpan w:val="3"/>
          </w:tcPr>
          <w:p w:rsidR="00E1483E" w:rsidRPr="00E1483E" w:rsidRDefault="00E1483E">
            <w:pPr>
              <w:pStyle w:val="ConsPlusNormal"/>
              <w:jc w:val="center"/>
            </w:pPr>
            <w:r w:rsidRPr="00E1483E">
              <w:t>Рекомендуемое число койко-дней (круглосуточного пребывания) на 1000 жителей/застрахованных</w:t>
            </w:r>
          </w:p>
        </w:tc>
      </w:tr>
      <w:tr w:rsidR="00E1483E" w:rsidRPr="00E1483E">
        <w:tc>
          <w:tcPr>
            <w:tcW w:w="2429" w:type="dxa"/>
            <w:vMerge/>
          </w:tcPr>
          <w:p w:rsidR="00E1483E" w:rsidRPr="00E1483E" w:rsidRDefault="00E1483E">
            <w:pPr>
              <w:pStyle w:val="ConsPlusNormal"/>
            </w:pPr>
          </w:p>
        </w:tc>
        <w:tc>
          <w:tcPr>
            <w:tcW w:w="1247" w:type="dxa"/>
            <w:vMerge/>
          </w:tcPr>
          <w:p w:rsidR="00E1483E" w:rsidRPr="00E1483E" w:rsidRDefault="00E1483E">
            <w:pPr>
              <w:pStyle w:val="ConsPlusNormal"/>
            </w:pPr>
          </w:p>
        </w:tc>
        <w:tc>
          <w:tcPr>
            <w:tcW w:w="1361" w:type="dxa"/>
            <w:vMerge/>
          </w:tcPr>
          <w:p w:rsidR="00E1483E" w:rsidRPr="00E1483E" w:rsidRDefault="00E1483E">
            <w:pPr>
              <w:pStyle w:val="ConsPlusNormal"/>
            </w:pPr>
          </w:p>
        </w:tc>
        <w:tc>
          <w:tcPr>
            <w:tcW w:w="1320" w:type="dxa"/>
            <w:vMerge w:val="restart"/>
          </w:tcPr>
          <w:p w:rsidR="00E1483E" w:rsidRPr="00E1483E" w:rsidRDefault="00E1483E">
            <w:pPr>
              <w:pStyle w:val="ConsPlusNormal"/>
              <w:jc w:val="center"/>
            </w:pPr>
            <w:r w:rsidRPr="00E1483E">
              <w:t>Всего</w:t>
            </w:r>
          </w:p>
        </w:tc>
        <w:tc>
          <w:tcPr>
            <w:tcW w:w="2679" w:type="dxa"/>
            <w:gridSpan w:val="2"/>
          </w:tcPr>
          <w:p w:rsidR="00E1483E" w:rsidRPr="00E1483E" w:rsidRDefault="00E1483E">
            <w:pPr>
              <w:pStyle w:val="ConsPlusNormal"/>
              <w:jc w:val="center"/>
            </w:pPr>
            <w:r w:rsidRPr="00E1483E">
              <w:t>в том числе для</w:t>
            </w:r>
          </w:p>
        </w:tc>
      </w:tr>
      <w:tr w:rsidR="00E1483E" w:rsidRPr="00E1483E">
        <w:tc>
          <w:tcPr>
            <w:tcW w:w="2429" w:type="dxa"/>
            <w:vMerge/>
          </w:tcPr>
          <w:p w:rsidR="00E1483E" w:rsidRPr="00E1483E" w:rsidRDefault="00E1483E">
            <w:pPr>
              <w:pStyle w:val="ConsPlusNormal"/>
            </w:pPr>
          </w:p>
        </w:tc>
        <w:tc>
          <w:tcPr>
            <w:tcW w:w="1247" w:type="dxa"/>
            <w:vMerge/>
          </w:tcPr>
          <w:p w:rsidR="00E1483E" w:rsidRPr="00E1483E" w:rsidRDefault="00E1483E">
            <w:pPr>
              <w:pStyle w:val="ConsPlusNormal"/>
            </w:pPr>
          </w:p>
        </w:tc>
        <w:tc>
          <w:tcPr>
            <w:tcW w:w="1361" w:type="dxa"/>
            <w:vMerge/>
          </w:tcPr>
          <w:p w:rsidR="00E1483E" w:rsidRPr="00E1483E" w:rsidRDefault="00E1483E">
            <w:pPr>
              <w:pStyle w:val="ConsPlusNormal"/>
            </w:pPr>
          </w:p>
        </w:tc>
        <w:tc>
          <w:tcPr>
            <w:tcW w:w="1320" w:type="dxa"/>
            <w:vMerge/>
          </w:tcPr>
          <w:p w:rsidR="00E1483E" w:rsidRPr="00E1483E" w:rsidRDefault="00E1483E">
            <w:pPr>
              <w:pStyle w:val="ConsPlusNormal"/>
            </w:pPr>
          </w:p>
        </w:tc>
        <w:tc>
          <w:tcPr>
            <w:tcW w:w="1330" w:type="dxa"/>
          </w:tcPr>
          <w:p w:rsidR="00E1483E" w:rsidRPr="00E1483E" w:rsidRDefault="00E1483E">
            <w:pPr>
              <w:pStyle w:val="ConsPlusNormal"/>
              <w:jc w:val="center"/>
            </w:pPr>
            <w:r w:rsidRPr="00E1483E">
              <w:t>взрослых</w:t>
            </w:r>
          </w:p>
        </w:tc>
        <w:tc>
          <w:tcPr>
            <w:tcW w:w="1349" w:type="dxa"/>
          </w:tcPr>
          <w:p w:rsidR="00E1483E" w:rsidRPr="00E1483E" w:rsidRDefault="00E1483E">
            <w:pPr>
              <w:pStyle w:val="ConsPlusNormal"/>
              <w:jc w:val="center"/>
            </w:pPr>
            <w:r w:rsidRPr="00E1483E">
              <w:t>детей</w:t>
            </w:r>
          </w:p>
        </w:tc>
      </w:tr>
      <w:tr w:rsidR="00E1483E" w:rsidRPr="00E1483E">
        <w:tc>
          <w:tcPr>
            <w:tcW w:w="2429" w:type="dxa"/>
            <w:vAlign w:val="center"/>
          </w:tcPr>
          <w:p w:rsidR="00E1483E" w:rsidRPr="00E1483E" w:rsidRDefault="00E1483E">
            <w:pPr>
              <w:pStyle w:val="ConsPlusNormal"/>
            </w:pPr>
            <w:r w:rsidRPr="00E1483E">
              <w:t>Акушерское дело</w:t>
            </w:r>
          </w:p>
        </w:tc>
        <w:tc>
          <w:tcPr>
            <w:tcW w:w="1247" w:type="dxa"/>
            <w:vAlign w:val="center"/>
          </w:tcPr>
          <w:p w:rsidR="00E1483E" w:rsidRPr="00E1483E" w:rsidRDefault="00E1483E">
            <w:pPr>
              <w:pStyle w:val="ConsPlusNormal"/>
              <w:jc w:val="center"/>
            </w:pPr>
            <w:r w:rsidRPr="00E1483E">
              <w:t>0,71</w:t>
            </w:r>
          </w:p>
        </w:tc>
        <w:tc>
          <w:tcPr>
            <w:tcW w:w="1361" w:type="dxa"/>
            <w:vAlign w:val="center"/>
          </w:tcPr>
          <w:p w:rsidR="00E1483E" w:rsidRPr="00E1483E" w:rsidRDefault="00E1483E">
            <w:pPr>
              <w:pStyle w:val="ConsPlusNormal"/>
              <w:jc w:val="center"/>
            </w:pPr>
            <w:r w:rsidRPr="00E1483E">
              <w:t>5,6</w:t>
            </w:r>
          </w:p>
        </w:tc>
        <w:tc>
          <w:tcPr>
            <w:tcW w:w="1320" w:type="dxa"/>
            <w:vAlign w:val="center"/>
          </w:tcPr>
          <w:p w:rsidR="00E1483E" w:rsidRPr="00E1483E" w:rsidRDefault="00E1483E">
            <w:pPr>
              <w:pStyle w:val="ConsPlusNormal"/>
              <w:jc w:val="center"/>
            </w:pPr>
            <w:r w:rsidRPr="00E1483E">
              <w:t>3,976</w:t>
            </w:r>
          </w:p>
        </w:tc>
        <w:tc>
          <w:tcPr>
            <w:tcW w:w="1330" w:type="dxa"/>
            <w:vAlign w:val="center"/>
          </w:tcPr>
          <w:p w:rsidR="00E1483E" w:rsidRPr="00E1483E" w:rsidRDefault="00E1483E">
            <w:pPr>
              <w:pStyle w:val="ConsPlusNormal"/>
              <w:jc w:val="center"/>
            </w:pPr>
            <w:r w:rsidRPr="00E1483E">
              <w:t>3,976</w:t>
            </w:r>
          </w:p>
        </w:tc>
        <w:tc>
          <w:tcPr>
            <w:tcW w:w="1349" w:type="dxa"/>
            <w:vAlign w:val="center"/>
          </w:tcPr>
          <w:p w:rsidR="00E1483E" w:rsidRPr="00E1483E" w:rsidRDefault="00E1483E">
            <w:pPr>
              <w:pStyle w:val="ConsPlusNormal"/>
              <w:jc w:val="center"/>
            </w:pPr>
            <w:r w:rsidRPr="00E1483E">
              <w:t>0</w:t>
            </w:r>
          </w:p>
        </w:tc>
      </w:tr>
      <w:tr w:rsidR="00E1483E" w:rsidRPr="00E1483E">
        <w:tc>
          <w:tcPr>
            <w:tcW w:w="2429" w:type="dxa"/>
            <w:vAlign w:val="center"/>
          </w:tcPr>
          <w:p w:rsidR="00E1483E" w:rsidRPr="00E1483E" w:rsidRDefault="00E1483E">
            <w:pPr>
              <w:pStyle w:val="ConsPlusNormal"/>
            </w:pPr>
            <w:r w:rsidRPr="00E1483E">
              <w:t>Акушерство и гинекология</w:t>
            </w:r>
          </w:p>
        </w:tc>
        <w:tc>
          <w:tcPr>
            <w:tcW w:w="1247" w:type="dxa"/>
            <w:vAlign w:val="center"/>
          </w:tcPr>
          <w:p w:rsidR="00E1483E" w:rsidRPr="00E1483E" w:rsidRDefault="00E1483E">
            <w:pPr>
              <w:pStyle w:val="ConsPlusNormal"/>
              <w:jc w:val="center"/>
            </w:pPr>
            <w:r w:rsidRPr="00E1483E">
              <w:t>26,5</w:t>
            </w:r>
          </w:p>
        </w:tc>
        <w:tc>
          <w:tcPr>
            <w:tcW w:w="1361" w:type="dxa"/>
            <w:vAlign w:val="center"/>
          </w:tcPr>
          <w:p w:rsidR="00E1483E" w:rsidRPr="00E1483E" w:rsidRDefault="00E1483E">
            <w:pPr>
              <w:pStyle w:val="ConsPlusNormal"/>
              <w:jc w:val="center"/>
            </w:pPr>
            <w:r w:rsidRPr="00E1483E">
              <w:t>6,6</w:t>
            </w:r>
          </w:p>
        </w:tc>
        <w:tc>
          <w:tcPr>
            <w:tcW w:w="1320" w:type="dxa"/>
            <w:vAlign w:val="center"/>
          </w:tcPr>
          <w:p w:rsidR="00E1483E" w:rsidRPr="00E1483E" w:rsidRDefault="00E1483E">
            <w:pPr>
              <w:pStyle w:val="ConsPlusNormal"/>
              <w:jc w:val="center"/>
            </w:pPr>
            <w:r w:rsidRPr="00E1483E">
              <w:t>174,9</w:t>
            </w:r>
          </w:p>
        </w:tc>
        <w:tc>
          <w:tcPr>
            <w:tcW w:w="1330" w:type="dxa"/>
            <w:vAlign w:val="center"/>
          </w:tcPr>
          <w:p w:rsidR="00E1483E" w:rsidRPr="00E1483E" w:rsidRDefault="00E1483E">
            <w:pPr>
              <w:pStyle w:val="ConsPlusNormal"/>
              <w:jc w:val="center"/>
            </w:pPr>
            <w:r w:rsidRPr="00E1483E">
              <w:t>174,09</w:t>
            </w:r>
          </w:p>
        </w:tc>
        <w:tc>
          <w:tcPr>
            <w:tcW w:w="1349" w:type="dxa"/>
            <w:vAlign w:val="center"/>
          </w:tcPr>
          <w:p w:rsidR="00E1483E" w:rsidRPr="00E1483E" w:rsidRDefault="00E1483E">
            <w:pPr>
              <w:pStyle w:val="ConsPlusNormal"/>
              <w:jc w:val="center"/>
            </w:pPr>
            <w:r w:rsidRPr="00E1483E">
              <w:t>0,81</w:t>
            </w:r>
          </w:p>
        </w:tc>
      </w:tr>
      <w:tr w:rsidR="00E1483E" w:rsidRPr="00E1483E">
        <w:tc>
          <w:tcPr>
            <w:tcW w:w="2429" w:type="dxa"/>
            <w:vAlign w:val="center"/>
          </w:tcPr>
          <w:p w:rsidR="00E1483E" w:rsidRPr="00E1483E" w:rsidRDefault="00E1483E">
            <w:pPr>
              <w:pStyle w:val="ConsPlusNormal"/>
            </w:pPr>
            <w:r w:rsidRPr="00E1483E">
              <w:t>Аллергология и иммунология</w:t>
            </w:r>
          </w:p>
        </w:tc>
        <w:tc>
          <w:tcPr>
            <w:tcW w:w="1247" w:type="dxa"/>
            <w:vAlign w:val="center"/>
          </w:tcPr>
          <w:p w:rsidR="00E1483E" w:rsidRPr="00E1483E" w:rsidRDefault="00E1483E">
            <w:pPr>
              <w:pStyle w:val="ConsPlusNormal"/>
              <w:jc w:val="center"/>
            </w:pPr>
            <w:r w:rsidRPr="00E1483E">
              <w:t>0,3433</w:t>
            </w:r>
          </w:p>
        </w:tc>
        <w:tc>
          <w:tcPr>
            <w:tcW w:w="1361" w:type="dxa"/>
            <w:vAlign w:val="center"/>
          </w:tcPr>
          <w:p w:rsidR="00E1483E" w:rsidRPr="00E1483E" w:rsidRDefault="00E1483E">
            <w:pPr>
              <w:pStyle w:val="ConsPlusNormal"/>
              <w:jc w:val="center"/>
            </w:pPr>
            <w:r w:rsidRPr="00E1483E">
              <w:t>9,1</w:t>
            </w:r>
          </w:p>
        </w:tc>
        <w:tc>
          <w:tcPr>
            <w:tcW w:w="1320" w:type="dxa"/>
            <w:vAlign w:val="center"/>
          </w:tcPr>
          <w:p w:rsidR="00E1483E" w:rsidRPr="00E1483E" w:rsidRDefault="00E1483E">
            <w:pPr>
              <w:pStyle w:val="ConsPlusNormal"/>
              <w:jc w:val="center"/>
            </w:pPr>
            <w:r w:rsidRPr="00E1483E">
              <w:t>3,12403</w:t>
            </w:r>
          </w:p>
        </w:tc>
        <w:tc>
          <w:tcPr>
            <w:tcW w:w="1330" w:type="dxa"/>
            <w:vAlign w:val="center"/>
          </w:tcPr>
          <w:p w:rsidR="00E1483E" w:rsidRPr="00E1483E" w:rsidRDefault="00E1483E">
            <w:pPr>
              <w:pStyle w:val="ConsPlusNormal"/>
              <w:jc w:val="center"/>
            </w:pPr>
            <w:r w:rsidRPr="00E1483E">
              <w:t>2,402</w:t>
            </w:r>
          </w:p>
        </w:tc>
        <w:tc>
          <w:tcPr>
            <w:tcW w:w="1349" w:type="dxa"/>
            <w:vAlign w:val="center"/>
          </w:tcPr>
          <w:p w:rsidR="00E1483E" w:rsidRPr="00E1483E" w:rsidRDefault="00E1483E">
            <w:pPr>
              <w:pStyle w:val="ConsPlusNormal"/>
              <w:jc w:val="center"/>
            </w:pPr>
            <w:r w:rsidRPr="00E1483E">
              <w:t>0,72203</w:t>
            </w:r>
          </w:p>
        </w:tc>
      </w:tr>
      <w:tr w:rsidR="00E1483E" w:rsidRPr="00E1483E">
        <w:tc>
          <w:tcPr>
            <w:tcW w:w="2429" w:type="dxa"/>
            <w:vAlign w:val="center"/>
          </w:tcPr>
          <w:p w:rsidR="00E1483E" w:rsidRPr="00E1483E" w:rsidRDefault="00E1483E">
            <w:pPr>
              <w:pStyle w:val="ConsPlusNormal"/>
            </w:pPr>
            <w:r w:rsidRPr="00E1483E">
              <w:t>Гастроэнтерология</w:t>
            </w:r>
          </w:p>
        </w:tc>
        <w:tc>
          <w:tcPr>
            <w:tcW w:w="1247" w:type="dxa"/>
            <w:vAlign w:val="center"/>
          </w:tcPr>
          <w:p w:rsidR="00E1483E" w:rsidRPr="00E1483E" w:rsidRDefault="00E1483E">
            <w:pPr>
              <w:pStyle w:val="ConsPlusNormal"/>
              <w:jc w:val="center"/>
            </w:pPr>
            <w:r w:rsidRPr="00E1483E">
              <w:t>2,3</w:t>
            </w:r>
          </w:p>
        </w:tc>
        <w:tc>
          <w:tcPr>
            <w:tcW w:w="1361" w:type="dxa"/>
            <w:vAlign w:val="center"/>
          </w:tcPr>
          <w:p w:rsidR="00E1483E" w:rsidRPr="00E1483E" w:rsidRDefault="00E1483E">
            <w:pPr>
              <w:pStyle w:val="ConsPlusNormal"/>
              <w:jc w:val="center"/>
            </w:pPr>
            <w:r w:rsidRPr="00E1483E">
              <w:t>10,8</w:t>
            </w:r>
          </w:p>
        </w:tc>
        <w:tc>
          <w:tcPr>
            <w:tcW w:w="1320" w:type="dxa"/>
            <w:vAlign w:val="center"/>
          </w:tcPr>
          <w:p w:rsidR="00E1483E" w:rsidRPr="00E1483E" w:rsidRDefault="00E1483E">
            <w:pPr>
              <w:pStyle w:val="ConsPlusNormal"/>
              <w:jc w:val="center"/>
            </w:pPr>
            <w:r w:rsidRPr="00E1483E">
              <w:t>24,84</w:t>
            </w:r>
          </w:p>
        </w:tc>
        <w:tc>
          <w:tcPr>
            <w:tcW w:w="1330" w:type="dxa"/>
            <w:vAlign w:val="center"/>
          </w:tcPr>
          <w:p w:rsidR="00E1483E" w:rsidRPr="00E1483E" w:rsidRDefault="00E1483E">
            <w:pPr>
              <w:pStyle w:val="ConsPlusNormal"/>
              <w:jc w:val="center"/>
            </w:pPr>
            <w:r w:rsidRPr="00E1483E">
              <w:t>19,529</w:t>
            </w:r>
          </w:p>
        </w:tc>
        <w:tc>
          <w:tcPr>
            <w:tcW w:w="1349" w:type="dxa"/>
            <w:vAlign w:val="center"/>
          </w:tcPr>
          <w:p w:rsidR="00E1483E" w:rsidRPr="00E1483E" w:rsidRDefault="00E1483E">
            <w:pPr>
              <w:pStyle w:val="ConsPlusNormal"/>
              <w:jc w:val="center"/>
            </w:pPr>
            <w:r w:rsidRPr="00E1483E">
              <w:t>5,311</w:t>
            </w:r>
          </w:p>
        </w:tc>
      </w:tr>
      <w:tr w:rsidR="00E1483E" w:rsidRPr="00E1483E">
        <w:tc>
          <w:tcPr>
            <w:tcW w:w="2429" w:type="dxa"/>
            <w:vAlign w:val="center"/>
          </w:tcPr>
          <w:p w:rsidR="00E1483E" w:rsidRPr="00E1483E" w:rsidRDefault="00E1483E">
            <w:pPr>
              <w:pStyle w:val="ConsPlusNormal"/>
            </w:pPr>
            <w:r w:rsidRPr="00E1483E">
              <w:t>Гематология</w:t>
            </w:r>
          </w:p>
        </w:tc>
        <w:tc>
          <w:tcPr>
            <w:tcW w:w="1247" w:type="dxa"/>
            <w:vAlign w:val="center"/>
          </w:tcPr>
          <w:p w:rsidR="00E1483E" w:rsidRPr="00E1483E" w:rsidRDefault="00E1483E">
            <w:pPr>
              <w:pStyle w:val="ConsPlusNormal"/>
              <w:jc w:val="center"/>
            </w:pPr>
            <w:r w:rsidRPr="00E1483E">
              <w:t>1,12</w:t>
            </w:r>
          </w:p>
        </w:tc>
        <w:tc>
          <w:tcPr>
            <w:tcW w:w="1361" w:type="dxa"/>
            <w:vAlign w:val="center"/>
          </w:tcPr>
          <w:p w:rsidR="00E1483E" w:rsidRPr="00E1483E" w:rsidRDefault="00E1483E">
            <w:pPr>
              <w:pStyle w:val="ConsPlusNormal"/>
              <w:jc w:val="center"/>
            </w:pPr>
            <w:r w:rsidRPr="00E1483E">
              <w:t>13</w:t>
            </w:r>
          </w:p>
        </w:tc>
        <w:tc>
          <w:tcPr>
            <w:tcW w:w="1320" w:type="dxa"/>
            <w:vAlign w:val="center"/>
          </w:tcPr>
          <w:p w:rsidR="00E1483E" w:rsidRPr="00E1483E" w:rsidRDefault="00E1483E">
            <w:pPr>
              <w:pStyle w:val="ConsPlusNormal"/>
              <w:jc w:val="center"/>
            </w:pPr>
            <w:r w:rsidRPr="00E1483E">
              <w:t>14,56</w:t>
            </w:r>
          </w:p>
        </w:tc>
        <w:tc>
          <w:tcPr>
            <w:tcW w:w="1330" w:type="dxa"/>
            <w:vAlign w:val="center"/>
          </w:tcPr>
          <w:p w:rsidR="00E1483E" w:rsidRPr="00E1483E" w:rsidRDefault="00E1483E">
            <w:pPr>
              <w:pStyle w:val="ConsPlusNormal"/>
              <w:jc w:val="center"/>
            </w:pPr>
            <w:r w:rsidRPr="00E1483E">
              <w:t>11,182</w:t>
            </w:r>
          </w:p>
        </w:tc>
        <w:tc>
          <w:tcPr>
            <w:tcW w:w="1349" w:type="dxa"/>
            <w:vAlign w:val="center"/>
          </w:tcPr>
          <w:p w:rsidR="00E1483E" w:rsidRPr="00E1483E" w:rsidRDefault="00E1483E">
            <w:pPr>
              <w:pStyle w:val="ConsPlusNormal"/>
              <w:jc w:val="center"/>
            </w:pPr>
            <w:r w:rsidRPr="00E1483E">
              <w:t>3,378</w:t>
            </w:r>
          </w:p>
        </w:tc>
      </w:tr>
      <w:tr w:rsidR="00E1483E" w:rsidRPr="00E1483E">
        <w:tc>
          <w:tcPr>
            <w:tcW w:w="2429" w:type="dxa"/>
            <w:vAlign w:val="center"/>
          </w:tcPr>
          <w:p w:rsidR="00E1483E" w:rsidRPr="00E1483E" w:rsidRDefault="00E1483E">
            <w:pPr>
              <w:pStyle w:val="ConsPlusNormal"/>
            </w:pPr>
            <w:r w:rsidRPr="00E1483E">
              <w:t>Гериатрия</w:t>
            </w:r>
          </w:p>
        </w:tc>
        <w:tc>
          <w:tcPr>
            <w:tcW w:w="1247" w:type="dxa"/>
            <w:vAlign w:val="center"/>
          </w:tcPr>
          <w:p w:rsidR="00E1483E" w:rsidRPr="00E1483E" w:rsidRDefault="00E1483E">
            <w:pPr>
              <w:pStyle w:val="ConsPlusNormal"/>
              <w:jc w:val="center"/>
            </w:pPr>
            <w:r w:rsidRPr="00E1483E">
              <w:t>0,7665</w:t>
            </w:r>
          </w:p>
        </w:tc>
        <w:tc>
          <w:tcPr>
            <w:tcW w:w="1361" w:type="dxa"/>
            <w:vAlign w:val="center"/>
          </w:tcPr>
          <w:p w:rsidR="00E1483E" w:rsidRPr="00E1483E" w:rsidRDefault="00E1483E">
            <w:pPr>
              <w:pStyle w:val="ConsPlusNormal"/>
              <w:jc w:val="center"/>
            </w:pPr>
            <w:r w:rsidRPr="00E1483E">
              <w:t>14</w:t>
            </w:r>
          </w:p>
        </w:tc>
        <w:tc>
          <w:tcPr>
            <w:tcW w:w="1320" w:type="dxa"/>
            <w:vAlign w:val="center"/>
          </w:tcPr>
          <w:p w:rsidR="00E1483E" w:rsidRPr="00E1483E" w:rsidRDefault="00E1483E">
            <w:pPr>
              <w:pStyle w:val="ConsPlusNormal"/>
              <w:jc w:val="center"/>
            </w:pPr>
            <w:r w:rsidRPr="00E1483E">
              <w:t>10,731</w:t>
            </w:r>
          </w:p>
        </w:tc>
        <w:tc>
          <w:tcPr>
            <w:tcW w:w="1330" w:type="dxa"/>
            <w:vAlign w:val="center"/>
          </w:tcPr>
          <w:p w:rsidR="00E1483E" w:rsidRPr="00E1483E" w:rsidRDefault="00E1483E">
            <w:pPr>
              <w:pStyle w:val="ConsPlusNormal"/>
              <w:jc w:val="center"/>
            </w:pPr>
            <w:r w:rsidRPr="00E1483E">
              <w:t>10,731</w:t>
            </w:r>
          </w:p>
        </w:tc>
        <w:tc>
          <w:tcPr>
            <w:tcW w:w="1349" w:type="dxa"/>
            <w:vAlign w:val="center"/>
          </w:tcPr>
          <w:p w:rsidR="00E1483E" w:rsidRPr="00E1483E" w:rsidRDefault="00E1483E">
            <w:pPr>
              <w:pStyle w:val="ConsPlusNormal"/>
              <w:jc w:val="center"/>
            </w:pPr>
            <w:r w:rsidRPr="00E1483E">
              <w:t>0</w:t>
            </w:r>
          </w:p>
        </w:tc>
      </w:tr>
      <w:tr w:rsidR="00E1483E" w:rsidRPr="00E1483E">
        <w:tc>
          <w:tcPr>
            <w:tcW w:w="2429" w:type="dxa"/>
            <w:vAlign w:val="center"/>
          </w:tcPr>
          <w:p w:rsidR="00E1483E" w:rsidRPr="00E1483E" w:rsidRDefault="00E1483E">
            <w:pPr>
              <w:pStyle w:val="ConsPlusNormal"/>
            </w:pPr>
            <w:r w:rsidRPr="00E1483E">
              <w:t>Дерматовенерология (дерматологические койки)</w:t>
            </w:r>
          </w:p>
        </w:tc>
        <w:tc>
          <w:tcPr>
            <w:tcW w:w="1247" w:type="dxa"/>
            <w:vAlign w:val="center"/>
          </w:tcPr>
          <w:p w:rsidR="00E1483E" w:rsidRPr="00E1483E" w:rsidRDefault="00E1483E">
            <w:pPr>
              <w:pStyle w:val="ConsPlusNormal"/>
              <w:jc w:val="center"/>
            </w:pPr>
            <w:r w:rsidRPr="00E1483E">
              <w:t>0,9129</w:t>
            </w:r>
          </w:p>
        </w:tc>
        <w:tc>
          <w:tcPr>
            <w:tcW w:w="1361" w:type="dxa"/>
            <w:vAlign w:val="center"/>
          </w:tcPr>
          <w:p w:rsidR="00E1483E" w:rsidRPr="00E1483E" w:rsidRDefault="00E1483E">
            <w:pPr>
              <w:pStyle w:val="ConsPlusNormal"/>
              <w:jc w:val="center"/>
            </w:pPr>
            <w:r w:rsidRPr="00E1483E">
              <w:t>12,3</w:t>
            </w:r>
          </w:p>
        </w:tc>
        <w:tc>
          <w:tcPr>
            <w:tcW w:w="1320" w:type="dxa"/>
            <w:vAlign w:val="center"/>
          </w:tcPr>
          <w:p w:rsidR="00E1483E" w:rsidRPr="00E1483E" w:rsidRDefault="00E1483E">
            <w:pPr>
              <w:pStyle w:val="ConsPlusNormal"/>
              <w:jc w:val="center"/>
            </w:pPr>
            <w:r w:rsidRPr="00E1483E">
              <w:t>11,22867</w:t>
            </w:r>
          </w:p>
        </w:tc>
        <w:tc>
          <w:tcPr>
            <w:tcW w:w="1330" w:type="dxa"/>
            <w:vAlign w:val="center"/>
          </w:tcPr>
          <w:p w:rsidR="00E1483E" w:rsidRPr="00E1483E" w:rsidRDefault="00E1483E">
            <w:pPr>
              <w:pStyle w:val="ConsPlusNormal"/>
              <w:jc w:val="center"/>
            </w:pPr>
            <w:r w:rsidRPr="00E1483E">
              <w:t>8,981</w:t>
            </w:r>
          </w:p>
        </w:tc>
        <w:tc>
          <w:tcPr>
            <w:tcW w:w="1349" w:type="dxa"/>
            <w:vAlign w:val="center"/>
          </w:tcPr>
          <w:p w:rsidR="00E1483E" w:rsidRPr="00E1483E" w:rsidRDefault="00E1483E">
            <w:pPr>
              <w:pStyle w:val="ConsPlusNormal"/>
              <w:jc w:val="center"/>
            </w:pPr>
            <w:r w:rsidRPr="00E1483E">
              <w:t>2,24767</w:t>
            </w:r>
          </w:p>
        </w:tc>
      </w:tr>
      <w:tr w:rsidR="00E1483E" w:rsidRPr="00E1483E">
        <w:tc>
          <w:tcPr>
            <w:tcW w:w="2429" w:type="dxa"/>
            <w:vAlign w:val="center"/>
          </w:tcPr>
          <w:p w:rsidR="00E1483E" w:rsidRPr="00E1483E" w:rsidRDefault="00E1483E">
            <w:pPr>
              <w:pStyle w:val="ConsPlusNormal"/>
            </w:pPr>
            <w:r w:rsidRPr="00E1483E">
              <w:t>Инфекционные болезни</w:t>
            </w:r>
          </w:p>
        </w:tc>
        <w:tc>
          <w:tcPr>
            <w:tcW w:w="1247" w:type="dxa"/>
            <w:vAlign w:val="center"/>
          </w:tcPr>
          <w:p w:rsidR="00E1483E" w:rsidRPr="00E1483E" w:rsidRDefault="00E1483E">
            <w:pPr>
              <w:pStyle w:val="ConsPlusNormal"/>
              <w:jc w:val="center"/>
            </w:pPr>
            <w:r w:rsidRPr="00E1483E">
              <w:t>11,8732</w:t>
            </w:r>
          </w:p>
        </w:tc>
        <w:tc>
          <w:tcPr>
            <w:tcW w:w="1361" w:type="dxa"/>
            <w:vAlign w:val="center"/>
          </w:tcPr>
          <w:p w:rsidR="00E1483E" w:rsidRPr="00E1483E" w:rsidRDefault="00E1483E">
            <w:pPr>
              <w:pStyle w:val="ConsPlusNormal"/>
              <w:jc w:val="center"/>
            </w:pPr>
            <w:r w:rsidRPr="00E1483E">
              <w:t>7,1</w:t>
            </w:r>
          </w:p>
        </w:tc>
        <w:tc>
          <w:tcPr>
            <w:tcW w:w="1320" w:type="dxa"/>
            <w:vAlign w:val="center"/>
          </w:tcPr>
          <w:p w:rsidR="00E1483E" w:rsidRPr="00E1483E" w:rsidRDefault="00E1483E">
            <w:pPr>
              <w:pStyle w:val="ConsPlusNormal"/>
              <w:jc w:val="center"/>
            </w:pPr>
            <w:r w:rsidRPr="00E1483E">
              <w:t>84,29972</w:t>
            </w:r>
          </w:p>
        </w:tc>
        <w:tc>
          <w:tcPr>
            <w:tcW w:w="1330" w:type="dxa"/>
            <w:vAlign w:val="center"/>
          </w:tcPr>
          <w:p w:rsidR="00E1483E" w:rsidRPr="00E1483E" w:rsidRDefault="00E1483E">
            <w:pPr>
              <w:pStyle w:val="ConsPlusNormal"/>
              <w:jc w:val="center"/>
            </w:pPr>
            <w:r w:rsidRPr="00E1483E">
              <w:t>42,546</w:t>
            </w:r>
          </w:p>
        </w:tc>
        <w:tc>
          <w:tcPr>
            <w:tcW w:w="1349" w:type="dxa"/>
            <w:vAlign w:val="center"/>
          </w:tcPr>
          <w:p w:rsidR="00E1483E" w:rsidRPr="00E1483E" w:rsidRDefault="00E1483E">
            <w:pPr>
              <w:pStyle w:val="ConsPlusNormal"/>
              <w:jc w:val="center"/>
            </w:pPr>
            <w:r w:rsidRPr="00E1483E">
              <w:t>41,75372</w:t>
            </w:r>
          </w:p>
        </w:tc>
      </w:tr>
      <w:tr w:rsidR="00E1483E" w:rsidRPr="00E1483E">
        <w:tc>
          <w:tcPr>
            <w:tcW w:w="2429" w:type="dxa"/>
            <w:vAlign w:val="center"/>
          </w:tcPr>
          <w:p w:rsidR="00E1483E" w:rsidRPr="00E1483E" w:rsidRDefault="00E1483E">
            <w:pPr>
              <w:pStyle w:val="ConsPlusNormal"/>
            </w:pPr>
            <w:r w:rsidRPr="00E1483E">
              <w:t>Кардиология</w:t>
            </w:r>
          </w:p>
        </w:tc>
        <w:tc>
          <w:tcPr>
            <w:tcW w:w="1247" w:type="dxa"/>
            <w:vAlign w:val="center"/>
          </w:tcPr>
          <w:p w:rsidR="00E1483E" w:rsidRPr="00E1483E" w:rsidRDefault="00E1483E">
            <w:pPr>
              <w:pStyle w:val="ConsPlusNormal"/>
              <w:jc w:val="center"/>
            </w:pPr>
            <w:r w:rsidRPr="00E1483E">
              <w:t>9,7</w:t>
            </w:r>
          </w:p>
        </w:tc>
        <w:tc>
          <w:tcPr>
            <w:tcW w:w="1361" w:type="dxa"/>
            <w:vAlign w:val="center"/>
          </w:tcPr>
          <w:p w:rsidR="00E1483E" w:rsidRPr="00E1483E" w:rsidRDefault="00E1483E">
            <w:pPr>
              <w:pStyle w:val="ConsPlusNormal"/>
              <w:jc w:val="center"/>
            </w:pPr>
            <w:r w:rsidRPr="00E1483E">
              <w:t>10,8</w:t>
            </w:r>
          </w:p>
        </w:tc>
        <w:tc>
          <w:tcPr>
            <w:tcW w:w="1320" w:type="dxa"/>
            <w:vAlign w:val="center"/>
          </w:tcPr>
          <w:p w:rsidR="00E1483E" w:rsidRPr="00E1483E" w:rsidRDefault="00E1483E">
            <w:pPr>
              <w:pStyle w:val="ConsPlusNormal"/>
              <w:jc w:val="center"/>
            </w:pPr>
            <w:r w:rsidRPr="00E1483E">
              <w:t>104,76</w:t>
            </w:r>
          </w:p>
        </w:tc>
        <w:tc>
          <w:tcPr>
            <w:tcW w:w="1330" w:type="dxa"/>
            <w:vAlign w:val="center"/>
          </w:tcPr>
          <w:p w:rsidR="00E1483E" w:rsidRPr="00E1483E" w:rsidRDefault="00E1483E">
            <w:pPr>
              <w:pStyle w:val="ConsPlusNormal"/>
              <w:jc w:val="center"/>
            </w:pPr>
            <w:r w:rsidRPr="00E1483E">
              <w:t>100,878</w:t>
            </w:r>
          </w:p>
        </w:tc>
        <w:tc>
          <w:tcPr>
            <w:tcW w:w="1349" w:type="dxa"/>
            <w:vAlign w:val="center"/>
          </w:tcPr>
          <w:p w:rsidR="00E1483E" w:rsidRPr="00E1483E" w:rsidRDefault="00E1483E">
            <w:pPr>
              <w:pStyle w:val="ConsPlusNormal"/>
              <w:jc w:val="center"/>
            </w:pPr>
            <w:r w:rsidRPr="00E1483E">
              <w:t>3,882</w:t>
            </w:r>
          </w:p>
        </w:tc>
      </w:tr>
      <w:tr w:rsidR="00E1483E" w:rsidRPr="00E1483E">
        <w:tc>
          <w:tcPr>
            <w:tcW w:w="2429" w:type="dxa"/>
            <w:vAlign w:val="center"/>
          </w:tcPr>
          <w:p w:rsidR="00E1483E" w:rsidRPr="00E1483E" w:rsidRDefault="00E1483E">
            <w:pPr>
              <w:pStyle w:val="ConsPlusNormal"/>
            </w:pPr>
            <w:r w:rsidRPr="00E1483E">
              <w:t>Колопроктология</w:t>
            </w:r>
          </w:p>
        </w:tc>
        <w:tc>
          <w:tcPr>
            <w:tcW w:w="1247" w:type="dxa"/>
            <w:vAlign w:val="center"/>
          </w:tcPr>
          <w:p w:rsidR="00E1483E" w:rsidRPr="00E1483E" w:rsidRDefault="00E1483E">
            <w:pPr>
              <w:pStyle w:val="ConsPlusNormal"/>
              <w:jc w:val="center"/>
            </w:pPr>
            <w:r w:rsidRPr="00E1483E">
              <w:t>1</w:t>
            </w:r>
          </w:p>
        </w:tc>
        <w:tc>
          <w:tcPr>
            <w:tcW w:w="1361" w:type="dxa"/>
            <w:vAlign w:val="center"/>
          </w:tcPr>
          <w:p w:rsidR="00E1483E" w:rsidRPr="00E1483E" w:rsidRDefault="00E1483E">
            <w:pPr>
              <w:pStyle w:val="ConsPlusNormal"/>
              <w:jc w:val="center"/>
            </w:pPr>
            <w:r w:rsidRPr="00E1483E">
              <w:t>9,9</w:t>
            </w:r>
          </w:p>
        </w:tc>
        <w:tc>
          <w:tcPr>
            <w:tcW w:w="1320" w:type="dxa"/>
            <w:vAlign w:val="center"/>
          </w:tcPr>
          <w:p w:rsidR="00E1483E" w:rsidRPr="00E1483E" w:rsidRDefault="00E1483E">
            <w:pPr>
              <w:pStyle w:val="ConsPlusNormal"/>
              <w:jc w:val="center"/>
            </w:pPr>
            <w:r w:rsidRPr="00E1483E">
              <w:t>9,9</w:t>
            </w:r>
          </w:p>
        </w:tc>
        <w:tc>
          <w:tcPr>
            <w:tcW w:w="1330" w:type="dxa"/>
            <w:vAlign w:val="center"/>
          </w:tcPr>
          <w:p w:rsidR="00E1483E" w:rsidRPr="00E1483E" w:rsidRDefault="00E1483E">
            <w:pPr>
              <w:pStyle w:val="ConsPlusNormal"/>
              <w:jc w:val="center"/>
            </w:pPr>
            <w:r w:rsidRPr="00E1483E">
              <w:t>9,263</w:t>
            </w:r>
          </w:p>
        </w:tc>
        <w:tc>
          <w:tcPr>
            <w:tcW w:w="1349" w:type="dxa"/>
            <w:vAlign w:val="center"/>
          </w:tcPr>
          <w:p w:rsidR="00E1483E" w:rsidRPr="00E1483E" w:rsidRDefault="00E1483E">
            <w:pPr>
              <w:pStyle w:val="ConsPlusNormal"/>
              <w:jc w:val="center"/>
            </w:pPr>
            <w:r w:rsidRPr="00E1483E">
              <w:t>0,637</w:t>
            </w:r>
          </w:p>
        </w:tc>
      </w:tr>
      <w:tr w:rsidR="00E1483E" w:rsidRPr="00E1483E">
        <w:tc>
          <w:tcPr>
            <w:tcW w:w="2429" w:type="dxa"/>
            <w:vAlign w:val="center"/>
          </w:tcPr>
          <w:p w:rsidR="00E1483E" w:rsidRPr="00E1483E" w:rsidRDefault="00E1483E">
            <w:pPr>
              <w:pStyle w:val="ConsPlusNormal"/>
            </w:pPr>
            <w:r w:rsidRPr="00E1483E">
              <w:t>Медицинская реабилитация</w:t>
            </w:r>
          </w:p>
        </w:tc>
        <w:tc>
          <w:tcPr>
            <w:tcW w:w="1247" w:type="dxa"/>
            <w:vAlign w:val="center"/>
          </w:tcPr>
          <w:p w:rsidR="00E1483E" w:rsidRPr="00E1483E" w:rsidRDefault="00E1483E">
            <w:pPr>
              <w:pStyle w:val="ConsPlusNormal"/>
              <w:jc w:val="center"/>
            </w:pPr>
            <w:r w:rsidRPr="00E1483E">
              <w:t>5,426</w:t>
            </w:r>
          </w:p>
        </w:tc>
        <w:tc>
          <w:tcPr>
            <w:tcW w:w="1361" w:type="dxa"/>
            <w:vAlign w:val="center"/>
          </w:tcPr>
          <w:p w:rsidR="00E1483E" w:rsidRPr="00E1483E" w:rsidRDefault="00E1483E">
            <w:pPr>
              <w:pStyle w:val="ConsPlusNormal"/>
              <w:jc w:val="center"/>
            </w:pPr>
            <w:r w:rsidRPr="00E1483E">
              <w:t>16,5</w:t>
            </w:r>
          </w:p>
        </w:tc>
        <w:tc>
          <w:tcPr>
            <w:tcW w:w="1320" w:type="dxa"/>
            <w:vAlign w:val="center"/>
          </w:tcPr>
          <w:p w:rsidR="00E1483E" w:rsidRPr="00E1483E" w:rsidRDefault="00E1483E">
            <w:pPr>
              <w:pStyle w:val="ConsPlusNormal"/>
              <w:jc w:val="center"/>
            </w:pPr>
            <w:r w:rsidRPr="00E1483E">
              <w:t>89,529</w:t>
            </w:r>
          </w:p>
        </w:tc>
        <w:tc>
          <w:tcPr>
            <w:tcW w:w="1330" w:type="dxa"/>
            <w:vAlign w:val="center"/>
          </w:tcPr>
          <w:p w:rsidR="00E1483E" w:rsidRPr="00E1483E" w:rsidRDefault="00E1483E">
            <w:pPr>
              <w:pStyle w:val="ConsPlusNormal"/>
              <w:jc w:val="center"/>
            </w:pPr>
            <w:r w:rsidRPr="00E1483E">
              <w:t>54,986</w:t>
            </w:r>
          </w:p>
        </w:tc>
        <w:tc>
          <w:tcPr>
            <w:tcW w:w="1349" w:type="dxa"/>
            <w:vAlign w:val="center"/>
          </w:tcPr>
          <w:p w:rsidR="00E1483E" w:rsidRPr="00E1483E" w:rsidRDefault="00E1483E">
            <w:pPr>
              <w:pStyle w:val="ConsPlusNormal"/>
              <w:jc w:val="center"/>
            </w:pPr>
            <w:r w:rsidRPr="00E1483E">
              <w:t>34,543</w:t>
            </w:r>
          </w:p>
        </w:tc>
      </w:tr>
      <w:tr w:rsidR="00E1483E" w:rsidRPr="00E1483E">
        <w:tc>
          <w:tcPr>
            <w:tcW w:w="2429" w:type="dxa"/>
            <w:vAlign w:val="center"/>
          </w:tcPr>
          <w:p w:rsidR="00E1483E" w:rsidRPr="00E1483E" w:rsidRDefault="00E1483E">
            <w:pPr>
              <w:pStyle w:val="ConsPlusNormal"/>
            </w:pPr>
            <w:r w:rsidRPr="00E1483E">
              <w:t>Неврология</w:t>
            </w:r>
          </w:p>
        </w:tc>
        <w:tc>
          <w:tcPr>
            <w:tcW w:w="1247" w:type="dxa"/>
            <w:vAlign w:val="center"/>
          </w:tcPr>
          <w:p w:rsidR="00E1483E" w:rsidRPr="00E1483E" w:rsidRDefault="00E1483E">
            <w:pPr>
              <w:pStyle w:val="ConsPlusNormal"/>
              <w:jc w:val="center"/>
            </w:pPr>
            <w:r w:rsidRPr="00E1483E">
              <w:t>12,2</w:t>
            </w:r>
          </w:p>
        </w:tc>
        <w:tc>
          <w:tcPr>
            <w:tcW w:w="1361" w:type="dxa"/>
            <w:vAlign w:val="center"/>
          </w:tcPr>
          <w:p w:rsidR="00E1483E" w:rsidRPr="00E1483E" w:rsidRDefault="00E1483E">
            <w:pPr>
              <w:pStyle w:val="ConsPlusNormal"/>
              <w:jc w:val="center"/>
            </w:pPr>
            <w:r w:rsidRPr="00E1483E">
              <w:t>12,1</w:t>
            </w:r>
          </w:p>
        </w:tc>
        <w:tc>
          <w:tcPr>
            <w:tcW w:w="1320" w:type="dxa"/>
            <w:vAlign w:val="center"/>
          </w:tcPr>
          <w:p w:rsidR="00E1483E" w:rsidRPr="00E1483E" w:rsidRDefault="00E1483E">
            <w:pPr>
              <w:pStyle w:val="ConsPlusNormal"/>
              <w:jc w:val="center"/>
            </w:pPr>
            <w:r w:rsidRPr="00E1483E">
              <w:t>147,62</w:t>
            </w:r>
          </w:p>
        </w:tc>
        <w:tc>
          <w:tcPr>
            <w:tcW w:w="1330" w:type="dxa"/>
            <w:vAlign w:val="center"/>
          </w:tcPr>
          <w:p w:rsidR="00E1483E" w:rsidRPr="00E1483E" w:rsidRDefault="00E1483E">
            <w:pPr>
              <w:pStyle w:val="ConsPlusNormal"/>
              <w:jc w:val="center"/>
            </w:pPr>
            <w:r w:rsidRPr="00E1483E">
              <w:t>130,941</w:t>
            </w:r>
          </w:p>
        </w:tc>
        <w:tc>
          <w:tcPr>
            <w:tcW w:w="1349" w:type="dxa"/>
            <w:vAlign w:val="center"/>
          </w:tcPr>
          <w:p w:rsidR="00E1483E" w:rsidRPr="00E1483E" w:rsidRDefault="00E1483E">
            <w:pPr>
              <w:pStyle w:val="ConsPlusNormal"/>
              <w:jc w:val="center"/>
            </w:pPr>
            <w:r w:rsidRPr="00E1483E">
              <w:t>16,679</w:t>
            </w:r>
          </w:p>
        </w:tc>
      </w:tr>
      <w:tr w:rsidR="00E1483E" w:rsidRPr="00E1483E">
        <w:tc>
          <w:tcPr>
            <w:tcW w:w="2429" w:type="dxa"/>
            <w:vAlign w:val="center"/>
          </w:tcPr>
          <w:p w:rsidR="00E1483E" w:rsidRPr="00E1483E" w:rsidRDefault="00E1483E">
            <w:pPr>
              <w:pStyle w:val="ConsPlusNormal"/>
            </w:pPr>
            <w:r w:rsidRPr="00E1483E">
              <w:t>Нейрохирургия</w:t>
            </w:r>
          </w:p>
        </w:tc>
        <w:tc>
          <w:tcPr>
            <w:tcW w:w="1247" w:type="dxa"/>
            <w:vAlign w:val="center"/>
          </w:tcPr>
          <w:p w:rsidR="00E1483E" w:rsidRPr="00E1483E" w:rsidRDefault="00E1483E">
            <w:pPr>
              <w:pStyle w:val="ConsPlusNormal"/>
              <w:jc w:val="center"/>
            </w:pPr>
            <w:r w:rsidRPr="00E1483E">
              <w:t>2,7986</w:t>
            </w:r>
          </w:p>
        </w:tc>
        <w:tc>
          <w:tcPr>
            <w:tcW w:w="1361" w:type="dxa"/>
            <w:vAlign w:val="center"/>
          </w:tcPr>
          <w:p w:rsidR="00E1483E" w:rsidRPr="00E1483E" w:rsidRDefault="00E1483E">
            <w:pPr>
              <w:pStyle w:val="ConsPlusNormal"/>
              <w:jc w:val="center"/>
            </w:pPr>
            <w:r w:rsidRPr="00E1483E">
              <w:t>10,7</w:t>
            </w:r>
          </w:p>
        </w:tc>
        <w:tc>
          <w:tcPr>
            <w:tcW w:w="1320" w:type="dxa"/>
            <w:vAlign w:val="center"/>
          </w:tcPr>
          <w:p w:rsidR="00E1483E" w:rsidRPr="00E1483E" w:rsidRDefault="00E1483E">
            <w:pPr>
              <w:pStyle w:val="ConsPlusNormal"/>
              <w:jc w:val="center"/>
            </w:pPr>
            <w:r w:rsidRPr="00E1483E">
              <w:t>29,94502</w:t>
            </w:r>
          </w:p>
        </w:tc>
        <w:tc>
          <w:tcPr>
            <w:tcW w:w="1330" w:type="dxa"/>
            <w:vAlign w:val="center"/>
          </w:tcPr>
          <w:p w:rsidR="00E1483E" w:rsidRPr="00E1483E" w:rsidRDefault="00E1483E">
            <w:pPr>
              <w:pStyle w:val="ConsPlusNormal"/>
              <w:jc w:val="center"/>
            </w:pPr>
            <w:r w:rsidRPr="00E1483E">
              <w:t>25,42</w:t>
            </w:r>
          </w:p>
        </w:tc>
        <w:tc>
          <w:tcPr>
            <w:tcW w:w="1349" w:type="dxa"/>
            <w:vAlign w:val="center"/>
          </w:tcPr>
          <w:p w:rsidR="00E1483E" w:rsidRPr="00E1483E" w:rsidRDefault="00E1483E">
            <w:pPr>
              <w:pStyle w:val="ConsPlusNormal"/>
              <w:jc w:val="center"/>
            </w:pPr>
            <w:r w:rsidRPr="00E1483E">
              <w:t>4,52502</w:t>
            </w:r>
          </w:p>
        </w:tc>
      </w:tr>
      <w:tr w:rsidR="00E1483E" w:rsidRPr="00E1483E">
        <w:tc>
          <w:tcPr>
            <w:tcW w:w="2429" w:type="dxa"/>
            <w:vAlign w:val="center"/>
          </w:tcPr>
          <w:p w:rsidR="00E1483E" w:rsidRPr="00E1483E" w:rsidRDefault="00E1483E">
            <w:pPr>
              <w:pStyle w:val="ConsPlusNormal"/>
            </w:pPr>
            <w:r w:rsidRPr="00E1483E">
              <w:t>Неонатология</w:t>
            </w:r>
          </w:p>
        </w:tc>
        <w:tc>
          <w:tcPr>
            <w:tcW w:w="1247" w:type="dxa"/>
            <w:vAlign w:val="center"/>
          </w:tcPr>
          <w:p w:rsidR="00E1483E" w:rsidRPr="00E1483E" w:rsidRDefault="00E1483E">
            <w:pPr>
              <w:pStyle w:val="ConsPlusNormal"/>
              <w:jc w:val="center"/>
            </w:pPr>
            <w:r w:rsidRPr="00E1483E">
              <w:t>1,9</w:t>
            </w:r>
          </w:p>
        </w:tc>
        <w:tc>
          <w:tcPr>
            <w:tcW w:w="1361" w:type="dxa"/>
            <w:vAlign w:val="center"/>
          </w:tcPr>
          <w:p w:rsidR="00E1483E" w:rsidRPr="00E1483E" w:rsidRDefault="00E1483E">
            <w:pPr>
              <w:pStyle w:val="ConsPlusNormal"/>
              <w:jc w:val="center"/>
            </w:pPr>
            <w:r w:rsidRPr="00E1483E">
              <w:t>12,1</w:t>
            </w:r>
          </w:p>
        </w:tc>
        <w:tc>
          <w:tcPr>
            <w:tcW w:w="1320" w:type="dxa"/>
            <w:vAlign w:val="center"/>
          </w:tcPr>
          <w:p w:rsidR="00E1483E" w:rsidRPr="00E1483E" w:rsidRDefault="00E1483E">
            <w:pPr>
              <w:pStyle w:val="ConsPlusNormal"/>
              <w:jc w:val="center"/>
            </w:pPr>
            <w:r w:rsidRPr="00E1483E">
              <w:t>22,99</w:t>
            </w:r>
          </w:p>
        </w:tc>
        <w:tc>
          <w:tcPr>
            <w:tcW w:w="1330" w:type="dxa"/>
            <w:vAlign w:val="center"/>
          </w:tcPr>
          <w:p w:rsidR="00E1483E" w:rsidRPr="00E1483E" w:rsidRDefault="00E1483E">
            <w:pPr>
              <w:pStyle w:val="ConsPlusNormal"/>
              <w:jc w:val="center"/>
            </w:pPr>
            <w:r w:rsidRPr="00E1483E">
              <w:t>0</w:t>
            </w:r>
          </w:p>
        </w:tc>
        <w:tc>
          <w:tcPr>
            <w:tcW w:w="1349" w:type="dxa"/>
            <w:vAlign w:val="center"/>
          </w:tcPr>
          <w:p w:rsidR="00E1483E" w:rsidRPr="00E1483E" w:rsidRDefault="00E1483E">
            <w:pPr>
              <w:pStyle w:val="ConsPlusNormal"/>
              <w:jc w:val="center"/>
            </w:pPr>
            <w:r w:rsidRPr="00E1483E">
              <w:t>22,99</w:t>
            </w:r>
          </w:p>
        </w:tc>
      </w:tr>
      <w:tr w:rsidR="00E1483E" w:rsidRPr="00E1483E">
        <w:tc>
          <w:tcPr>
            <w:tcW w:w="2429" w:type="dxa"/>
            <w:vAlign w:val="center"/>
          </w:tcPr>
          <w:p w:rsidR="00E1483E" w:rsidRPr="00E1483E" w:rsidRDefault="00E1483E">
            <w:pPr>
              <w:pStyle w:val="ConsPlusNormal"/>
            </w:pPr>
            <w:r w:rsidRPr="00E1483E">
              <w:lastRenderedPageBreak/>
              <w:t>Нефрология</w:t>
            </w:r>
          </w:p>
        </w:tc>
        <w:tc>
          <w:tcPr>
            <w:tcW w:w="1247" w:type="dxa"/>
            <w:vAlign w:val="center"/>
          </w:tcPr>
          <w:p w:rsidR="00E1483E" w:rsidRPr="00E1483E" w:rsidRDefault="00E1483E">
            <w:pPr>
              <w:pStyle w:val="ConsPlusNormal"/>
              <w:jc w:val="center"/>
            </w:pPr>
            <w:r w:rsidRPr="00E1483E">
              <w:t>1,1</w:t>
            </w:r>
          </w:p>
        </w:tc>
        <w:tc>
          <w:tcPr>
            <w:tcW w:w="1361" w:type="dxa"/>
            <w:vAlign w:val="center"/>
          </w:tcPr>
          <w:p w:rsidR="00E1483E" w:rsidRPr="00E1483E" w:rsidRDefault="00E1483E">
            <w:pPr>
              <w:pStyle w:val="ConsPlusNormal"/>
              <w:jc w:val="center"/>
            </w:pPr>
            <w:r w:rsidRPr="00E1483E">
              <w:t>11,5</w:t>
            </w:r>
          </w:p>
        </w:tc>
        <w:tc>
          <w:tcPr>
            <w:tcW w:w="1320" w:type="dxa"/>
            <w:vAlign w:val="center"/>
          </w:tcPr>
          <w:p w:rsidR="00E1483E" w:rsidRPr="00E1483E" w:rsidRDefault="00E1483E">
            <w:pPr>
              <w:pStyle w:val="ConsPlusNormal"/>
              <w:jc w:val="center"/>
            </w:pPr>
            <w:r w:rsidRPr="00E1483E">
              <w:t>12,65</w:t>
            </w:r>
          </w:p>
        </w:tc>
        <w:tc>
          <w:tcPr>
            <w:tcW w:w="1330" w:type="dxa"/>
            <w:vAlign w:val="center"/>
          </w:tcPr>
          <w:p w:rsidR="00E1483E" w:rsidRPr="00E1483E" w:rsidRDefault="00E1483E">
            <w:pPr>
              <w:pStyle w:val="ConsPlusNormal"/>
              <w:jc w:val="center"/>
            </w:pPr>
            <w:r w:rsidRPr="00E1483E">
              <w:t>8,026</w:t>
            </w:r>
          </w:p>
        </w:tc>
        <w:tc>
          <w:tcPr>
            <w:tcW w:w="1349" w:type="dxa"/>
            <w:vAlign w:val="center"/>
          </w:tcPr>
          <w:p w:rsidR="00E1483E" w:rsidRPr="00E1483E" w:rsidRDefault="00E1483E">
            <w:pPr>
              <w:pStyle w:val="ConsPlusNormal"/>
              <w:jc w:val="center"/>
            </w:pPr>
            <w:r w:rsidRPr="00E1483E">
              <w:t>4,624</w:t>
            </w:r>
          </w:p>
        </w:tc>
      </w:tr>
      <w:tr w:rsidR="00E1483E" w:rsidRPr="00E1483E">
        <w:tc>
          <w:tcPr>
            <w:tcW w:w="2429" w:type="dxa"/>
            <w:vAlign w:val="center"/>
          </w:tcPr>
          <w:p w:rsidR="00E1483E" w:rsidRPr="00E1483E" w:rsidRDefault="00E1483E">
            <w:pPr>
              <w:pStyle w:val="ConsPlusNormal"/>
            </w:pPr>
            <w:r w:rsidRPr="00E1483E">
              <w:t>Онкология, радиология, радиотерапия</w:t>
            </w:r>
          </w:p>
        </w:tc>
        <w:tc>
          <w:tcPr>
            <w:tcW w:w="1247" w:type="dxa"/>
            <w:vAlign w:val="center"/>
          </w:tcPr>
          <w:p w:rsidR="00E1483E" w:rsidRPr="00E1483E" w:rsidRDefault="00E1483E">
            <w:pPr>
              <w:pStyle w:val="ConsPlusNormal"/>
              <w:jc w:val="center"/>
            </w:pPr>
            <w:r w:rsidRPr="00E1483E">
              <w:t>7,904</w:t>
            </w:r>
          </w:p>
        </w:tc>
        <w:tc>
          <w:tcPr>
            <w:tcW w:w="1361" w:type="dxa"/>
            <w:vAlign w:val="center"/>
          </w:tcPr>
          <w:p w:rsidR="00E1483E" w:rsidRPr="00E1483E" w:rsidRDefault="00E1483E">
            <w:pPr>
              <w:pStyle w:val="ConsPlusNormal"/>
              <w:jc w:val="center"/>
            </w:pPr>
            <w:r w:rsidRPr="00E1483E">
              <w:t>10,8</w:t>
            </w:r>
          </w:p>
        </w:tc>
        <w:tc>
          <w:tcPr>
            <w:tcW w:w="1320" w:type="dxa"/>
            <w:vAlign w:val="center"/>
          </w:tcPr>
          <w:p w:rsidR="00E1483E" w:rsidRPr="00E1483E" w:rsidRDefault="00E1483E">
            <w:pPr>
              <w:pStyle w:val="ConsPlusNormal"/>
              <w:jc w:val="center"/>
            </w:pPr>
            <w:r w:rsidRPr="00E1483E">
              <w:t>85,3632</w:t>
            </w:r>
          </w:p>
        </w:tc>
        <w:tc>
          <w:tcPr>
            <w:tcW w:w="1330" w:type="dxa"/>
            <w:vAlign w:val="center"/>
          </w:tcPr>
          <w:p w:rsidR="00E1483E" w:rsidRPr="00E1483E" w:rsidRDefault="00E1483E">
            <w:pPr>
              <w:pStyle w:val="ConsPlusNormal"/>
              <w:jc w:val="center"/>
            </w:pPr>
            <w:r w:rsidRPr="00E1483E">
              <w:t>90,562</w:t>
            </w:r>
          </w:p>
        </w:tc>
        <w:tc>
          <w:tcPr>
            <w:tcW w:w="1349" w:type="dxa"/>
            <w:vAlign w:val="center"/>
          </w:tcPr>
          <w:p w:rsidR="00E1483E" w:rsidRPr="00E1483E" w:rsidRDefault="00E1483E">
            <w:pPr>
              <w:pStyle w:val="ConsPlusNormal"/>
              <w:jc w:val="center"/>
            </w:pPr>
            <w:r w:rsidRPr="00E1483E">
              <w:t>-5,1988</w:t>
            </w:r>
          </w:p>
        </w:tc>
      </w:tr>
      <w:tr w:rsidR="00E1483E" w:rsidRPr="00E1483E">
        <w:tc>
          <w:tcPr>
            <w:tcW w:w="2429" w:type="dxa"/>
            <w:vAlign w:val="center"/>
          </w:tcPr>
          <w:p w:rsidR="00E1483E" w:rsidRPr="00E1483E" w:rsidRDefault="00E1483E">
            <w:pPr>
              <w:pStyle w:val="ConsPlusNormal"/>
            </w:pPr>
            <w:r w:rsidRPr="00E1483E">
              <w:t>Оториноларингология</w:t>
            </w:r>
          </w:p>
        </w:tc>
        <w:tc>
          <w:tcPr>
            <w:tcW w:w="1247" w:type="dxa"/>
            <w:vAlign w:val="center"/>
          </w:tcPr>
          <w:p w:rsidR="00E1483E" w:rsidRPr="00E1483E" w:rsidRDefault="00E1483E">
            <w:pPr>
              <w:pStyle w:val="ConsPlusNormal"/>
              <w:jc w:val="center"/>
            </w:pPr>
            <w:r w:rsidRPr="00E1483E">
              <w:t>3,9</w:t>
            </w:r>
          </w:p>
        </w:tc>
        <w:tc>
          <w:tcPr>
            <w:tcW w:w="1361" w:type="dxa"/>
            <w:vAlign w:val="center"/>
          </w:tcPr>
          <w:p w:rsidR="00E1483E" w:rsidRPr="00E1483E" w:rsidRDefault="00E1483E">
            <w:pPr>
              <w:pStyle w:val="ConsPlusNormal"/>
              <w:jc w:val="center"/>
            </w:pPr>
            <w:r w:rsidRPr="00E1483E">
              <w:t>7,6</w:t>
            </w:r>
          </w:p>
        </w:tc>
        <w:tc>
          <w:tcPr>
            <w:tcW w:w="1320" w:type="dxa"/>
            <w:vAlign w:val="center"/>
          </w:tcPr>
          <w:p w:rsidR="00E1483E" w:rsidRPr="00E1483E" w:rsidRDefault="00E1483E">
            <w:pPr>
              <w:pStyle w:val="ConsPlusNormal"/>
              <w:jc w:val="center"/>
            </w:pPr>
            <w:r w:rsidRPr="00E1483E">
              <w:t>29,64</w:t>
            </w:r>
          </w:p>
        </w:tc>
        <w:tc>
          <w:tcPr>
            <w:tcW w:w="1330" w:type="dxa"/>
            <w:vAlign w:val="center"/>
          </w:tcPr>
          <w:p w:rsidR="00E1483E" w:rsidRPr="00E1483E" w:rsidRDefault="00E1483E">
            <w:pPr>
              <w:pStyle w:val="ConsPlusNormal"/>
              <w:jc w:val="center"/>
            </w:pPr>
            <w:r w:rsidRPr="00E1483E">
              <w:t>19,77</w:t>
            </w:r>
          </w:p>
        </w:tc>
        <w:tc>
          <w:tcPr>
            <w:tcW w:w="1349" w:type="dxa"/>
            <w:vAlign w:val="center"/>
          </w:tcPr>
          <w:p w:rsidR="00E1483E" w:rsidRPr="00E1483E" w:rsidRDefault="00E1483E">
            <w:pPr>
              <w:pStyle w:val="ConsPlusNormal"/>
              <w:jc w:val="center"/>
            </w:pPr>
            <w:r w:rsidRPr="00E1483E">
              <w:t>9,87</w:t>
            </w:r>
          </w:p>
        </w:tc>
      </w:tr>
      <w:tr w:rsidR="00E1483E" w:rsidRPr="00E1483E">
        <w:tc>
          <w:tcPr>
            <w:tcW w:w="2429" w:type="dxa"/>
            <w:vAlign w:val="center"/>
          </w:tcPr>
          <w:p w:rsidR="00E1483E" w:rsidRPr="00E1483E" w:rsidRDefault="00E1483E">
            <w:pPr>
              <w:pStyle w:val="ConsPlusNormal"/>
            </w:pPr>
            <w:r w:rsidRPr="00E1483E">
              <w:t>Офтальмология</w:t>
            </w:r>
          </w:p>
        </w:tc>
        <w:tc>
          <w:tcPr>
            <w:tcW w:w="1247" w:type="dxa"/>
            <w:vAlign w:val="center"/>
          </w:tcPr>
          <w:p w:rsidR="00E1483E" w:rsidRPr="00E1483E" w:rsidRDefault="00E1483E">
            <w:pPr>
              <w:pStyle w:val="ConsPlusNormal"/>
              <w:jc w:val="center"/>
            </w:pPr>
            <w:r w:rsidRPr="00E1483E">
              <w:t>4,8</w:t>
            </w:r>
          </w:p>
        </w:tc>
        <w:tc>
          <w:tcPr>
            <w:tcW w:w="1361" w:type="dxa"/>
            <w:vAlign w:val="center"/>
          </w:tcPr>
          <w:p w:rsidR="00E1483E" w:rsidRPr="00E1483E" w:rsidRDefault="00E1483E">
            <w:pPr>
              <w:pStyle w:val="ConsPlusNormal"/>
              <w:jc w:val="center"/>
            </w:pPr>
            <w:r w:rsidRPr="00E1483E">
              <w:t>6</w:t>
            </w:r>
          </w:p>
        </w:tc>
        <w:tc>
          <w:tcPr>
            <w:tcW w:w="1320" w:type="dxa"/>
            <w:vAlign w:val="center"/>
          </w:tcPr>
          <w:p w:rsidR="00E1483E" w:rsidRPr="00E1483E" w:rsidRDefault="00E1483E">
            <w:pPr>
              <w:pStyle w:val="ConsPlusNormal"/>
              <w:jc w:val="center"/>
            </w:pPr>
            <w:r w:rsidRPr="00E1483E">
              <w:t>28,8</w:t>
            </w:r>
          </w:p>
        </w:tc>
        <w:tc>
          <w:tcPr>
            <w:tcW w:w="1330" w:type="dxa"/>
            <w:vAlign w:val="center"/>
          </w:tcPr>
          <w:p w:rsidR="00E1483E" w:rsidRPr="00E1483E" w:rsidRDefault="00E1483E">
            <w:pPr>
              <w:pStyle w:val="ConsPlusNormal"/>
              <w:jc w:val="center"/>
            </w:pPr>
            <w:r w:rsidRPr="00E1483E">
              <w:t>24,46</w:t>
            </w:r>
          </w:p>
        </w:tc>
        <w:tc>
          <w:tcPr>
            <w:tcW w:w="1349" w:type="dxa"/>
            <w:vAlign w:val="center"/>
          </w:tcPr>
          <w:p w:rsidR="00E1483E" w:rsidRPr="00E1483E" w:rsidRDefault="00E1483E">
            <w:pPr>
              <w:pStyle w:val="ConsPlusNormal"/>
              <w:jc w:val="center"/>
            </w:pPr>
            <w:r w:rsidRPr="00E1483E">
              <w:t>4,34</w:t>
            </w:r>
          </w:p>
        </w:tc>
      </w:tr>
      <w:tr w:rsidR="00E1483E" w:rsidRPr="00E1483E">
        <w:tc>
          <w:tcPr>
            <w:tcW w:w="2429" w:type="dxa"/>
            <w:vAlign w:val="center"/>
          </w:tcPr>
          <w:p w:rsidR="00E1483E" w:rsidRPr="00E1483E" w:rsidRDefault="00E1483E">
            <w:pPr>
              <w:pStyle w:val="ConsPlusNormal"/>
            </w:pPr>
            <w:r w:rsidRPr="00E1483E">
              <w:t>Педиатрия</w:t>
            </w:r>
          </w:p>
        </w:tc>
        <w:tc>
          <w:tcPr>
            <w:tcW w:w="1247" w:type="dxa"/>
            <w:vAlign w:val="center"/>
          </w:tcPr>
          <w:p w:rsidR="00E1483E" w:rsidRPr="00E1483E" w:rsidRDefault="00E1483E">
            <w:pPr>
              <w:pStyle w:val="ConsPlusNormal"/>
              <w:jc w:val="center"/>
            </w:pPr>
            <w:r w:rsidRPr="00E1483E">
              <w:t>7,2</w:t>
            </w:r>
          </w:p>
        </w:tc>
        <w:tc>
          <w:tcPr>
            <w:tcW w:w="1361" w:type="dxa"/>
            <w:vAlign w:val="center"/>
          </w:tcPr>
          <w:p w:rsidR="00E1483E" w:rsidRPr="00E1483E" w:rsidRDefault="00E1483E">
            <w:pPr>
              <w:pStyle w:val="ConsPlusNormal"/>
              <w:jc w:val="center"/>
            </w:pPr>
            <w:r w:rsidRPr="00E1483E">
              <w:t>8,6</w:t>
            </w:r>
          </w:p>
        </w:tc>
        <w:tc>
          <w:tcPr>
            <w:tcW w:w="1320" w:type="dxa"/>
            <w:vAlign w:val="center"/>
          </w:tcPr>
          <w:p w:rsidR="00E1483E" w:rsidRPr="00E1483E" w:rsidRDefault="00E1483E">
            <w:pPr>
              <w:pStyle w:val="ConsPlusNormal"/>
              <w:jc w:val="center"/>
            </w:pPr>
            <w:r w:rsidRPr="00E1483E">
              <w:t>61,92</w:t>
            </w:r>
          </w:p>
        </w:tc>
        <w:tc>
          <w:tcPr>
            <w:tcW w:w="1330" w:type="dxa"/>
            <w:vAlign w:val="center"/>
          </w:tcPr>
          <w:p w:rsidR="00E1483E" w:rsidRPr="00E1483E" w:rsidRDefault="00E1483E">
            <w:pPr>
              <w:pStyle w:val="ConsPlusNormal"/>
              <w:jc w:val="center"/>
            </w:pPr>
            <w:r w:rsidRPr="00E1483E">
              <w:t>0</w:t>
            </w:r>
          </w:p>
        </w:tc>
        <w:tc>
          <w:tcPr>
            <w:tcW w:w="1349" w:type="dxa"/>
            <w:vAlign w:val="center"/>
          </w:tcPr>
          <w:p w:rsidR="00E1483E" w:rsidRPr="00E1483E" w:rsidRDefault="00E1483E">
            <w:pPr>
              <w:pStyle w:val="ConsPlusNormal"/>
              <w:jc w:val="center"/>
            </w:pPr>
            <w:r w:rsidRPr="00E1483E">
              <w:t>61,92</w:t>
            </w:r>
          </w:p>
        </w:tc>
      </w:tr>
      <w:tr w:rsidR="00E1483E" w:rsidRPr="00E1483E">
        <w:tc>
          <w:tcPr>
            <w:tcW w:w="2429" w:type="dxa"/>
            <w:vAlign w:val="center"/>
          </w:tcPr>
          <w:p w:rsidR="00E1483E" w:rsidRPr="00E1483E" w:rsidRDefault="00E1483E">
            <w:pPr>
              <w:pStyle w:val="ConsPlusNormal"/>
            </w:pPr>
            <w:r w:rsidRPr="00E1483E">
              <w:t>Пульмонология</w:t>
            </w:r>
          </w:p>
        </w:tc>
        <w:tc>
          <w:tcPr>
            <w:tcW w:w="1247" w:type="dxa"/>
            <w:vAlign w:val="center"/>
          </w:tcPr>
          <w:p w:rsidR="00E1483E" w:rsidRPr="00E1483E" w:rsidRDefault="00E1483E">
            <w:pPr>
              <w:pStyle w:val="ConsPlusNormal"/>
              <w:jc w:val="center"/>
            </w:pPr>
            <w:r w:rsidRPr="00E1483E">
              <w:t>3,3</w:t>
            </w:r>
          </w:p>
        </w:tc>
        <w:tc>
          <w:tcPr>
            <w:tcW w:w="1361" w:type="dxa"/>
            <w:vAlign w:val="center"/>
          </w:tcPr>
          <w:p w:rsidR="00E1483E" w:rsidRPr="00E1483E" w:rsidRDefault="00E1483E">
            <w:pPr>
              <w:pStyle w:val="ConsPlusNormal"/>
              <w:jc w:val="center"/>
            </w:pPr>
            <w:r w:rsidRPr="00E1483E">
              <w:t>11,3</w:t>
            </w:r>
          </w:p>
        </w:tc>
        <w:tc>
          <w:tcPr>
            <w:tcW w:w="1320" w:type="dxa"/>
            <w:vAlign w:val="center"/>
          </w:tcPr>
          <w:p w:rsidR="00E1483E" w:rsidRPr="00E1483E" w:rsidRDefault="00E1483E">
            <w:pPr>
              <w:pStyle w:val="ConsPlusNormal"/>
              <w:jc w:val="center"/>
            </w:pPr>
            <w:r w:rsidRPr="00E1483E">
              <w:t>37,29</w:t>
            </w:r>
          </w:p>
        </w:tc>
        <w:tc>
          <w:tcPr>
            <w:tcW w:w="1330" w:type="dxa"/>
            <w:vAlign w:val="center"/>
          </w:tcPr>
          <w:p w:rsidR="00E1483E" w:rsidRPr="00E1483E" w:rsidRDefault="00E1483E">
            <w:pPr>
              <w:pStyle w:val="ConsPlusNormal"/>
              <w:jc w:val="center"/>
            </w:pPr>
            <w:r w:rsidRPr="00E1483E">
              <w:t>30,727</w:t>
            </w:r>
          </w:p>
        </w:tc>
        <w:tc>
          <w:tcPr>
            <w:tcW w:w="1349" w:type="dxa"/>
            <w:vAlign w:val="center"/>
          </w:tcPr>
          <w:p w:rsidR="00E1483E" w:rsidRPr="00E1483E" w:rsidRDefault="00E1483E">
            <w:pPr>
              <w:pStyle w:val="ConsPlusNormal"/>
              <w:jc w:val="center"/>
            </w:pPr>
            <w:r w:rsidRPr="00E1483E">
              <w:t>6,563</w:t>
            </w:r>
          </w:p>
        </w:tc>
      </w:tr>
      <w:tr w:rsidR="00E1483E" w:rsidRPr="00E1483E">
        <w:tc>
          <w:tcPr>
            <w:tcW w:w="2429" w:type="dxa"/>
            <w:vAlign w:val="center"/>
          </w:tcPr>
          <w:p w:rsidR="00E1483E" w:rsidRPr="00E1483E" w:rsidRDefault="00E1483E">
            <w:pPr>
              <w:pStyle w:val="ConsPlusNormal"/>
            </w:pPr>
            <w:r w:rsidRPr="00E1483E">
              <w:t>Ревматология</w:t>
            </w:r>
          </w:p>
        </w:tc>
        <w:tc>
          <w:tcPr>
            <w:tcW w:w="1247" w:type="dxa"/>
            <w:vAlign w:val="center"/>
          </w:tcPr>
          <w:p w:rsidR="00E1483E" w:rsidRPr="00E1483E" w:rsidRDefault="00E1483E">
            <w:pPr>
              <w:pStyle w:val="ConsPlusNormal"/>
              <w:jc w:val="center"/>
            </w:pPr>
            <w:r w:rsidRPr="00E1483E">
              <w:t>1,1025</w:t>
            </w:r>
          </w:p>
        </w:tc>
        <w:tc>
          <w:tcPr>
            <w:tcW w:w="1361" w:type="dxa"/>
            <w:vAlign w:val="center"/>
          </w:tcPr>
          <w:p w:rsidR="00E1483E" w:rsidRPr="00E1483E" w:rsidRDefault="00E1483E">
            <w:pPr>
              <w:pStyle w:val="ConsPlusNormal"/>
              <w:jc w:val="center"/>
            </w:pPr>
            <w:r w:rsidRPr="00E1483E">
              <w:t>13,1</w:t>
            </w:r>
          </w:p>
        </w:tc>
        <w:tc>
          <w:tcPr>
            <w:tcW w:w="1320" w:type="dxa"/>
            <w:vAlign w:val="center"/>
          </w:tcPr>
          <w:p w:rsidR="00E1483E" w:rsidRPr="00E1483E" w:rsidRDefault="00E1483E">
            <w:pPr>
              <w:pStyle w:val="ConsPlusNormal"/>
              <w:jc w:val="center"/>
            </w:pPr>
            <w:r w:rsidRPr="00E1483E">
              <w:t>14,44275</w:t>
            </w:r>
          </w:p>
        </w:tc>
        <w:tc>
          <w:tcPr>
            <w:tcW w:w="1330" w:type="dxa"/>
            <w:vAlign w:val="center"/>
          </w:tcPr>
          <w:p w:rsidR="00E1483E" w:rsidRPr="00E1483E" w:rsidRDefault="00E1483E">
            <w:pPr>
              <w:pStyle w:val="ConsPlusNormal"/>
              <w:jc w:val="center"/>
            </w:pPr>
            <w:r w:rsidRPr="00E1483E">
              <w:t>12,319</w:t>
            </w:r>
          </w:p>
        </w:tc>
        <w:tc>
          <w:tcPr>
            <w:tcW w:w="1349" w:type="dxa"/>
            <w:vAlign w:val="center"/>
          </w:tcPr>
          <w:p w:rsidR="00E1483E" w:rsidRPr="00E1483E" w:rsidRDefault="00E1483E">
            <w:pPr>
              <w:pStyle w:val="ConsPlusNormal"/>
              <w:jc w:val="center"/>
            </w:pPr>
            <w:r w:rsidRPr="00E1483E">
              <w:t>2,12375</w:t>
            </w:r>
          </w:p>
        </w:tc>
      </w:tr>
      <w:tr w:rsidR="00E1483E" w:rsidRPr="00E1483E">
        <w:tc>
          <w:tcPr>
            <w:tcW w:w="2429" w:type="dxa"/>
            <w:vAlign w:val="center"/>
          </w:tcPr>
          <w:p w:rsidR="00E1483E" w:rsidRPr="00E1483E" w:rsidRDefault="00E1483E">
            <w:pPr>
              <w:pStyle w:val="ConsPlusNormal"/>
            </w:pPr>
            <w:r w:rsidRPr="00E1483E">
              <w:t>Сердечно-сосудистая хирургия (кардиохирургические койки)</w:t>
            </w:r>
          </w:p>
        </w:tc>
        <w:tc>
          <w:tcPr>
            <w:tcW w:w="1247" w:type="dxa"/>
            <w:vAlign w:val="center"/>
          </w:tcPr>
          <w:p w:rsidR="00E1483E" w:rsidRPr="00E1483E" w:rsidRDefault="00E1483E">
            <w:pPr>
              <w:pStyle w:val="ConsPlusNormal"/>
              <w:jc w:val="center"/>
            </w:pPr>
            <w:r w:rsidRPr="00E1483E">
              <w:t>2,5</w:t>
            </w:r>
          </w:p>
        </w:tc>
        <w:tc>
          <w:tcPr>
            <w:tcW w:w="1361" w:type="dxa"/>
            <w:vAlign w:val="center"/>
          </w:tcPr>
          <w:p w:rsidR="00E1483E" w:rsidRPr="00E1483E" w:rsidRDefault="00E1483E">
            <w:pPr>
              <w:pStyle w:val="ConsPlusNormal"/>
              <w:jc w:val="center"/>
            </w:pPr>
            <w:r w:rsidRPr="00E1483E">
              <w:t>9,7</w:t>
            </w:r>
          </w:p>
        </w:tc>
        <w:tc>
          <w:tcPr>
            <w:tcW w:w="1320" w:type="dxa"/>
            <w:vAlign w:val="center"/>
          </w:tcPr>
          <w:p w:rsidR="00E1483E" w:rsidRPr="00E1483E" w:rsidRDefault="00E1483E">
            <w:pPr>
              <w:pStyle w:val="ConsPlusNormal"/>
              <w:jc w:val="center"/>
            </w:pPr>
            <w:r w:rsidRPr="00E1483E">
              <w:t>24,25</w:t>
            </w:r>
          </w:p>
        </w:tc>
        <w:tc>
          <w:tcPr>
            <w:tcW w:w="1330" w:type="dxa"/>
            <w:vAlign w:val="center"/>
          </w:tcPr>
          <w:p w:rsidR="00E1483E" w:rsidRPr="00E1483E" w:rsidRDefault="00E1483E">
            <w:pPr>
              <w:pStyle w:val="ConsPlusNormal"/>
              <w:jc w:val="center"/>
            </w:pPr>
            <w:r w:rsidRPr="00E1483E">
              <w:t>13,297</w:t>
            </w:r>
          </w:p>
        </w:tc>
        <w:tc>
          <w:tcPr>
            <w:tcW w:w="1349" w:type="dxa"/>
            <w:vAlign w:val="center"/>
          </w:tcPr>
          <w:p w:rsidR="00E1483E" w:rsidRPr="00E1483E" w:rsidRDefault="00E1483E">
            <w:pPr>
              <w:pStyle w:val="ConsPlusNormal"/>
              <w:jc w:val="center"/>
            </w:pPr>
            <w:r w:rsidRPr="00E1483E">
              <w:t>10,953</w:t>
            </w:r>
          </w:p>
        </w:tc>
      </w:tr>
      <w:tr w:rsidR="00E1483E" w:rsidRPr="00E1483E">
        <w:tc>
          <w:tcPr>
            <w:tcW w:w="2429" w:type="dxa"/>
            <w:vAlign w:val="center"/>
          </w:tcPr>
          <w:p w:rsidR="00E1483E" w:rsidRPr="00E1483E" w:rsidRDefault="00E1483E">
            <w:pPr>
              <w:pStyle w:val="ConsPlusNormal"/>
            </w:pPr>
            <w:r w:rsidRPr="00E1483E">
              <w:t>Сердечно-сосудистая хирургия (койки сосудистой хирургии)</w:t>
            </w:r>
          </w:p>
        </w:tc>
        <w:tc>
          <w:tcPr>
            <w:tcW w:w="1247" w:type="dxa"/>
            <w:vAlign w:val="center"/>
          </w:tcPr>
          <w:p w:rsidR="00E1483E" w:rsidRPr="00E1483E" w:rsidRDefault="00E1483E">
            <w:pPr>
              <w:pStyle w:val="ConsPlusNormal"/>
              <w:jc w:val="center"/>
            </w:pPr>
            <w:r w:rsidRPr="00E1483E">
              <w:t>1,4</w:t>
            </w:r>
          </w:p>
        </w:tc>
        <w:tc>
          <w:tcPr>
            <w:tcW w:w="1361" w:type="dxa"/>
            <w:vAlign w:val="center"/>
          </w:tcPr>
          <w:p w:rsidR="00E1483E" w:rsidRPr="00E1483E" w:rsidRDefault="00E1483E">
            <w:pPr>
              <w:pStyle w:val="ConsPlusNormal"/>
              <w:jc w:val="center"/>
            </w:pPr>
            <w:r w:rsidRPr="00E1483E">
              <w:t>10,3</w:t>
            </w:r>
          </w:p>
        </w:tc>
        <w:tc>
          <w:tcPr>
            <w:tcW w:w="1320" w:type="dxa"/>
            <w:vAlign w:val="center"/>
          </w:tcPr>
          <w:p w:rsidR="00E1483E" w:rsidRPr="00E1483E" w:rsidRDefault="00E1483E">
            <w:pPr>
              <w:pStyle w:val="ConsPlusNormal"/>
              <w:jc w:val="center"/>
            </w:pPr>
            <w:r w:rsidRPr="00E1483E">
              <w:t>14,42</w:t>
            </w:r>
          </w:p>
        </w:tc>
        <w:tc>
          <w:tcPr>
            <w:tcW w:w="1330" w:type="dxa"/>
            <w:vAlign w:val="center"/>
          </w:tcPr>
          <w:p w:rsidR="00E1483E" w:rsidRPr="00E1483E" w:rsidRDefault="00E1483E">
            <w:pPr>
              <w:pStyle w:val="ConsPlusNormal"/>
              <w:jc w:val="center"/>
            </w:pPr>
            <w:r w:rsidRPr="00E1483E">
              <w:t>13,973</w:t>
            </w:r>
          </w:p>
        </w:tc>
        <w:tc>
          <w:tcPr>
            <w:tcW w:w="1349" w:type="dxa"/>
            <w:vAlign w:val="center"/>
          </w:tcPr>
          <w:p w:rsidR="00E1483E" w:rsidRPr="00E1483E" w:rsidRDefault="00E1483E">
            <w:pPr>
              <w:pStyle w:val="ConsPlusNormal"/>
              <w:jc w:val="center"/>
            </w:pPr>
            <w:r w:rsidRPr="00E1483E">
              <w:t>0,447</w:t>
            </w:r>
          </w:p>
        </w:tc>
      </w:tr>
      <w:tr w:rsidR="00E1483E" w:rsidRPr="00E1483E">
        <w:tc>
          <w:tcPr>
            <w:tcW w:w="2429" w:type="dxa"/>
            <w:vAlign w:val="center"/>
          </w:tcPr>
          <w:p w:rsidR="00E1483E" w:rsidRPr="00E1483E" w:rsidRDefault="00E1483E">
            <w:pPr>
              <w:pStyle w:val="ConsPlusNormal"/>
            </w:pPr>
            <w:r w:rsidRPr="00E1483E">
              <w:t>Терапия &lt;***&gt;</w:t>
            </w:r>
          </w:p>
        </w:tc>
        <w:tc>
          <w:tcPr>
            <w:tcW w:w="1247" w:type="dxa"/>
            <w:vAlign w:val="center"/>
          </w:tcPr>
          <w:p w:rsidR="00E1483E" w:rsidRPr="00E1483E" w:rsidRDefault="00E1483E">
            <w:pPr>
              <w:pStyle w:val="ConsPlusNormal"/>
              <w:jc w:val="center"/>
            </w:pPr>
            <w:r w:rsidRPr="00E1483E">
              <w:t>18,8</w:t>
            </w:r>
          </w:p>
        </w:tc>
        <w:tc>
          <w:tcPr>
            <w:tcW w:w="1361" w:type="dxa"/>
            <w:vAlign w:val="center"/>
          </w:tcPr>
          <w:p w:rsidR="00E1483E" w:rsidRPr="00E1483E" w:rsidRDefault="00E1483E">
            <w:pPr>
              <w:pStyle w:val="ConsPlusNormal"/>
              <w:jc w:val="center"/>
            </w:pPr>
            <w:r w:rsidRPr="00E1483E">
              <w:t>10,1</w:t>
            </w:r>
          </w:p>
        </w:tc>
        <w:tc>
          <w:tcPr>
            <w:tcW w:w="1320" w:type="dxa"/>
            <w:vAlign w:val="center"/>
          </w:tcPr>
          <w:p w:rsidR="00E1483E" w:rsidRPr="00E1483E" w:rsidRDefault="00E1483E">
            <w:pPr>
              <w:pStyle w:val="ConsPlusNormal"/>
              <w:jc w:val="center"/>
            </w:pPr>
            <w:r w:rsidRPr="00E1483E">
              <w:t>189,88</w:t>
            </w:r>
          </w:p>
        </w:tc>
        <w:tc>
          <w:tcPr>
            <w:tcW w:w="1330" w:type="dxa"/>
            <w:vAlign w:val="center"/>
          </w:tcPr>
          <w:p w:rsidR="00E1483E" w:rsidRPr="00E1483E" w:rsidRDefault="00E1483E">
            <w:pPr>
              <w:pStyle w:val="ConsPlusNormal"/>
              <w:jc w:val="center"/>
            </w:pPr>
            <w:r w:rsidRPr="00E1483E">
              <w:t>189,88</w:t>
            </w:r>
          </w:p>
        </w:tc>
        <w:tc>
          <w:tcPr>
            <w:tcW w:w="1349" w:type="dxa"/>
            <w:vAlign w:val="center"/>
          </w:tcPr>
          <w:p w:rsidR="00E1483E" w:rsidRPr="00E1483E" w:rsidRDefault="00E1483E">
            <w:pPr>
              <w:pStyle w:val="ConsPlusNormal"/>
              <w:jc w:val="center"/>
            </w:pPr>
            <w:r w:rsidRPr="00E1483E">
              <w:t>0</w:t>
            </w:r>
          </w:p>
        </w:tc>
      </w:tr>
      <w:tr w:rsidR="00E1483E" w:rsidRPr="00E1483E">
        <w:tc>
          <w:tcPr>
            <w:tcW w:w="2429" w:type="dxa"/>
            <w:vAlign w:val="center"/>
          </w:tcPr>
          <w:p w:rsidR="00E1483E" w:rsidRPr="00E1483E" w:rsidRDefault="00E1483E">
            <w:pPr>
              <w:pStyle w:val="ConsPlusNormal"/>
            </w:pPr>
            <w:r w:rsidRPr="00E1483E">
              <w:t>Травматология и ортопедия</w:t>
            </w:r>
          </w:p>
        </w:tc>
        <w:tc>
          <w:tcPr>
            <w:tcW w:w="1247" w:type="dxa"/>
            <w:vAlign w:val="center"/>
          </w:tcPr>
          <w:p w:rsidR="00E1483E" w:rsidRPr="00E1483E" w:rsidRDefault="00E1483E">
            <w:pPr>
              <w:pStyle w:val="ConsPlusNormal"/>
              <w:jc w:val="center"/>
            </w:pPr>
            <w:r w:rsidRPr="00E1483E">
              <w:t>9,4</w:t>
            </w:r>
          </w:p>
        </w:tc>
        <w:tc>
          <w:tcPr>
            <w:tcW w:w="1361" w:type="dxa"/>
            <w:vAlign w:val="center"/>
          </w:tcPr>
          <w:p w:rsidR="00E1483E" w:rsidRPr="00E1483E" w:rsidRDefault="00E1483E">
            <w:pPr>
              <w:pStyle w:val="ConsPlusNormal"/>
              <w:jc w:val="center"/>
            </w:pPr>
            <w:r w:rsidRPr="00E1483E">
              <w:t>11,1</w:t>
            </w:r>
          </w:p>
        </w:tc>
        <w:tc>
          <w:tcPr>
            <w:tcW w:w="1320" w:type="dxa"/>
            <w:vAlign w:val="center"/>
          </w:tcPr>
          <w:p w:rsidR="00E1483E" w:rsidRPr="00E1483E" w:rsidRDefault="00E1483E">
            <w:pPr>
              <w:pStyle w:val="ConsPlusNormal"/>
              <w:jc w:val="center"/>
            </w:pPr>
            <w:r w:rsidRPr="00E1483E">
              <w:t>104,34</w:t>
            </w:r>
          </w:p>
        </w:tc>
        <w:tc>
          <w:tcPr>
            <w:tcW w:w="1330" w:type="dxa"/>
            <w:vAlign w:val="center"/>
          </w:tcPr>
          <w:p w:rsidR="00E1483E" w:rsidRPr="00E1483E" w:rsidRDefault="00E1483E">
            <w:pPr>
              <w:pStyle w:val="ConsPlusNormal"/>
              <w:jc w:val="center"/>
            </w:pPr>
            <w:r w:rsidRPr="00E1483E">
              <w:t>80,183</w:t>
            </w:r>
          </w:p>
        </w:tc>
        <w:tc>
          <w:tcPr>
            <w:tcW w:w="1349" w:type="dxa"/>
            <w:vAlign w:val="center"/>
          </w:tcPr>
          <w:p w:rsidR="00E1483E" w:rsidRPr="00E1483E" w:rsidRDefault="00E1483E">
            <w:pPr>
              <w:pStyle w:val="ConsPlusNormal"/>
              <w:jc w:val="center"/>
            </w:pPr>
            <w:r w:rsidRPr="00E1483E">
              <w:t>24,157</w:t>
            </w:r>
          </w:p>
        </w:tc>
      </w:tr>
      <w:tr w:rsidR="00E1483E" w:rsidRPr="00E1483E">
        <w:tc>
          <w:tcPr>
            <w:tcW w:w="2429" w:type="dxa"/>
            <w:vAlign w:val="center"/>
          </w:tcPr>
          <w:p w:rsidR="00E1483E" w:rsidRPr="00E1483E" w:rsidRDefault="00E1483E">
            <w:pPr>
              <w:pStyle w:val="ConsPlusNormal"/>
            </w:pPr>
            <w:r w:rsidRPr="00E1483E">
              <w:t>Урология (в т.ч. детская урология-андрология)</w:t>
            </w:r>
          </w:p>
        </w:tc>
        <w:tc>
          <w:tcPr>
            <w:tcW w:w="1247" w:type="dxa"/>
            <w:vAlign w:val="center"/>
          </w:tcPr>
          <w:p w:rsidR="00E1483E" w:rsidRPr="00E1483E" w:rsidRDefault="00E1483E">
            <w:pPr>
              <w:pStyle w:val="ConsPlusNormal"/>
              <w:jc w:val="center"/>
            </w:pPr>
            <w:r w:rsidRPr="00E1483E">
              <w:t>5,8</w:t>
            </w:r>
          </w:p>
        </w:tc>
        <w:tc>
          <w:tcPr>
            <w:tcW w:w="1361" w:type="dxa"/>
            <w:vAlign w:val="center"/>
          </w:tcPr>
          <w:p w:rsidR="00E1483E" w:rsidRPr="00E1483E" w:rsidRDefault="00E1483E">
            <w:pPr>
              <w:pStyle w:val="ConsPlusNormal"/>
              <w:jc w:val="center"/>
            </w:pPr>
            <w:r w:rsidRPr="00E1483E">
              <w:t>8,9</w:t>
            </w:r>
          </w:p>
        </w:tc>
        <w:tc>
          <w:tcPr>
            <w:tcW w:w="1320" w:type="dxa"/>
            <w:vAlign w:val="center"/>
          </w:tcPr>
          <w:p w:rsidR="00E1483E" w:rsidRPr="00E1483E" w:rsidRDefault="00E1483E">
            <w:pPr>
              <w:pStyle w:val="ConsPlusNormal"/>
              <w:jc w:val="center"/>
            </w:pPr>
            <w:r w:rsidRPr="00E1483E">
              <w:t>51,62</w:t>
            </w:r>
          </w:p>
        </w:tc>
        <w:tc>
          <w:tcPr>
            <w:tcW w:w="1330" w:type="dxa"/>
            <w:vAlign w:val="center"/>
          </w:tcPr>
          <w:p w:rsidR="00E1483E" w:rsidRPr="00E1483E" w:rsidRDefault="00E1483E">
            <w:pPr>
              <w:pStyle w:val="ConsPlusNormal"/>
              <w:jc w:val="center"/>
            </w:pPr>
            <w:r w:rsidRPr="00E1483E">
              <w:t>47,659</w:t>
            </w:r>
          </w:p>
        </w:tc>
        <w:tc>
          <w:tcPr>
            <w:tcW w:w="1349" w:type="dxa"/>
            <w:vAlign w:val="center"/>
          </w:tcPr>
          <w:p w:rsidR="00E1483E" w:rsidRPr="00E1483E" w:rsidRDefault="00E1483E">
            <w:pPr>
              <w:pStyle w:val="ConsPlusNormal"/>
              <w:jc w:val="center"/>
            </w:pPr>
            <w:r w:rsidRPr="00E1483E">
              <w:t>3,961</w:t>
            </w:r>
          </w:p>
        </w:tc>
      </w:tr>
      <w:tr w:rsidR="00E1483E" w:rsidRPr="00E1483E">
        <w:tc>
          <w:tcPr>
            <w:tcW w:w="2429" w:type="dxa"/>
            <w:vAlign w:val="center"/>
          </w:tcPr>
          <w:p w:rsidR="00E1483E" w:rsidRPr="00E1483E" w:rsidRDefault="00E1483E">
            <w:pPr>
              <w:pStyle w:val="ConsPlusNormal"/>
            </w:pPr>
            <w:r w:rsidRPr="00E1483E">
              <w:t>Хирургия (комбустиология)</w:t>
            </w:r>
          </w:p>
        </w:tc>
        <w:tc>
          <w:tcPr>
            <w:tcW w:w="1247" w:type="dxa"/>
            <w:vAlign w:val="center"/>
          </w:tcPr>
          <w:p w:rsidR="00E1483E" w:rsidRPr="00E1483E" w:rsidRDefault="00E1483E">
            <w:pPr>
              <w:pStyle w:val="ConsPlusNormal"/>
              <w:jc w:val="center"/>
            </w:pPr>
            <w:r w:rsidRPr="00E1483E">
              <w:t>0,3</w:t>
            </w:r>
          </w:p>
        </w:tc>
        <w:tc>
          <w:tcPr>
            <w:tcW w:w="1361" w:type="dxa"/>
            <w:vAlign w:val="center"/>
          </w:tcPr>
          <w:p w:rsidR="00E1483E" w:rsidRPr="00E1483E" w:rsidRDefault="00E1483E">
            <w:pPr>
              <w:pStyle w:val="ConsPlusNormal"/>
              <w:jc w:val="center"/>
            </w:pPr>
            <w:r w:rsidRPr="00E1483E">
              <w:t>13,5</w:t>
            </w:r>
          </w:p>
        </w:tc>
        <w:tc>
          <w:tcPr>
            <w:tcW w:w="1320" w:type="dxa"/>
            <w:vAlign w:val="center"/>
          </w:tcPr>
          <w:p w:rsidR="00E1483E" w:rsidRPr="00E1483E" w:rsidRDefault="00E1483E">
            <w:pPr>
              <w:pStyle w:val="ConsPlusNormal"/>
              <w:jc w:val="center"/>
            </w:pPr>
            <w:r w:rsidRPr="00E1483E">
              <w:t>4,05</w:t>
            </w:r>
          </w:p>
        </w:tc>
        <w:tc>
          <w:tcPr>
            <w:tcW w:w="1330" w:type="dxa"/>
            <w:vAlign w:val="center"/>
          </w:tcPr>
          <w:p w:rsidR="00E1483E" w:rsidRPr="00E1483E" w:rsidRDefault="00E1483E">
            <w:pPr>
              <w:pStyle w:val="ConsPlusNormal"/>
              <w:jc w:val="center"/>
            </w:pPr>
            <w:r w:rsidRPr="00E1483E">
              <w:t>2,971</w:t>
            </w:r>
          </w:p>
        </w:tc>
        <w:tc>
          <w:tcPr>
            <w:tcW w:w="1349" w:type="dxa"/>
            <w:vAlign w:val="center"/>
          </w:tcPr>
          <w:p w:rsidR="00E1483E" w:rsidRPr="00E1483E" w:rsidRDefault="00E1483E">
            <w:pPr>
              <w:pStyle w:val="ConsPlusNormal"/>
              <w:jc w:val="center"/>
            </w:pPr>
            <w:r w:rsidRPr="00E1483E">
              <w:t>1,079</w:t>
            </w:r>
          </w:p>
        </w:tc>
      </w:tr>
      <w:tr w:rsidR="00E1483E" w:rsidRPr="00E1483E">
        <w:tc>
          <w:tcPr>
            <w:tcW w:w="2429" w:type="dxa"/>
            <w:vAlign w:val="center"/>
          </w:tcPr>
          <w:p w:rsidR="00E1483E" w:rsidRPr="00E1483E" w:rsidRDefault="00E1483E">
            <w:pPr>
              <w:pStyle w:val="ConsPlusNormal"/>
            </w:pPr>
            <w:r w:rsidRPr="00E1483E">
              <w:t>Торакальная хирургия</w:t>
            </w:r>
          </w:p>
        </w:tc>
        <w:tc>
          <w:tcPr>
            <w:tcW w:w="1247" w:type="dxa"/>
            <w:vAlign w:val="center"/>
          </w:tcPr>
          <w:p w:rsidR="00E1483E" w:rsidRPr="00E1483E" w:rsidRDefault="00E1483E">
            <w:pPr>
              <w:pStyle w:val="ConsPlusNormal"/>
              <w:jc w:val="center"/>
            </w:pPr>
            <w:r w:rsidRPr="00E1483E">
              <w:t>0,4569</w:t>
            </w:r>
          </w:p>
        </w:tc>
        <w:tc>
          <w:tcPr>
            <w:tcW w:w="1361" w:type="dxa"/>
            <w:vAlign w:val="center"/>
          </w:tcPr>
          <w:p w:rsidR="00E1483E" w:rsidRPr="00E1483E" w:rsidRDefault="00E1483E">
            <w:pPr>
              <w:pStyle w:val="ConsPlusNormal"/>
              <w:jc w:val="center"/>
            </w:pPr>
            <w:r w:rsidRPr="00E1483E">
              <w:t>13,3</w:t>
            </w:r>
          </w:p>
        </w:tc>
        <w:tc>
          <w:tcPr>
            <w:tcW w:w="1320" w:type="dxa"/>
            <w:vAlign w:val="center"/>
          </w:tcPr>
          <w:p w:rsidR="00E1483E" w:rsidRPr="00E1483E" w:rsidRDefault="00E1483E">
            <w:pPr>
              <w:pStyle w:val="ConsPlusNormal"/>
              <w:jc w:val="center"/>
            </w:pPr>
            <w:r w:rsidRPr="00E1483E">
              <w:t>6,07677</w:t>
            </w:r>
          </w:p>
        </w:tc>
        <w:tc>
          <w:tcPr>
            <w:tcW w:w="1330" w:type="dxa"/>
            <w:vAlign w:val="center"/>
          </w:tcPr>
          <w:p w:rsidR="00E1483E" w:rsidRPr="00E1483E" w:rsidRDefault="00E1483E">
            <w:pPr>
              <w:pStyle w:val="ConsPlusNormal"/>
              <w:jc w:val="center"/>
            </w:pPr>
            <w:r w:rsidRPr="00E1483E">
              <w:t>4,953</w:t>
            </w:r>
          </w:p>
        </w:tc>
        <w:tc>
          <w:tcPr>
            <w:tcW w:w="1349" w:type="dxa"/>
            <w:vAlign w:val="center"/>
          </w:tcPr>
          <w:p w:rsidR="00E1483E" w:rsidRPr="00E1483E" w:rsidRDefault="00E1483E">
            <w:pPr>
              <w:pStyle w:val="ConsPlusNormal"/>
              <w:jc w:val="center"/>
            </w:pPr>
            <w:r w:rsidRPr="00E1483E">
              <w:t>1,12377</w:t>
            </w:r>
          </w:p>
        </w:tc>
      </w:tr>
      <w:tr w:rsidR="00E1483E" w:rsidRPr="00E1483E">
        <w:tc>
          <w:tcPr>
            <w:tcW w:w="2429" w:type="dxa"/>
            <w:vAlign w:val="center"/>
          </w:tcPr>
          <w:p w:rsidR="00E1483E" w:rsidRPr="00E1483E" w:rsidRDefault="00E1483E">
            <w:pPr>
              <w:pStyle w:val="ConsPlusNormal"/>
            </w:pPr>
            <w:r w:rsidRPr="00E1483E">
              <w:t>Хирургия (в т.ч. абдоминальная хирургия, трансплантация органов и (или) тканей, трансплантация костного мозга и гемопоэтических стволовых клеток, пластическая хирургия)</w:t>
            </w:r>
          </w:p>
        </w:tc>
        <w:tc>
          <w:tcPr>
            <w:tcW w:w="1247" w:type="dxa"/>
            <w:vAlign w:val="center"/>
          </w:tcPr>
          <w:p w:rsidR="00E1483E" w:rsidRPr="00E1483E" w:rsidRDefault="00E1483E">
            <w:pPr>
              <w:pStyle w:val="ConsPlusNormal"/>
              <w:jc w:val="center"/>
            </w:pPr>
            <w:r w:rsidRPr="00E1483E">
              <w:t>19,8</w:t>
            </w:r>
          </w:p>
        </w:tc>
        <w:tc>
          <w:tcPr>
            <w:tcW w:w="1361" w:type="dxa"/>
            <w:vAlign w:val="center"/>
          </w:tcPr>
          <w:p w:rsidR="00E1483E" w:rsidRPr="00E1483E" w:rsidRDefault="00E1483E">
            <w:pPr>
              <w:pStyle w:val="ConsPlusNormal"/>
              <w:jc w:val="center"/>
            </w:pPr>
            <w:r w:rsidRPr="00E1483E">
              <w:t>8,9</w:t>
            </w:r>
          </w:p>
        </w:tc>
        <w:tc>
          <w:tcPr>
            <w:tcW w:w="1320" w:type="dxa"/>
            <w:vAlign w:val="center"/>
          </w:tcPr>
          <w:p w:rsidR="00E1483E" w:rsidRPr="00E1483E" w:rsidRDefault="00E1483E">
            <w:pPr>
              <w:pStyle w:val="ConsPlusNormal"/>
              <w:jc w:val="center"/>
            </w:pPr>
            <w:r w:rsidRPr="00E1483E">
              <w:t>176,22</w:t>
            </w:r>
          </w:p>
        </w:tc>
        <w:tc>
          <w:tcPr>
            <w:tcW w:w="1330" w:type="dxa"/>
            <w:vAlign w:val="center"/>
          </w:tcPr>
          <w:p w:rsidR="00E1483E" w:rsidRPr="00E1483E" w:rsidRDefault="00E1483E">
            <w:pPr>
              <w:pStyle w:val="ConsPlusNormal"/>
              <w:jc w:val="center"/>
            </w:pPr>
            <w:r w:rsidRPr="00E1483E">
              <w:t>158,597</w:t>
            </w:r>
          </w:p>
        </w:tc>
        <w:tc>
          <w:tcPr>
            <w:tcW w:w="1349" w:type="dxa"/>
            <w:vAlign w:val="center"/>
          </w:tcPr>
          <w:p w:rsidR="00E1483E" w:rsidRPr="00E1483E" w:rsidRDefault="00E1483E">
            <w:pPr>
              <w:pStyle w:val="ConsPlusNormal"/>
              <w:jc w:val="center"/>
            </w:pPr>
            <w:r w:rsidRPr="00E1483E">
              <w:t>17,623</w:t>
            </w:r>
          </w:p>
        </w:tc>
      </w:tr>
      <w:tr w:rsidR="00E1483E" w:rsidRPr="00E1483E">
        <w:tc>
          <w:tcPr>
            <w:tcW w:w="2429" w:type="dxa"/>
            <w:vAlign w:val="center"/>
          </w:tcPr>
          <w:p w:rsidR="00E1483E" w:rsidRPr="00E1483E" w:rsidRDefault="00E1483E">
            <w:pPr>
              <w:pStyle w:val="ConsPlusNormal"/>
            </w:pPr>
            <w:r w:rsidRPr="00E1483E">
              <w:t>Челюстно-лицевая хирургия, стоматология</w:t>
            </w:r>
          </w:p>
        </w:tc>
        <w:tc>
          <w:tcPr>
            <w:tcW w:w="1247" w:type="dxa"/>
            <w:vAlign w:val="center"/>
          </w:tcPr>
          <w:p w:rsidR="00E1483E" w:rsidRPr="00E1483E" w:rsidRDefault="00E1483E">
            <w:pPr>
              <w:pStyle w:val="ConsPlusNormal"/>
              <w:jc w:val="center"/>
            </w:pPr>
            <w:r w:rsidRPr="00E1483E">
              <w:t>1,3</w:t>
            </w:r>
          </w:p>
        </w:tc>
        <w:tc>
          <w:tcPr>
            <w:tcW w:w="1361" w:type="dxa"/>
            <w:vAlign w:val="center"/>
          </w:tcPr>
          <w:p w:rsidR="00E1483E" w:rsidRPr="00E1483E" w:rsidRDefault="00E1483E">
            <w:pPr>
              <w:pStyle w:val="ConsPlusNormal"/>
              <w:jc w:val="center"/>
            </w:pPr>
            <w:r w:rsidRPr="00E1483E">
              <w:t>7,7</w:t>
            </w:r>
          </w:p>
        </w:tc>
        <w:tc>
          <w:tcPr>
            <w:tcW w:w="1320" w:type="dxa"/>
            <w:vAlign w:val="center"/>
          </w:tcPr>
          <w:p w:rsidR="00E1483E" w:rsidRPr="00E1483E" w:rsidRDefault="00E1483E">
            <w:pPr>
              <w:pStyle w:val="ConsPlusNormal"/>
              <w:jc w:val="center"/>
            </w:pPr>
            <w:r w:rsidRPr="00E1483E">
              <w:t>10,01</w:t>
            </w:r>
          </w:p>
        </w:tc>
        <w:tc>
          <w:tcPr>
            <w:tcW w:w="1330" w:type="dxa"/>
            <w:vAlign w:val="center"/>
          </w:tcPr>
          <w:p w:rsidR="00E1483E" w:rsidRPr="00E1483E" w:rsidRDefault="00E1483E">
            <w:pPr>
              <w:pStyle w:val="ConsPlusNormal"/>
              <w:jc w:val="center"/>
            </w:pPr>
            <w:r w:rsidRPr="00E1483E">
              <w:t>8,126</w:t>
            </w:r>
          </w:p>
        </w:tc>
        <w:tc>
          <w:tcPr>
            <w:tcW w:w="1349" w:type="dxa"/>
            <w:vAlign w:val="center"/>
          </w:tcPr>
          <w:p w:rsidR="00E1483E" w:rsidRPr="00E1483E" w:rsidRDefault="00E1483E">
            <w:pPr>
              <w:pStyle w:val="ConsPlusNormal"/>
              <w:jc w:val="center"/>
            </w:pPr>
            <w:r w:rsidRPr="00E1483E">
              <w:t>1,884</w:t>
            </w:r>
          </w:p>
        </w:tc>
      </w:tr>
      <w:tr w:rsidR="00E1483E" w:rsidRPr="00E1483E">
        <w:tc>
          <w:tcPr>
            <w:tcW w:w="2429" w:type="dxa"/>
            <w:vAlign w:val="center"/>
          </w:tcPr>
          <w:p w:rsidR="00E1483E" w:rsidRPr="00E1483E" w:rsidRDefault="00E1483E">
            <w:pPr>
              <w:pStyle w:val="ConsPlusNormal"/>
            </w:pPr>
            <w:r w:rsidRPr="00E1483E">
              <w:t>Эндокринология</w:t>
            </w:r>
          </w:p>
        </w:tc>
        <w:tc>
          <w:tcPr>
            <w:tcW w:w="1247" w:type="dxa"/>
            <w:vAlign w:val="center"/>
          </w:tcPr>
          <w:p w:rsidR="00E1483E" w:rsidRPr="00E1483E" w:rsidRDefault="00E1483E">
            <w:pPr>
              <w:pStyle w:val="ConsPlusNormal"/>
              <w:jc w:val="center"/>
            </w:pPr>
            <w:r w:rsidRPr="00E1483E">
              <w:t>3,3971</w:t>
            </w:r>
          </w:p>
        </w:tc>
        <w:tc>
          <w:tcPr>
            <w:tcW w:w="1361" w:type="dxa"/>
            <w:vAlign w:val="center"/>
          </w:tcPr>
          <w:p w:rsidR="00E1483E" w:rsidRPr="00E1483E" w:rsidRDefault="00E1483E">
            <w:pPr>
              <w:pStyle w:val="ConsPlusNormal"/>
              <w:jc w:val="center"/>
            </w:pPr>
            <w:r w:rsidRPr="00E1483E">
              <w:t>11,6</w:t>
            </w:r>
          </w:p>
        </w:tc>
        <w:tc>
          <w:tcPr>
            <w:tcW w:w="1320" w:type="dxa"/>
            <w:vAlign w:val="center"/>
          </w:tcPr>
          <w:p w:rsidR="00E1483E" w:rsidRPr="00E1483E" w:rsidRDefault="00E1483E">
            <w:pPr>
              <w:pStyle w:val="ConsPlusNormal"/>
              <w:jc w:val="center"/>
            </w:pPr>
            <w:r w:rsidRPr="00E1483E">
              <w:t>39,40636</w:t>
            </w:r>
          </w:p>
        </w:tc>
        <w:tc>
          <w:tcPr>
            <w:tcW w:w="1330" w:type="dxa"/>
            <w:vAlign w:val="center"/>
          </w:tcPr>
          <w:p w:rsidR="00E1483E" w:rsidRPr="00E1483E" w:rsidRDefault="00E1483E">
            <w:pPr>
              <w:pStyle w:val="ConsPlusNormal"/>
              <w:jc w:val="center"/>
            </w:pPr>
            <w:r w:rsidRPr="00E1483E">
              <w:t>20,414</w:t>
            </w:r>
          </w:p>
        </w:tc>
        <w:tc>
          <w:tcPr>
            <w:tcW w:w="1349" w:type="dxa"/>
            <w:vAlign w:val="center"/>
          </w:tcPr>
          <w:p w:rsidR="00E1483E" w:rsidRPr="00E1483E" w:rsidRDefault="00E1483E">
            <w:pPr>
              <w:pStyle w:val="ConsPlusNormal"/>
              <w:jc w:val="center"/>
            </w:pPr>
            <w:r w:rsidRPr="00E1483E">
              <w:t>18,99236</w:t>
            </w:r>
          </w:p>
        </w:tc>
      </w:tr>
      <w:tr w:rsidR="00E1483E" w:rsidRPr="00E1483E">
        <w:tc>
          <w:tcPr>
            <w:tcW w:w="2429" w:type="dxa"/>
            <w:vAlign w:val="center"/>
          </w:tcPr>
          <w:p w:rsidR="00E1483E" w:rsidRPr="00E1483E" w:rsidRDefault="00E1483E">
            <w:pPr>
              <w:pStyle w:val="ConsPlusNormal"/>
            </w:pPr>
            <w:r w:rsidRPr="00E1483E">
              <w:t>Всего по базовой программе ОМС</w:t>
            </w:r>
          </w:p>
        </w:tc>
        <w:tc>
          <w:tcPr>
            <w:tcW w:w="1247" w:type="dxa"/>
            <w:vAlign w:val="center"/>
          </w:tcPr>
          <w:p w:rsidR="00E1483E" w:rsidRPr="00E1483E" w:rsidRDefault="00E1483E">
            <w:pPr>
              <w:pStyle w:val="ConsPlusNormal"/>
              <w:jc w:val="center"/>
            </w:pPr>
            <w:r w:rsidRPr="00E1483E">
              <w:t>170,011</w:t>
            </w:r>
          </w:p>
        </w:tc>
        <w:tc>
          <w:tcPr>
            <w:tcW w:w="1361" w:type="dxa"/>
            <w:vAlign w:val="center"/>
          </w:tcPr>
          <w:p w:rsidR="00E1483E" w:rsidRPr="00E1483E" w:rsidRDefault="00E1483E">
            <w:pPr>
              <w:pStyle w:val="ConsPlusNormal"/>
              <w:jc w:val="center"/>
            </w:pPr>
            <w:r w:rsidRPr="00E1483E">
              <w:t>9,545161901</w:t>
            </w:r>
          </w:p>
        </w:tc>
        <w:tc>
          <w:tcPr>
            <w:tcW w:w="1320" w:type="dxa"/>
            <w:vAlign w:val="center"/>
          </w:tcPr>
          <w:p w:rsidR="00E1483E" w:rsidRPr="00E1483E" w:rsidRDefault="00E1483E">
            <w:pPr>
              <w:pStyle w:val="ConsPlusNormal"/>
              <w:jc w:val="center"/>
            </w:pPr>
            <w:r w:rsidRPr="00E1483E">
              <w:t>1622,78252</w:t>
            </w:r>
          </w:p>
        </w:tc>
        <w:tc>
          <w:tcPr>
            <w:tcW w:w="1330" w:type="dxa"/>
            <w:vAlign w:val="center"/>
          </w:tcPr>
          <w:p w:rsidR="00E1483E" w:rsidRPr="00E1483E" w:rsidRDefault="00E1483E">
            <w:pPr>
              <w:pStyle w:val="ConsPlusNormal"/>
              <w:jc w:val="center"/>
            </w:pPr>
            <w:r w:rsidRPr="00E1483E">
              <w:t>1320,842</w:t>
            </w:r>
          </w:p>
        </w:tc>
        <w:tc>
          <w:tcPr>
            <w:tcW w:w="1349" w:type="dxa"/>
            <w:vAlign w:val="center"/>
          </w:tcPr>
          <w:p w:rsidR="00E1483E" w:rsidRPr="00E1483E" w:rsidRDefault="00E1483E">
            <w:pPr>
              <w:pStyle w:val="ConsPlusNormal"/>
              <w:jc w:val="center"/>
            </w:pPr>
            <w:r w:rsidRPr="00E1483E">
              <w:t>301,94052</w:t>
            </w:r>
          </w:p>
        </w:tc>
      </w:tr>
      <w:tr w:rsidR="00E1483E" w:rsidRPr="00E1483E">
        <w:tc>
          <w:tcPr>
            <w:tcW w:w="2429" w:type="dxa"/>
            <w:vAlign w:val="center"/>
          </w:tcPr>
          <w:p w:rsidR="00E1483E" w:rsidRPr="00E1483E" w:rsidRDefault="00E1483E">
            <w:pPr>
              <w:pStyle w:val="ConsPlusNormal"/>
            </w:pPr>
            <w:r w:rsidRPr="00E1483E">
              <w:t>Психиатрия</w:t>
            </w:r>
          </w:p>
        </w:tc>
        <w:tc>
          <w:tcPr>
            <w:tcW w:w="1247" w:type="dxa"/>
            <w:vAlign w:val="center"/>
          </w:tcPr>
          <w:p w:rsidR="00E1483E" w:rsidRPr="00E1483E" w:rsidRDefault="00E1483E">
            <w:pPr>
              <w:pStyle w:val="ConsPlusNormal"/>
            </w:pPr>
          </w:p>
        </w:tc>
        <w:tc>
          <w:tcPr>
            <w:tcW w:w="1361" w:type="dxa"/>
            <w:vAlign w:val="center"/>
          </w:tcPr>
          <w:p w:rsidR="00E1483E" w:rsidRPr="00E1483E" w:rsidRDefault="00E1483E">
            <w:pPr>
              <w:pStyle w:val="ConsPlusNormal"/>
            </w:pPr>
          </w:p>
        </w:tc>
        <w:tc>
          <w:tcPr>
            <w:tcW w:w="1320" w:type="dxa"/>
            <w:vAlign w:val="center"/>
          </w:tcPr>
          <w:p w:rsidR="00E1483E" w:rsidRPr="00E1483E" w:rsidRDefault="00E1483E">
            <w:pPr>
              <w:pStyle w:val="ConsPlusNormal"/>
            </w:pPr>
          </w:p>
        </w:tc>
        <w:tc>
          <w:tcPr>
            <w:tcW w:w="1330" w:type="dxa"/>
            <w:vAlign w:val="center"/>
          </w:tcPr>
          <w:p w:rsidR="00E1483E" w:rsidRPr="00E1483E" w:rsidRDefault="00E1483E">
            <w:pPr>
              <w:pStyle w:val="ConsPlusNormal"/>
            </w:pPr>
          </w:p>
        </w:tc>
        <w:tc>
          <w:tcPr>
            <w:tcW w:w="1349" w:type="dxa"/>
            <w:vAlign w:val="center"/>
          </w:tcPr>
          <w:p w:rsidR="00E1483E" w:rsidRPr="00E1483E" w:rsidRDefault="00E1483E">
            <w:pPr>
              <w:pStyle w:val="ConsPlusNormal"/>
            </w:pPr>
          </w:p>
        </w:tc>
      </w:tr>
      <w:tr w:rsidR="00E1483E" w:rsidRPr="00E1483E">
        <w:tc>
          <w:tcPr>
            <w:tcW w:w="2429" w:type="dxa"/>
            <w:vAlign w:val="center"/>
          </w:tcPr>
          <w:p w:rsidR="00E1483E" w:rsidRPr="00E1483E" w:rsidRDefault="00E1483E">
            <w:pPr>
              <w:pStyle w:val="ConsPlusNormal"/>
            </w:pPr>
            <w:r w:rsidRPr="00E1483E">
              <w:lastRenderedPageBreak/>
              <w:t>Психиатрия-наркология</w:t>
            </w:r>
          </w:p>
        </w:tc>
        <w:tc>
          <w:tcPr>
            <w:tcW w:w="1247" w:type="dxa"/>
            <w:vAlign w:val="center"/>
          </w:tcPr>
          <w:p w:rsidR="00E1483E" w:rsidRPr="00E1483E" w:rsidRDefault="00E1483E">
            <w:pPr>
              <w:pStyle w:val="ConsPlusNormal"/>
            </w:pPr>
          </w:p>
        </w:tc>
        <w:tc>
          <w:tcPr>
            <w:tcW w:w="1361" w:type="dxa"/>
            <w:vAlign w:val="center"/>
          </w:tcPr>
          <w:p w:rsidR="00E1483E" w:rsidRPr="00E1483E" w:rsidRDefault="00E1483E">
            <w:pPr>
              <w:pStyle w:val="ConsPlusNormal"/>
            </w:pPr>
          </w:p>
        </w:tc>
        <w:tc>
          <w:tcPr>
            <w:tcW w:w="1320" w:type="dxa"/>
            <w:vAlign w:val="center"/>
          </w:tcPr>
          <w:p w:rsidR="00E1483E" w:rsidRPr="00E1483E" w:rsidRDefault="00E1483E">
            <w:pPr>
              <w:pStyle w:val="ConsPlusNormal"/>
            </w:pPr>
          </w:p>
        </w:tc>
        <w:tc>
          <w:tcPr>
            <w:tcW w:w="1330" w:type="dxa"/>
            <w:vAlign w:val="center"/>
          </w:tcPr>
          <w:p w:rsidR="00E1483E" w:rsidRPr="00E1483E" w:rsidRDefault="00E1483E">
            <w:pPr>
              <w:pStyle w:val="ConsPlusNormal"/>
            </w:pPr>
          </w:p>
        </w:tc>
        <w:tc>
          <w:tcPr>
            <w:tcW w:w="1349" w:type="dxa"/>
            <w:vAlign w:val="center"/>
          </w:tcPr>
          <w:p w:rsidR="00E1483E" w:rsidRPr="00E1483E" w:rsidRDefault="00E1483E">
            <w:pPr>
              <w:pStyle w:val="ConsPlusNormal"/>
            </w:pPr>
          </w:p>
        </w:tc>
      </w:tr>
      <w:tr w:rsidR="00E1483E" w:rsidRPr="00E1483E">
        <w:tc>
          <w:tcPr>
            <w:tcW w:w="2429" w:type="dxa"/>
            <w:vAlign w:val="center"/>
          </w:tcPr>
          <w:p w:rsidR="00E1483E" w:rsidRPr="00E1483E" w:rsidRDefault="00E1483E">
            <w:pPr>
              <w:pStyle w:val="ConsPlusNormal"/>
            </w:pPr>
            <w:r w:rsidRPr="00E1483E">
              <w:t>Фтизиатрия</w:t>
            </w:r>
          </w:p>
        </w:tc>
        <w:tc>
          <w:tcPr>
            <w:tcW w:w="1247" w:type="dxa"/>
            <w:vAlign w:val="center"/>
          </w:tcPr>
          <w:p w:rsidR="00E1483E" w:rsidRPr="00E1483E" w:rsidRDefault="00E1483E">
            <w:pPr>
              <w:pStyle w:val="ConsPlusNormal"/>
            </w:pPr>
          </w:p>
        </w:tc>
        <w:tc>
          <w:tcPr>
            <w:tcW w:w="1361" w:type="dxa"/>
            <w:vAlign w:val="center"/>
          </w:tcPr>
          <w:p w:rsidR="00E1483E" w:rsidRPr="00E1483E" w:rsidRDefault="00E1483E">
            <w:pPr>
              <w:pStyle w:val="ConsPlusNormal"/>
            </w:pPr>
          </w:p>
        </w:tc>
        <w:tc>
          <w:tcPr>
            <w:tcW w:w="1320" w:type="dxa"/>
            <w:vAlign w:val="center"/>
          </w:tcPr>
          <w:p w:rsidR="00E1483E" w:rsidRPr="00E1483E" w:rsidRDefault="00E1483E">
            <w:pPr>
              <w:pStyle w:val="ConsPlusNormal"/>
            </w:pPr>
          </w:p>
        </w:tc>
        <w:tc>
          <w:tcPr>
            <w:tcW w:w="1330" w:type="dxa"/>
            <w:vAlign w:val="center"/>
          </w:tcPr>
          <w:p w:rsidR="00E1483E" w:rsidRPr="00E1483E" w:rsidRDefault="00E1483E">
            <w:pPr>
              <w:pStyle w:val="ConsPlusNormal"/>
            </w:pPr>
          </w:p>
        </w:tc>
        <w:tc>
          <w:tcPr>
            <w:tcW w:w="1349" w:type="dxa"/>
            <w:vAlign w:val="center"/>
          </w:tcPr>
          <w:p w:rsidR="00E1483E" w:rsidRPr="00E1483E" w:rsidRDefault="00E1483E">
            <w:pPr>
              <w:pStyle w:val="ConsPlusNormal"/>
            </w:pPr>
          </w:p>
        </w:tc>
      </w:tr>
      <w:tr w:rsidR="00E1483E" w:rsidRPr="00E1483E">
        <w:tc>
          <w:tcPr>
            <w:tcW w:w="2429" w:type="dxa"/>
            <w:vAlign w:val="center"/>
          </w:tcPr>
          <w:p w:rsidR="00E1483E" w:rsidRPr="00E1483E" w:rsidRDefault="00E1483E">
            <w:pPr>
              <w:pStyle w:val="ConsPlusNormal"/>
            </w:pPr>
            <w:r w:rsidRPr="00E1483E">
              <w:t>Дерматовенерология (венерологические койки)</w:t>
            </w:r>
          </w:p>
        </w:tc>
        <w:tc>
          <w:tcPr>
            <w:tcW w:w="1247" w:type="dxa"/>
            <w:vAlign w:val="center"/>
          </w:tcPr>
          <w:p w:rsidR="00E1483E" w:rsidRPr="00E1483E" w:rsidRDefault="00E1483E">
            <w:pPr>
              <w:pStyle w:val="ConsPlusNormal"/>
            </w:pPr>
          </w:p>
        </w:tc>
        <w:tc>
          <w:tcPr>
            <w:tcW w:w="1361" w:type="dxa"/>
            <w:vAlign w:val="center"/>
          </w:tcPr>
          <w:p w:rsidR="00E1483E" w:rsidRPr="00E1483E" w:rsidRDefault="00E1483E">
            <w:pPr>
              <w:pStyle w:val="ConsPlusNormal"/>
            </w:pPr>
          </w:p>
        </w:tc>
        <w:tc>
          <w:tcPr>
            <w:tcW w:w="1320" w:type="dxa"/>
            <w:vAlign w:val="center"/>
          </w:tcPr>
          <w:p w:rsidR="00E1483E" w:rsidRPr="00E1483E" w:rsidRDefault="00E1483E">
            <w:pPr>
              <w:pStyle w:val="ConsPlusNormal"/>
            </w:pPr>
          </w:p>
        </w:tc>
        <w:tc>
          <w:tcPr>
            <w:tcW w:w="1330" w:type="dxa"/>
            <w:vAlign w:val="center"/>
          </w:tcPr>
          <w:p w:rsidR="00E1483E" w:rsidRPr="00E1483E" w:rsidRDefault="00E1483E">
            <w:pPr>
              <w:pStyle w:val="ConsPlusNormal"/>
            </w:pPr>
          </w:p>
        </w:tc>
        <w:tc>
          <w:tcPr>
            <w:tcW w:w="1349" w:type="dxa"/>
            <w:vAlign w:val="center"/>
          </w:tcPr>
          <w:p w:rsidR="00E1483E" w:rsidRPr="00E1483E" w:rsidRDefault="00E1483E">
            <w:pPr>
              <w:pStyle w:val="ConsPlusNormal"/>
            </w:pPr>
          </w:p>
        </w:tc>
      </w:tr>
      <w:tr w:rsidR="00E1483E" w:rsidRPr="00E1483E">
        <w:tc>
          <w:tcPr>
            <w:tcW w:w="2429" w:type="dxa"/>
            <w:vAlign w:val="center"/>
          </w:tcPr>
          <w:p w:rsidR="00E1483E" w:rsidRPr="00E1483E" w:rsidRDefault="00E1483E">
            <w:pPr>
              <w:pStyle w:val="ConsPlusNormal"/>
            </w:pPr>
            <w:r w:rsidRPr="00E1483E">
              <w:t>Прочие профили, незастрахованные лица</w:t>
            </w:r>
          </w:p>
        </w:tc>
        <w:tc>
          <w:tcPr>
            <w:tcW w:w="1247" w:type="dxa"/>
            <w:vAlign w:val="center"/>
          </w:tcPr>
          <w:p w:rsidR="00E1483E" w:rsidRPr="00E1483E" w:rsidRDefault="00E1483E">
            <w:pPr>
              <w:pStyle w:val="ConsPlusNormal"/>
            </w:pPr>
          </w:p>
        </w:tc>
        <w:tc>
          <w:tcPr>
            <w:tcW w:w="1361" w:type="dxa"/>
            <w:vAlign w:val="center"/>
          </w:tcPr>
          <w:p w:rsidR="00E1483E" w:rsidRPr="00E1483E" w:rsidRDefault="00E1483E">
            <w:pPr>
              <w:pStyle w:val="ConsPlusNormal"/>
            </w:pPr>
          </w:p>
        </w:tc>
        <w:tc>
          <w:tcPr>
            <w:tcW w:w="1320" w:type="dxa"/>
            <w:vAlign w:val="center"/>
          </w:tcPr>
          <w:p w:rsidR="00E1483E" w:rsidRPr="00E1483E" w:rsidRDefault="00E1483E">
            <w:pPr>
              <w:pStyle w:val="ConsPlusNormal"/>
            </w:pPr>
          </w:p>
        </w:tc>
        <w:tc>
          <w:tcPr>
            <w:tcW w:w="1330" w:type="dxa"/>
            <w:vAlign w:val="center"/>
          </w:tcPr>
          <w:p w:rsidR="00E1483E" w:rsidRPr="00E1483E" w:rsidRDefault="00E1483E">
            <w:pPr>
              <w:pStyle w:val="ConsPlusNormal"/>
            </w:pPr>
          </w:p>
        </w:tc>
        <w:tc>
          <w:tcPr>
            <w:tcW w:w="1349" w:type="dxa"/>
            <w:vAlign w:val="center"/>
          </w:tcPr>
          <w:p w:rsidR="00E1483E" w:rsidRPr="00E1483E" w:rsidRDefault="00E1483E">
            <w:pPr>
              <w:pStyle w:val="ConsPlusNormal"/>
            </w:pPr>
          </w:p>
        </w:tc>
      </w:tr>
      <w:tr w:rsidR="00E1483E" w:rsidRPr="00E1483E">
        <w:tc>
          <w:tcPr>
            <w:tcW w:w="2429" w:type="dxa"/>
            <w:vAlign w:val="center"/>
          </w:tcPr>
          <w:p w:rsidR="00E1483E" w:rsidRPr="00E1483E" w:rsidRDefault="00E1483E">
            <w:pPr>
              <w:pStyle w:val="ConsPlusNormal"/>
            </w:pPr>
            <w:r w:rsidRPr="00E1483E">
              <w:t>Всего за счет средств бюджета субъекта Российской Федерации</w:t>
            </w:r>
          </w:p>
        </w:tc>
        <w:tc>
          <w:tcPr>
            <w:tcW w:w="1247" w:type="dxa"/>
            <w:vAlign w:val="center"/>
          </w:tcPr>
          <w:p w:rsidR="00E1483E" w:rsidRPr="00E1483E" w:rsidRDefault="00E1483E">
            <w:pPr>
              <w:pStyle w:val="ConsPlusNormal"/>
            </w:pPr>
          </w:p>
        </w:tc>
        <w:tc>
          <w:tcPr>
            <w:tcW w:w="1361" w:type="dxa"/>
            <w:vAlign w:val="center"/>
          </w:tcPr>
          <w:p w:rsidR="00E1483E" w:rsidRPr="00E1483E" w:rsidRDefault="00E1483E">
            <w:pPr>
              <w:pStyle w:val="ConsPlusNormal"/>
            </w:pPr>
          </w:p>
        </w:tc>
        <w:tc>
          <w:tcPr>
            <w:tcW w:w="1320" w:type="dxa"/>
            <w:vAlign w:val="center"/>
          </w:tcPr>
          <w:p w:rsidR="00E1483E" w:rsidRPr="00E1483E" w:rsidRDefault="00E1483E">
            <w:pPr>
              <w:pStyle w:val="ConsPlusNormal"/>
            </w:pPr>
          </w:p>
        </w:tc>
        <w:tc>
          <w:tcPr>
            <w:tcW w:w="1330" w:type="dxa"/>
            <w:vAlign w:val="center"/>
          </w:tcPr>
          <w:p w:rsidR="00E1483E" w:rsidRPr="00E1483E" w:rsidRDefault="00E1483E">
            <w:pPr>
              <w:pStyle w:val="ConsPlusNormal"/>
            </w:pPr>
          </w:p>
        </w:tc>
        <w:tc>
          <w:tcPr>
            <w:tcW w:w="1349" w:type="dxa"/>
            <w:vAlign w:val="center"/>
          </w:tcPr>
          <w:p w:rsidR="00E1483E" w:rsidRPr="00E1483E" w:rsidRDefault="00E1483E">
            <w:pPr>
              <w:pStyle w:val="ConsPlusNormal"/>
            </w:pPr>
          </w:p>
        </w:tc>
      </w:tr>
      <w:tr w:rsidR="00E1483E" w:rsidRPr="00E1483E">
        <w:tc>
          <w:tcPr>
            <w:tcW w:w="2429" w:type="dxa"/>
            <w:vAlign w:val="center"/>
          </w:tcPr>
          <w:p w:rsidR="00E1483E" w:rsidRPr="00E1483E" w:rsidRDefault="00E1483E">
            <w:pPr>
              <w:pStyle w:val="ConsPlusNormal"/>
            </w:pPr>
            <w:r w:rsidRPr="00E1483E">
              <w:t>Всего по специализированной медицинской помощи в стационарных условиях</w:t>
            </w:r>
          </w:p>
        </w:tc>
        <w:tc>
          <w:tcPr>
            <w:tcW w:w="1247" w:type="dxa"/>
            <w:vAlign w:val="center"/>
          </w:tcPr>
          <w:p w:rsidR="00E1483E" w:rsidRPr="00E1483E" w:rsidRDefault="00E1483E">
            <w:pPr>
              <w:pStyle w:val="ConsPlusNormal"/>
            </w:pPr>
          </w:p>
        </w:tc>
        <w:tc>
          <w:tcPr>
            <w:tcW w:w="1361" w:type="dxa"/>
            <w:vAlign w:val="center"/>
          </w:tcPr>
          <w:p w:rsidR="00E1483E" w:rsidRPr="00E1483E" w:rsidRDefault="00E1483E">
            <w:pPr>
              <w:pStyle w:val="ConsPlusNormal"/>
            </w:pPr>
          </w:p>
        </w:tc>
        <w:tc>
          <w:tcPr>
            <w:tcW w:w="1320" w:type="dxa"/>
            <w:vAlign w:val="center"/>
          </w:tcPr>
          <w:p w:rsidR="00E1483E" w:rsidRPr="00E1483E" w:rsidRDefault="00E1483E">
            <w:pPr>
              <w:pStyle w:val="ConsPlusNormal"/>
            </w:pPr>
          </w:p>
        </w:tc>
        <w:tc>
          <w:tcPr>
            <w:tcW w:w="1330" w:type="dxa"/>
            <w:vAlign w:val="center"/>
          </w:tcPr>
          <w:p w:rsidR="00E1483E" w:rsidRPr="00E1483E" w:rsidRDefault="00E1483E">
            <w:pPr>
              <w:pStyle w:val="ConsPlusNormal"/>
            </w:pPr>
          </w:p>
        </w:tc>
        <w:tc>
          <w:tcPr>
            <w:tcW w:w="1349" w:type="dxa"/>
            <w:vAlign w:val="center"/>
          </w:tcPr>
          <w:p w:rsidR="00E1483E" w:rsidRPr="00E1483E" w:rsidRDefault="00E1483E">
            <w:pPr>
              <w:pStyle w:val="ConsPlusNormal"/>
            </w:pPr>
          </w:p>
        </w:tc>
      </w:tr>
    </w:tbl>
    <w:p w:rsidR="00E1483E" w:rsidRPr="00E1483E" w:rsidRDefault="00E1483E">
      <w:pPr>
        <w:pStyle w:val="ConsPlusNormal"/>
        <w:jc w:val="both"/>
      </w:pPr>
    </w:p>
    <w:p w:rsidR="00E1483E" w:rsidRPr="00E1483E" w:rsidRDefault="00E1483E">
      <w:pPr>
        <w:pStyle w:val="ConsPlusNormal"/>
        <w:ind w:firstLine="540"/>
        <w:jc w:val="both"/>
      </w:pPr>
      <w:r w:rsidRPr="00E1483E">
        <w:t>--------------------------------</w:t>
      </w:r>
    </w:p>
    <w:p w:rsidR="00E1483E" w:rsidRPr="00E1483E" w:rsidRDefault="00E1483E">
      <w:pPr>
        <w:pStyle w:val="ConsPlusNormal"/>
        <w:spacing w:before="220"/>
        <w:ind w:firstLine="540"/>
        <w:jc w:val="both"/>
      </w:pPr>
      <w:bookmarkStart w:id="184" w:name="P5565"/>
      <w:bookmarkEnd w:id="184"/>
      <w:r w:rsidRPr="00E1483E">
        <w:t>&lt;*&gt; Включая объем специализированной медицинской помощи в стационарных условиях по профилям "Скорая медицинская помощь", "Анестезиология и реаниматология".</w:t>
      </w:r>
    </w:p>
    <w:p w:rsidR="00E1483E" w:rsidRPr="00E1483E" w:rsidRDefault="00E1483E">
      <w:pPr>
        <w:pStyle w:val="ConsPlusNormal"/>
        <w:spacing w:before="220"/>
        <w:ind w:firstLine="540"/>
        <w:jc w:val="both"/>
      </w:pPr>
      <w:bookmarkStart w:id="185" w:name="P5566"/>
      <w:bookmarkEnd w:id="185"/>
      <w:r w:rsidRPr="00E1483E">
        <w:t>&lt;**&gt; В соответствии с приказом Минздрава России от 17 мая 2012 г. N 555н "Об утверждении коечного фонда по профилям медицинской помощи".</w:t>
      </w:r>
    </w:p>
    <w:p w:rsidR="00E1483E" w:rsidRPr="00E1483E" w:rsidRDefault="00E1483E">
      <w:pPr>
        <w:pStyle w:val="ConsPlusNormal"/>
        <w:spacing w:before="220"/>
        <w:ind w:firstLine="540"/>
        <w:jc w:val="both"/>
      </w:pPr>
      <w:bookmarkStart w:id="186" w:name="P5567"/>
      <w:bookmarkEnd w:id="186"/>
      <w:r w:rsidRPr="00E1483E">
        <w:t>&lt;***&gt; Включая объем специализированной медицинской помощи в стационарных условиях по профилю "Токсикология".</w:t>
      </w:r>
    </w:p>
    <w:p w:rsidR="00E1483E" w:rsidRPr="00E1483E" w:rsidRDefault="00E1483E">
      <w:pPr>
        <w:pStyle w:val="ConsPlusNormal"/>
        <w:jc w:val="both"/>
      </w:pPr>
    </w:p>
    <w:p w:rsidR="00E1483E" w:rsidRPr="00E1483E" w:rsidRDefault="00E1483E">
      <w:pPr>
        <w:pStyle w:val="ConsPlusNormal"/>
        <w:jc w:val="both"/>
      </w:pPr>
    </w:p>
    <w:p w:rsidR="00E1483E" w:rsidRPr="00E1483E" w:rsidRDefault="00E1483E">
      <w:pPr>
        <w:pStyle w:val="ConsPlusNormal"/>
        <w:jc w:val="both"/>
      </w:pPr>
    </w:p>
    <w:p w:rsidR="00E1483E" w:rsidRPr="00E1483E" w:rsidRDefault="00E1483E">
      <w:pPr>
        <w:pStyle w:val="ConsPlusNormal"/>
        <w:jc w:val="both"/>
      </w:pPr>
    </w:p>
    <w:p w:rsidR="00E1483E" w:rsidRPr="00E1483E" w:rsidRDefault="00E1483E">
      <w:pPr>
        <w:pStyle w:val="ConsPlusNormal"/>
        <w:jc w:val="both"/>
      </w:pPr>
    </w:p>
    <w:p w:rsidR="00E1483E" w:rsidRPr="00E1483E" w:rsidRDefault="00E1483E">
      <w:pPr>
        <w:pStyle w:val="ConsPlusNormal"/>
        <w:jc w:val="right"/>
        <w:outlineLvl w:val="1"/>
      </w:pPr>
      <w:r w:rsidRPr="00E1483E">
        <w:t>Приложение 12</w:t>
      </w:r>
    </w:p>
    <w:p w:rsidR="00E1483E" w:rsidRPr="00E1483E" w:rsidRDefault="00E1483E">
      <w:pPr>
        <w:pStyle w:val="ConsPlusNormal"/>
        <w:jc w:val="both"/>
      </w:pPr>
    </w:p>
    <w:p w:rsidR="00E1483E" w:rsidRPr="00E1483E" w:rsidRDefault="00E1483E">
      <w:pPr>
        <w:pStyle w:val="ConsPlusNormal"/>
        <w:jc w:val="center"/>
      </w:pPr>
      <w:bookmarkStart w:id="187" w:name="P5575"/>
      <w:bookmarkEnd w:id="187"/>
      <w:r w:rsidRPr="00E1483E">
        <w:t>Планирование</w:t>
      </w:r>
    </w:p>
    <w:p w:rsidR="00E1483E" w:rsidRPr="00E1483E" w:rsidRDefault="00E1483E">
      <w:pPr>
        <w:pStyle w:val="ConsPlusNormal"/>
        <w:jc w:val="center"/>
      </w:pPr>
      <w:r w:rsidRPr="00E1483E">
        <w:t>объемов оказания медицинской помощи и их финансирования</w:t>
      </w:r>
    </w:p>
    <w:p w:rsidR="00E1483E" w:rsidRPr="00E1483E" w:rsidRDefault="00E1483E">
      <w:pPr>
        <w:pStyle w:val="ConsPlusNormal"/>
        <w:jc w:val="center"/>
      </w:pPr>
      <w:r w:rsidRPr="00E1483E">
        <w:t>в рамках территориальных программ ОМС на территории</w:t>
      </w:r>
    </w:p>
    <w:p w:rsidR="00E1483E" w:rsidRPr="00E1483E" w:rsidRDefault="00E1483E">
      <w:pPr>
        <w:pStyle w:val="ConsPlusNormal"/>
        <w:jc w:val="center"/>
      </w:pPr>
      <w:r w:rsidRPr="00E1483E">
        <w:t>страхования и за ее пределами на 2023 год</w:t>
      </w:r>
    </w:p>
    <w:p w:rsidR="00E1483E" w:rsidRPr="00E1483E" w:rsidRDefault="00E1483E">
      <w:pPr>
        <w:pStyle w:val="ConsPlusNormal"/>
        <w:jc w:val="both"/>
      </w:pPr>
    </w:p>
    <w:p w:rsidR="00E1483E" w:rsidRPr="00E1483E" w:rsidRDefault="00E1483E">
      <w:pPr>
        <w:pStyle w:val="ConsPlusNormal"/>
        <w:sectPr w:rsidR="00E1483E" w:rsidRPr="00E1483E">
          <w:pgSz w:w="11905" w:h="16838"/>
          <w:pgMar w:top="1134" w:right="850" w:bottom="1134" w:left="1701" w:header="0" w:footer="0" w:gutter="0"/>
          <w:cols w:space="720"/>
          <w:titlePg/>
        </w:sectPr>
      </w:pPr>
    </w:p>
    <w:tbl>
      <w:tblPr>
        <w:tblW w:w="2832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2"/>
        <w:gridCol w:w="965"/>
        <w:gridCol w:w="878"/>
        <w:gridCol w:w="567"/>
        <w:gridCol w:w="510"/>
        <w:gridCol w:w="680"/>
        <w:gridCol w:w="454"/>
        <w:gridCol w:w="737"/>
        <w:gridCol w:w="680"/>
        <w:gridCol w:w="737"/>
        <w:gridCol w:w="454"/>
        <w:gridCol w:w="737"/>
        <w:gridCol w:w="737"/>
        <w:gridCol w:w="737"/>
        <w:gridCol w:w="510"/>
        <w:gridCol w:w="737"/>
        <w:gridCol w:w="794"/>
        <w:gridCol w:w="737"/>
        <w:gridCol w:w="454"/>
        <w:gridCol w:w="737"/>
        <w:gridCol w:w="850"/>
        <w:gridCol w:w="737"/>
        <w:gridCol w:w="510"/>
        <w:gridCol w:w="737"/>
        <w:gridCol w:w="454"/>
        <w:gridCol w:w="737"/>
        <w:gridCol w:w="737"/>
        <w:gridCol w:w="794"/>
        <w:gridCol w:w="510"/>
        <w:gridCol w:w="737"/>
        <w:gridCol w:w="794"/>
        <w:gridCol w:w="737"/>
        <w:gridCol w:w="510"/>
        <w:gridCol w:w="737"/>
        <w:gridCol w:w="737"/>
        <w:gridCol w:w="737"/>
        <w:gridCol w:w="510"/>
        <w:gridCol w:w="737"/>
        <w:gridCol w:w="737"/>
        <w:gridCol w:w="737"/>
      </w:tblGrid>
      <w:tr w:rsidR="00E1483E" w:rsidRPr="00E1483E" w:rsidTr="00E1483E">
        <w:tc>
          <w:tcPr>
            <w:tcW w:w="1702" w:type="dxa"/>
            <w:vMerge w:val="restart"/>
          </w:tcPr>
          <w:p w:rsidR="00E1483E" w:rsidRPr="00E1483E" w:rsidRDefault="00E1483E">
            <w:pPr>
              <w:pStyle w:val="ConsPlusNormal"/>
              <w:jc w:val="center"/>
              <w:rPr>
                <w:sz w:val="16"/>
              </w:rPr>
            </w:pPr>
            <w:r w:rsidRPr="00E1483E">
              <w:rPr>
                <w:sz w:val="16"/>
              </w:rPr>
              <w:lastRenderedPageBreak/>
              <w:t>Вид, условия оказания медицинской помощи/профиль медицинской помощи &lt;*&gt;</w:t>
            </w:r>
          </w:p>
        </w:tc>
        <w:tc>
          <w:tcPr>
            <w:tcW w:w="965" w:type="dxa"/>
            <w:vMerge w:val="restart"/>
          </w:tcPr>
          <w:p w:rsidR="00E1483E" w:rsidRPr="00E1483E" w:rsidRDefault="00E1483E">
            <w:pPr>
              <w:pStyle w:val="ConsPlusNormal"/>
              <w:jc w:val="center"/>
              <w:rPr>
                <w:sz w:val="16"/>
              </w:rPr>
            </w:pPr>
            <w:r w:rsidRPr="00E1483E">
              <w:rPr>
                <w:sz w:val="16"/>
              </w:rPr>
              <w:t>N строки</w:t>
            </w:r>
          </w:p>
        </w:tc>
        <w:tc>
          <w:tcPr>
            <w:tcW w:w="878" w:type="dxa"/>
            <w:vMerge w:val="restart"/>
          </w:tcPr>
          <w:p w:rsidR="00E1483E" w:rsidRPr="00E1483E" w:rsidRDefault="00E1483E">
            <w:pPr>
              <w:pStyle w:val="ConsPlusNormal"/>
              <w:jc w:val="center"/>
              <w:rPr>
                <w:sz w:val="16"/>
              </w:rPr>
            </w:pPr>
            <w:r w:rsidRPr="00E1483E">
              <w:rPr>
                <w:sz w:val="16"/>
              </w:rPr>
              <w:t>Рекомендуемое число случаев госпитализации (на 1000 жителей/застрахованных в год)</w:t>
            </w:r>
          </w:p>
        </w:tc>
        <w:tc>
          <w:tcPr>
            <w:tcW w:w="567" w:type="dxa"/>
            <w:vMerge w:val="restart"/>
          </w:tcPr>
          <w:p w:rsidR="00E1483E" w:rsidRPr="00E1483E" w:rsidRDefault="00E1483E">
            <w:pPr>
              <w:pStyle w:val="ConsPlusNormal"/>
              <w:jc w:val="center"/>
              <w:rPr>
                <w:sz w:val="16"/>
              </w:rPr>
            </w:pPr>
            <w:r w:rsidRPr="00E1483E">
              <w:rPr>
                <w:sz w:val="16"/>
              </w:rPr>
              <w:t>Расчетные объемы медицинской помощи (число случаев в год)</w:t>
            </w:r>
          </w:p>
        </w:tc>
        <w:tc>
          <w:tcPr>
            <w:tcW w:w="12019" w:type="dxa"/>
            <w:gridSpan w:val="18"/>
          </w:tcPr>
          <w:p w:rsidR="00E1483E" w:rsidRPr="00E1483E" w:rsidRDefault="00E1483E">
            <w:pPr>
              <w:pStyle w:val="ConsPlusNormal"/>
              <w:jc w:val="center"/>
              <w:rPr>
                <w:sz w:val="16"/>
              </w:rPr>
            </w:pPr>
            <w:r w:rsidRPr="00E1483E">
              <w:rPr>
                <w:sz w:val="16"/>
              </w:rPr>
              <w:t>Объемы оказания медицинской помощи</w:t>
            </w:r>
          </w:p>
        </w:tc>
        <w:tc>
          <w:tcPr>
            <w:tcW w:w="12189" w:type="dxa"/>
            <w:gridSpan w:val="18"/>
          </w:tcPr>
          <w:p w:rsidR="00E1483E" w:rsidRPr="00E1483E" w:rsidRDefault="00E1483E">
            <w:pPr>
              <w:pStyle w:val="ConsPlusNormal"/>
              <w:jc w:val="center"/>
              <w:rPr>
                <w:sz w:val="16"/>
              </w:rPr>
            </w:pPr>
            <w:r w:rsidRPr="00E1483E">
              <w:rPr>
                <w:sz w:val="16"/>
              </w:rPr>
              <w:t>Финансовое обеспечение оказания медицинской помощи, тыс. руб.</w:t>
            </w:r>
          </w:p>
        </w:tc>
      </w:tr>
      <w:tr w:rsidR="00E1483E" w:rsidRPr="00E1483E" w:rsidTr="00E1483E">
        <w:tc>
          <w:tcPr>
            <w:tcW w:w="1702" w:type="dxa"/>
            <w:vMerge/>
          </w:tcPr>
          <w:p w:rsidR="00E1483E" w:rsidRPr="00E1483E" w:rsidRDefault="00E1483E">
            <w:pPr>
              <w:pStyle w:val="ConsPlusNormal"/>
              <w:rPr>
                <w:sz w:val="16"/>
              </w:rPr>
            </w:pPr>
          </w:p>
        </w:tc>
        <w:tc>
          <w:tcPr>
            <w:tcW w:w="965" w:type="dxa"/>
            <w:vMerge/>
          </w:tcPr>
          <w:p w:rsidR="00E1483E" w:rsidRPr="00E1483E" w:rsidRDefault="00E1483E">
            <w:pPr>
              <w:pStyle w:val="ConsPlusNormal"/>
              <w:rPr>
                <w:sz w:val="16"/>
              </w:rPr>
            </w:pPr>
          </w:p>
        </w:tc>
        <w:tc>
          <w:tcPr>
            <w:tcW w:w="878" w:type="dxa"/>
            <w:vMerge/>
          </w:tcPr>
          <w:p w:rsidR="00E1483E" w:rsidRPr="00E1483E" w:rsidRDefault="00E1483E">
            <w:pPr>
              <w:pStyle w:val="ConsPlusNormal"/>
              <w:rPr>
                <w:sz w:val="16"/>
              </w:rPr>
            </w:pPr>
          </w:p>
        </w:tc>
        <w:tc>
          <w:tcPr>
            <w:tcW w:w="567" w:type="dxa"/>
            <w:vMerge/>
          </w:tcPr>
          <w:p w:rsidR="00E1483E" w:rsidRPr="00E1483E" w:rsidRDefault="00E1483E">
            <w:pPr>
              <w:pStyle w:val="ConsPlusNormal"/>
              <w:rPr>
                <w:sz w:val="16"/>
              </w:rPr>
            </w:pPr>
          </w:p>
        </w:tc>
        <w:tc>
          <w:tcPr>
            <w:tcW w:w="510" w:type="dxa"/>
            <w:vMerge w:val="restart"/>
          </w:tcPr>
          <w:p w:rsidR="00E1483E" w:rsidRPr="00E1483E" w:rsidRDefault="00E1483E">
            <w:pPr>
              <w:pStyle w:val="ConsPlusNormal"/>
              <w:jc w:val="center"/>
              <w:rPr>
                <w:sz w:val="16"/>
              </w:rPr>
            </w:pPr>
            <w:r w:rsidRPr="00E1483E">
              <w:rPr>
                <w:sz w:val="16"/>
              </w:rPr>
              <w:t>Всего</w:t>
            </w:r>
          </w:p>
        </w:tc>
        <w:tc>
          <w:tcPr>
            <w:tcW w:w="680" w:type="dxa"/>
            <w:vMerge w:val="restart"/>
          </w:tcPr>
          <w:p w:rsidR="00E1483E" w:rsidRPr="00E1483E" w:rsidRDefault="00E1483E">
            <w:pPr>
              <w:pStyle w:val="ConsPlusNormal"/>
              <w:jc w:val="center"/>
              <w:rPr>
                <w:sz w:val="16"/>
              </w:rPr>
            </w:pPr>
            <w:r w:rsidRPr="00E1483E">
              <w:rPr>
                <w:sz w:val="16"/>
              </w:rPr>
              <w:t>в том числе детям</w:t>
            </w:r>
          </w:p>
        </w:tc>
        <w:tc>
          <w:tcPr>
            <w:tcW w:w="5273" w:type="dxa"/>
            <w:gridSpan w:val="8"/>
          </w:tcPr>
          <w:p w:rsidR="00E1483E" w:rsidRPr="00E1483E" w:rsidRDefault="00E1483E">
            <w:pPr>
              <w:pStyle w:val="ConsPlusNormal"/>
              <w:jc w:val="center"/>
              <w:rPr>
                <w:sz w:val="16"/>
              </w:rPr>
            </w:pPr>
            <w:r w:rsidRPr="00E1483E">
              <w:rPr>
                <w:sz w:val="16"/>
              </w:rPr>
              <w:t>на территории страхования</w:t>
            </w:r>
          </w:p>
        </w:tc>
        <w:tc>
          <w:tcPr>
            <w:tcW w:w="5556" w:type="dxa"/>
            <w:gridSpan w:val="8"/>
          </w:tcPr>
          <w:p w:rsidR="00E1483E" w:rsidRPr="00E1483E" w:rsidRDefault="00E1483E">
            <w:pPr>
              <w:pStyle w:val="ConsPlusNormal"/>
              <w:jc w:val="center"/>
              <w:rPr>
                <w:sz w:val="16"/>
              </w:rPr>
            </w:pPr>
            <w:r w:rsidRPr="00E1483E">
              <w:rPr>
                <w:sz w:val="16"/>
              </w:rPr>
              <w:t>за пределами территории страхования</w:t>
            </w:r>
          </w:p>
        </w:tc>
        <w:tc>
          <w:tcPr>
            <w:tcW w:w="510" w:type="dxa"/>
            <w:vMerge w:val="restart"/>
          </w:tcPr>
          <w:p w:rsidR="00E1483E" w:rsidRPr="00E1483E" w:rsidRDefault="00E1483E">
            <w:pPr>
              <w:pStyle w:val="ConsPlusNormal"/>
              <w:jc w:val="center"/>
              <w:rPr>
                <w:sz w:val="16"/>
              </w:rPr>
            </w:pPr>
            <w:r w:rsidRPr="00E1483E">
              <w:rPr>
                <w:sz w:val="16"/>
              </w:rPr>
              <w:t>Всего</w:t>
            </w:r>
          </w:p>
        </w:tc>
        <w:tc>
          <w:tcPr>
            <w:tcW w:w="737" w:type="dxa"/>
            <w:vMerge w:val="restart"/>
          </w:tcPr>
          <w:p w:rsidR="00E1483E" w:rsidRPr="00E1483E" w:rsidRDefault="00E1483E">
            <w:pPr>
              <w:pStyle w:val="ConsPlusNormal"/>
              <w:jc w:val="center"/>
              <w:rPr>
                <w:sz w:val="16"/>
              </w:rPr>
            </w:pPr>
            <w:r w:rsidRPr="00E1483E">
              <w:rPr>
                <w:sz w:val="16"/>
              </w:rPr>
              <w:t>в том числе детям</w:t>
            </w:r>
          </w:p>
        </w:tc>
        <w:tc>
          <w:tcPr>
            <w:tcW w:w="5500" w:type="dxa"/>
            <w:gridSpan w:val="8"/>
          </w:tcPr>
          <w:p w:rsidR="00E1483E" w:rsidRPr="00E1483E" w:rsidRDefault="00E1483E">
            <w:pPr>
              <w:pStyle w:val="ConsPlusNormal"/>
              <w:jc w:val="center"/>
              <w:rPr>
                <w:sz w:val="16"/>
              </w:rPr>
            </w:pPr>
            <w:r w:rsidRPr="00E1483E">
              <w:rPr>
                <w:sz w:val="16"/>
              </w:rPr>
              <w:t>на территории страхования</w:t>
            </w:r>
          </w:p>
        </w:tc>
        <w:tc>
          <w:tcPr>
            <w:tcW w:w="5442" w:type="dxa"/>
            <w:gridSpan w:val="8"/>
          </w:tcPr>
          <w:p w:rsidR="00E1483E" w:rsidRPr="00E1483E" w:rsidRDefault="00E1483E">
            <w:pPr>
              <w:pStyle w:val="ConsPlusNormal"/>
              <w:jc w:val="center"/>
              <w:rPr>
                <w:sz w:val="16"/>
              </w:rPr>
            </w:pPr>
            <w:r w:rsidRPr="00E1483E">
              <w:rPr>
                <w:sz w:val="16"/>
              </w:rPr>
              <w:t>за пределами территории страхования</w:t>
            </w:r>
          </w:p>
        </w:tc>
      </w:tr>
      <w:tr w:rsidR="00E1483E" w:rsidRPr="00E1483E" w:rsidTr="00E1483E">
        <w:tc>
          <w:tcPr>
            <w:tcW w:w="1702" w:type="dxa"/>
            <w:vMerge/>
          </w:tcPr>
          <w:p w:rsidR="00E1483E" w:rsidRPr="00E1483E" w:rsidRDefault="00E1483E">
            <w:pPr>
              <w:pStyle w:val="ConsPlusNormal"/>
              <w:rPr>
                <w:sz w:val="16"/>
              </w:rPr>
            </w:pPr>
          </w:p>
        </w:tc>
        <w:tc>
          <w:tcPr>
            <w:tcW w:w="965" w:type="dxa"/>
            <w:vMerge/>
          </w:tcPr>
          <w:p w:rsidR="00E1483E" w:rsidRPr="00E1483E" w:rsidRDefault="00E1483E">
            <w:pPr>
              <w:pStyle w:val="ConsPlusNormal"/>
              <w:rPr>
                <w:sz w:val="16"/>
              </w:rPr>
            </w:pPr>
          </w:p>
        </w:tc>
        <w:tc>
          <w:tcPr>
            <w:tcW w:w="878" w:type="dxa"/>
            <w:vMerge/>
          </w:tcPr>
          <w:p w:rsidR="00E1483E" w:rsidRPr="00E1483E" w:rsidRDefault="00E1483E">
            <w:pPr>
              <w:pStyle w:val="ConsPlusNormal"/>
              <w:rPr>
                <w:sz w:val="16"/>
              </w:rPr>
            </w:pPr>
          </w:p>
        </w:tc>
        <w:tc>
          <w:tcPr>
            <w:tcW w:w="567" w:type="dxa"/>
            <w:vMerge/>
          </w:tcPr>
          <w:p w:rsidR="00E1483E" w:rsidRPr="00E1483E" w:rsidRDefault="00E1483E">
            <w:pPr>
              <w:pStyle w:val="ConsPlusNormal"/>
              <w:rPr>
                <w:sz w:val="16"/>
              </w:rPr>
            </w:pPr>
          </w:p>
        </w:tc>
        <w:tc>
          <w:tcPr>
            <w:tcW w:w="510" w:type="dxa"/>
            <w:vMerge/>
          </w:tcPr>
          <w:p w:rsidR="00E1483E" w:rsidRPr="00E1483E" w:rsidRDefault="00E1483E">
            <w:pPr>
              <w:pStyle w:val="ConsPlusNormal"/>
              <w:rPr>
                <w:sz w:val="16"/>
              </w:rPr>
            </w:pPr>
          </w:p>
        </w:tc>
        <w:tc>
          <w:tcPr>
            <w:tcW w:w="680" w:type="dxa"/>
            <w:vMerge/>
          </w:tcPr>
          <w:p w:rsidR="00E1483E" w:rsidRPr="00E1483E" w:rsidRDefault="00E1483E">
            <w:pPr>
              <w:pStyle w:val="ConsPlusNormal"/>
              <w:rPr>
                <w:sz w:val="16"/>
              </w:rPr>
            </w:pPr>
          </w:p>
        </w:tc>
        <w:tc>
          <w:tcPr>
            <w:tcW w:w="2608" w:type="dxa"/>
            <w:gridSpan w:val="4"/>
          </w:tcPr>
          <w:p w:rsidR="00E1483E" w:rsidRPr="00E1483E" w:rsidRDefault="00E1483E">
            <w:pPr>
              <w:pStyle w:val="ConsPlusNormal"/>
              <w:jc w:val="center"/>
              <w:rPr>
                <w:sz w:val="16"/>
              </w:rPr>
            </w:pPr>
            <w:r w:rsidRPr="00E1483E">
              <w:rPr>
                <w:sz w:val="16"/>
              </w:rPr>
              <w:t>всего</w:t>
            </w:r>
          </w:p>
        </w:tc>
        <w:tc>
          <w:tcPr>
            <w:tcW w:w="2665" w:type="dxa"/>
            <w:gridSpan w:val="4"/>
          </w:tcPr>
          <w:p w:rsidR="00E1483E" w:rsidRPr="00E1483E" w:rsidRDefault="00E1483E">
            <w:pPr>
              <w:pStyle w:val="ConsPlusNormal"/>
              <w:jc w:val="center"/>
              <w:rPr>
                <w:sz w:val="16"/>
              </w:rPr>
            </w:pPr>
            <w:r w:rsidRPr="00E1483E">
              <w:rPr>
                <w:sz w:val="16"/>
              </w:rPr>
              <w:t>в том числе в ФГУ</w:t>
            </w:r>
          </w:p>
        </w:tc>
        <w:tc>
          <w:tcPr>
            <w:tcW w:w="2778" w:type="dxa"/>
            <w:gridSpan w:val="4"/>
          </w:tcPr>
          <w:p w:rsidR="00E1483E" w:rsidRPr="00E1483E" w:rsidRDefault="00E1483E">
            <w:pPr>
              <w:pStyle w:val="ConsPlusNormal"/>
              <w:jc w:val="center"/>
              <w:rPr>
                <w:sz w:val="16"/>
              </w:rPr>
            </w:pPr>
            <w:r w:rsidRPr="00E1483E">
              <w:rPr>
                <w:sz w:val="16"/>
              </w:rPr>
              <w:t>всего</w:t>
            </w:r>
          </w:p>
        </w:tc>
        <w:tc>
          <w:tcPr>
            <w:tcW w:w="2778" w:type="dxa"/>
            <w:gridSpan w:val="4"/>
          </w:tcPr>
          <w:p w:rsidR="00E1483E" w:rsidRPr="00E1483E" w:rsidRDefault="00E1483E">
            <w:pPr>
              <w:pStyle w:val="ConsPlusNormal"/>
              <w:jc w:val="center"/>
              <w:rPr>
                <w:sz w:val="16"/>
              </w:rPr>
            </w:pPr>
            <w:r w:rsidRPr="00E1483E">
              <w:rPr>
                <w:sz w:val="16"/>
              </w:rPr>
              <w:t>в том числе в ФГУ</w:t>
            </w:r>
          </w:p>
        </w:tc>
        <w:tc>
          <w:tcPr>
            <w:tcW w:w="510" w:type="dxa"/>
            <w:vMerge/>
          </w:tcPr>
          <w:p w:rsidR="00E1483E" w:rsidRPr="00E1483E" w:rsidRDefault="00E1483E">
            <w:pPr>
              <w:pStyle w:val="ConsPlusNormal"/>
              <w:rPr>
                <w:sz w:val="16"/>
              </w:rPr>
            </w:pPr>
          </w:p>
        </w:tc>
        <w:tc>
          <w:tcPr>
            <w:tcW w:w="737" w:type="dxa"/>
            <w:vMerge/>
          </w:tcPr>
          <w:p w:rsidR="00E1483E" w:rsidRPr="00E1483E" w:rsidRDefault="00E1483E">
            <w:pPr>
              <w:pStyle w:val="ConsPlusNormal"/>
              <w:rPr>
                <w:sz w:val="16"/>
              </w:rPr>
            </w:pPr>
          </w:p>
        </w:tc>
        <w:tc>
          <w:tcPr>
            <w:tcW w:w="2722" w:type="dxa"/>
            <w:gridSpan w:val="4"/>
          </w:tcPr>
          <w:p w:rsidR="00E1483E" w:rsidRPr="00E1483E" w:rsidRDefault="00E1483E">
            <w:pPr>
              <w:pStyle w:val="ConsPlusNormal"/>
              <w:jc w:val="center"/>
              <w:rPr>
                <w:sz w:val="16"/>
              </w:rPr>
            </w:pPr>
            <w:r w:rsidRPr="00E1483E">
              <w:rPr>
                <w:sz w:val="16"/>
              </w:rPr>
              <w:t>всего</w:t>
            </w:r>
          </w:p>
        </w:tc>
        <w:tc>
          <w:tcPr>
            <w:tcW w:w="2778" w:type="dxa"/>
            <w:gridSpan w:val="4"/>
          </w:tcPr>
          <w:p w:rsidR="00E1483E" w:rsidRPr="00E1483E" w:rsidRDefault="00E1483E">
            <w:pPr>
              <w:pStyle w:val="ConsPlusNormal"/>
              <w:jc w:val="center"/>
              <w:rPr>
                <w:sz w:val="16"/>
              </w:rPr>
            </w:pPr>
            <w:r w:rsidRPr="00E1483E">
              <w:rPr>
                <w:sz w:val="16"/>
              </w:rPr>
              <w:t>в том числе в ФГУ</w:t>
            </w:r>
          </w:p>
        </w:tc>
        <w:tc>
          <w:tcPr>
            <w:tcW w:w="2721" w:type="dxa"/>
            <w:gridSpan w:val="4"/>
          </w:tcPr>
          <w:p w:rsidR="00E1483E" w:rsidRPr="00E1483E" w:rsidRDefault="00E1483E">
            <w:pPr>
              <w:pStyle w:val="ConsPlusNormal"/>
              <w:jc w:val="center"/>
              <w:rPr>
                <w:sz w:val="16"/>
              </w:rPr>
            </w:pPr>
            <w:r w:rsidRPr="00E1483E">
              <w:rPr>
                <w:sz w:val="16"/>
              </w:rPr>
              <w:t>всего</w:t>
            </w:r>
          </w:p>
        </w:tc>
        <w:tc>
          <w:tcPr>
            <w:tcW w:w="2721" w:type="dxa"/>
            <w:gridSpan w:val="4"/>
          </w:tcPr>
          <w:p w:rsidR="00E1483E" w:rsidRPr="00E1483E" w:rsidRDefault="00E1483E">
            <w:pPr>
              <w:pStyle w:val="ConsPlusNormal"/>
              <w:jc w:val="center"/>
              <w:rPr>
                <w:sz w:val="16"/>
              </w:rPr>
            </w:pPr>
            <w:r w:rsidRPr="00E1483E">
              <w:rPr>
                <w:sz w:val="16"/>
              </w:rPr>
              <w:t>в том числе в ФГУ</w:t>
            </w:r>
          </w:p>
        </w:tc>
      </w:tr>
      <w:tr w:rsidR="00E1483E" w:rsidRPr="00E1483E" w:rsidTr="00E1483E">
        <w:tc>
          <w:tcPr>
            <w:tcW w:w="1702" w:type="dxa"/>
            <w:vMerge/>
          </w:tcPr>
          <w:p w:rsidR="00E1483E" w:rsidRPr="00E1483E" w:rsidRDefault="00E1483E">
            <w:pPr>
              <w:pStyle w:val="ConsPlusNormal"/>
              <w:rPr>
                <w:sz w:val="16"/>
              </w:rPr>
            </w:pPr>
          </w:p>
        </w:tc>
        <w:tc>
          <w:tcPr>
            <w:tcW w:w="965" w:type="dxa"/>
            <w:vMerge/>
          </w:tcPr>
          <w:p w:rsidR="00E1483E" w:rsidRPr="00E1483E" w:rsidRDefault="00E1483E">
            <w:pPr>
              <w:pStyle w:val="ConsPlusNormal"/>
              <w:rPr>
                <w:sz w:val="16"/>
              </w:rPr>
            </w:pPr>
          </w:p>
        </w:tc>
        <w:tc>
          <w:tcPr>
            <w:tcW w:w="878" w:type="dxa"/>
            <w:vMerge/>
          </w:tcPr>
          <w:p w:rsidR="00E1483E" w:rsidRPr="00E1483E" w:rsidRDefault="00E1483E">
            <w:pPr>
              <w:pStyle w:val="ConsPlusNormal"/>
              <w:rPr>
                <w:sz w:val="16"/>
              </w:rPr>
            </w:pPr>
          </w:p>
        </w:tc>
        <w:tc>
          <w:tcPr>
            <w:tcW w:w="567" w:type="dxa"/>
            <w:vMerge/>
          </w:tcPr>
          <w:p w:rsidR="00E1483E" w:rsidRPr="00E1483E" w:rsidRDefault="00E1483E">
            <w:pPr>
              <w:pStyle w:val="ConsPlusNormal"/>
              <w:rPr>
                <w:sz w:val="16"/>
              </w:rPr>
            </w:pPr>
          </w:p>
        </w:tc>
        <w:tc>
          <w:tcPr>
            <w:tcW w:w="510" w:type="dxa"/>
            <w:vMerge/>
          </w:tcPr>
          <w:p w:rsidR="00E1483E" w:rsidRPr="00E1483E" w:rsidRDefault="00E1483E">
            <w:pPr>
              <w:pStyle w:val="ConsPlusNormal"/>
              <w:rPr>
                <w:sz w:val="16"/>
              </w:rPr>
            </w:pPr>
          </w:p>
        </w:tc>
        <w:tc>
          <w:tcPr>
            <w:tcW w:w="680" w:type="dxa"/>
            <w:vMerge/>
          </w:tcPr>
          <w:p w:rsidR="00E1483E" w:rsidRPr="00E1483E" w:rsidRDefault="00E1483E">
            <w:pPr>
              <w:pStyle w:val="ConsPlusNormal"/>
              <w:rPr>
                <w:sz w:val="16"/>
              </w:rPr>
            </w:pPr>
          </w:p>
        </w:tc>
        <w:tc>
          <w:tcPr>
            <w:tcW w:w="454" w:type="dxa"/>
          </w:tcPr>
          <w:p w:rsidR="00E1483E" w:rsidRPr="00E1483E" w:rsidRDefault="00E1483E">
            <w:pPr>
              <w:pStyle w:val="ConsPlusNormal"/>
              <w:jc w:val="center"/>
              <w:rPr>
                <w:sz w:val="16"/>
              </w:rPr>
            </w:pPr>
            <w:r w:rsidRPr="00E1483E">
              <w:rPr>
                <w:sz w:val="16"/>
              </w:rPr>
              <w:t>всего</w:t>
            </w:r>
          </w:p>
        </w:tc>
        <w:tc>
          <w:tcPr>
            <w:tcW w:w="737" w:type="dxa"/>
          </w:tcPr>
          <w:p w:rsidR="00E1483E" w:rsidRPr="00E1483E" w:rsidRDefault="00E1483E">
            <w:pPr>
              <w:pStyle w:val="ConsPlusNormal"/>
              <w:jc w:val="center"/>
              <w:rPr>
                <w:sz w:val="16"/>
              </w:rPr>
            </w:pPr>
            <w:r w:rsidRPr="00E1483E">
              <w:rPr>
                <w:sz w:val="16"/>
              </w:rPr>
              <w:t>в том числе детям</w:t>
            </w:r>
          </w:p>
        </w:tc>
        <w:tc>
          <w:tcPr>
            <w:tcW w:w="680" w:type="dxa"/>
          </w:tcPr>
          <w:p w:rsidR="00E1483E" w:rsidRPr="00E1483E" w:rsidRDefault="00E1483E">
            <w:pPr>
              <w:pStyle w:val="ConsPlusNormal"/>
              <w:jc w:val="center"/>
              <w:rPr>
                <w:sz w:val="16"/>
              </w:rPr>
            </w:pPr>
            <w:r w:rsidRPr="00E1483E">
              <w:rPr>
                <w:sz w:val="16"/>
              </w:rPr>
              <w:t>в том числе ВМП</w:t>
            </w:r>
          </w:p>
        </w:tc>
        <w:tc>
          <w:tcPr>
            <w:tcW w:w="737" w:type="dxa"/>
          </w:tcPr>
          <w:p w:rsidR="00E1483E" w:rsidRPr="00E1483E" w:rsidRDefault="00E1483E">
            <w:pPr>
              <w:pStyle w:val="ConsPlusNormal"/>
              <w:jc w:val="center"/>
              <w:rPr>
                <w:sz w:val="16"/>
              </w:rPr>
            </w:pPr>
            <w:r w:rsidRPr="00E1483E">
              <w:rPr>
                <w:sz w:val="16"/>
              </w:rPr>
              <w:t>в том числе детям</w:t>
            </w:r>
          </w:p>
        </w:tc>
        <w:tc>
          <w:tcPr>
            <w:tcW w:w="454" w:type="dxa"/>
          </w:tcPr>
          <w:p w:rsidR="00E1483E" w:rsidRPr="00E1483E" w:rsidRDefault="00E1483E">
            <w:pPr>
              <w:pStyle w:val="ConsPlusNormal"/>
              <w:jc w:val="center"/>
              <w:rPr>
                <w:sz w:val="16"/>
              </w:rPr>
            </w:pPr>
            <w:r w:rsidRPr="00E1483E">
              <w:rPr>
                <w:sz w:val="16"/>
              </w:rPr>
              <w:t>всего</w:t>
            </w:r>
          </w:p>
        </w:tc>
        <w:tc>
          <w:tcPr>
            <w:tcW w:w="737" w:type="dxa"/>
          </w:tcPr>
          <w:p w:rsidR="00E1483E" w:rsidRPr="00E1483E" w:rsidRDefault="00E1483E">
            <w:pPr>
              <w:pStyle w:val="ConsPlusNormal"/>
              <w:jc w:val="center"/>
              <w:rPr>
                <w:sz w:val="16"/>
              </w:rPr>
            </w:pPr>
            <w:r w:rsidRPr="00E1483E">
              <w:rPr>
                <w:sz w:val="16"/>
              </w:rPr>
              <w:t>в том числе детям</w:t>
            </w:r>
          </w:p>
        </w:tc>
        <w:tc>
          <w:tcPr>
            <w:tcW w:w="737" w:type="dxa"/>
          </w:tcPr>
          <w:p w:rsidR="00E1483E" w:rsidRPr="00E1483E" w:rsidRDefault="00E1483E">
            <w:pPr>
              <w:pStyle w:val="ConsPlusNormal"/>
              <w:jc w:val="center"/>
              <w:rPr>
                <w:sz w:val="16"/>
              </w:rPr>
            </w:pPr>
            <w:r w:rsidRPr="00E1483E">
              <w:rPr>
                <w:sz w:val="16"/>
              </w:rPr>
              <w:t>в том числе ВМП</w:t>
            </w:r>
          </w:p>
        </w:tc>
        <w:tc>
          <w:tcPr>
            <w:tcW w:w="737" w:type="dxa"/>
          </w:tcPr>
          <w:p w:rsidR="00E1483E" w:rsidRPr="00E1483E" w:rsidRDefault="00E1483E">
            <w:pPr>
              <w:pStyle w:val="ConsPlusNormal"/>
              <w:jc w:val="center"/>
              <w:rPr>
                <w:sz w:val="16"/>
              </w:rPr>
            </w:pPr>
            <w:r w:rsidRPr="00E1483E">
              <w:rPr>
                <w:sz w:val="16"/>
              </w:rPr>
              <w:t>в том числе детям</w:t>
            </w:r>
          </w:p>
        </w:tc>
        <w:tc>
          <w:tcPr>
            <w:tcW w:w="510" w:type="dxa"/>
          </w:tcPr>
          <w:p w:rsidR="00E1483E" w:rsidRPr="00E1483E" w:rsidRDefault="00E1483E">
            <w:pPr>
              <w:pStyle w:val="ConsPlusNormal"/>
              <w:jc w:val="center"/>
              <w:rPr>
                <w:sz w:val="16"/>
              </w:rPr>
            </w:pPr>
            <w:r w:rsidRPr="00E1483E">
              <w:rPr>
                <w:sz w:val="16"/>
              </w:rPr>
              <w:t>всего</w:t>
            </w:r>
          </w:p>
        </w:tc>
        <w:tc>
          <w:tcPr>
            <w:tcW w:w="737" w:type="dxa"/>
          </w:tcPr>
          <w:p w:rsidR="00E1483E" w:rsidRPr="00E1483E" w:rsidRDefault="00E1483E">
            <w:pPr>
              <w:pStyle w:val="ConsPlusNormal"/>
              <w:jc w:val="center"/>
              <w:rPr>
                <w:sz w:val="16"/>
              </w:rPr>
            </w:pPr>
            <w:r w:rsidRPr="00E1483E">
              <w:rPr>
                <w:sz w:val="16"/>
              </w:rPr>
              <w:t>в том числе детям</w:t>
            </w:r>
          </w:p>
        </w:tc>
        <w:tc>
          <w:tcPr>
            <w:tcW w:w="794" w:type="dxa"/>
          </w:tcPr>
          <w:p w:rsidR="00E1483E" w:rsidRPr="00E1483E" w:rsidRDefault="00E1483E">
            <w:pPr>
              <w:pStyle w:val="ConsPlusNormal"/>
              <w:jc w:val="center"/>
              <w:rPr>
                <w:sz w:val="16"/>
              </w:rPr>
            </w:pPr>
            <w:r w:rsidRPr="00E1483E">
              <w:rPr>
                <w:sz w:val="16"/>
              </w:rPr>
              <w:t>в том числе ВМП</w:t>
            </w:r>
          </w:p>
        </w:tc>
        <w:tc>
          <w:tcPr>
            <w:tcW w:w="737" w:type="dxa"/>
          </w:tcPr>
          <w:p w:rsidR="00E1483E" w:rsidRPr="00E1483E" w:rsidRDefault="00E1483E">
            <w:pPr>
              <w:pStyle w:val="ConsPlusNormal"/>
              <w:jc w:val="center"/>
              <w:rPr>
                <w:sz w:val="16"/>
              </w:rPr>
            </w:pPr>
            <w:r w:rsidRPr="00E1483E">
              <w:rPr>
                <w:sz w:val="16"/>
              </w:rPr>
              <w:t>в том числе детям</w:t>
            </w:r>
          </w:p>
        </w:tc>
        <w:tc>
          <w:tcPr>
            <w:tcW w:w="454" w:type="dxa"/>
          </w:tcPr>
          <w:p w:rsidR="00E1483E" w:rsidRPr="00E1483E" w:rsidRDefault="00E1483E">
            <w:pPr>
              <w:pStyle w:val="ConsPlusNormal"/>
              <w:jc w:val="center"/>
              <w:rPr>
                <w:sz w:val="16"/>
              </w:rPr>
            </w:pPr>
            <w:r w:rsidRPr="00E1483E">
              <w:rPr>
                <w:sz w:val="16"/>
              </w:rPr>
              <w:t>всего</w:t>
            </w:r>
          </w:p>
        </w:tc>
        <w:tc>
          <w:tcPr>
            <w:tcW w:w="737" w:type="dxa"/>
          </w:tcPr>
          <w:p w:rsidR="00E1483E" w:rsidRPr="00E1483E" w:rsidRDefault="00E1483E">
            <w:pPr>
              <w:pStyle w:val="ConsPlusNormal"/>
              <w:jc w:val="center"/>
              <w:rPr>
                <w:sz w:val="16"/>
              </w:rPr>
            </w:pPr>
            <w:r w:rsidRPr="00E1483E">
              <w:rPr>
                <w:sz w:val="16"/>
              </w:rPr>
              <w:t>в том числе детям</w:t>
            </w:r>
          </w:p>
        </w:tc>
        <w:tc>
          <w:tcPr>
            <w:tcW w:w="850" w:type="dxa"/>
          </w:tcPr>
          <w:p w:rsidR="00E1483E" w:rsidRPr="00E1483E" w:rsidRDefault="00E1483E">
            <w:pPr>
              <w:pStyle w:val="ConsPlusNormal"/>
              <w:jc w:val="center"/>
              <w:rPr>
                <w:sz w:val="16"/>
              </w:rPr>
            </w:pPr>
            <w:r w:rsidRPr="00E1483E">
              <w:rPr>
                <w:sz w:val="16"/>
              </w:rPr>
              <w:t>в том числе ВМП</w:t>
            </w:r>
          </w:p>
        </w:tc>
        <w:tc>
          <w:tcPr>
            <w:tcW w:w="737" w:type="dxa"/>
          </w:tcPr>
          <w:p w:rsidR="00E1483E" w:rsidRPr="00E1483E" w:rsidRDefault="00E1483E">
            <w:pPr>
              <w:pStyle w:val="ConsPlusNormal"/>
              <w:jc w:val="center"/>
              <w:rPr>
                <w:sz w:val="16"/>
              </w:rPr>
            </w:pPr>
            <w:r w:rsidRPr="00E1483E">
              <w:rPr>
                <w:sz w:val="16"/>
              </w:rPr>
              <w:t>в том числе детям</w:t>
            </w:r>
          </w:p>
        </w:tc>
        <w:tc>
          <w:tcPr>
            <w:tcW w:w="510" w:type="dxa"/>
            <w:vMerge/>
          </w:tcPr>
          <w:p w:rsidR="00E1483E" w:rsidRPr="00E1483E" w:rsidRDefault="00E1483E">
            <w:pPr>
              <w:pStyle w:val="ConsPlusNormal"/>
              <w:rPr>
                <w:sz w:val="16"/>
              </w:rPr>
            </w:pPr>
          </w:p>
        </w:tc>
        <w:tc>
          <w:tcPr>
            <w:tcW w:w="737" w:type="dxa"/>
            <w:vMerge/>
          </w:tcPr>
          <w:p w:rsidR="00E1483E" w:rsidRPr="00E1483E" w:rsidRDefault="00E1483E">
            <w:pPr>
              <w:pStyle w:val="ConsPlusNormal"/>
              <w:rPr>
                <w:sz w:val="16"/>
              </w:rPr>
            </w:pPr>
          </w:p>
        </w:tc>
        <w:tc>
          <w:tcPr>
            <w:tcW w:w="454" w:type="dxa"/>
          </w:tcPr>
          <w:p w:rsidR="00E1483E" w:rsidRPr="00E1483E" w:rsidRDefault="00E1483E">
            <w:pPr>
              <w:pStyle w:val="ConsPlusNormal"/>
              <w:jc w:val="center"/>
              <w:rPr>
                <w:sz w:val="16"/>
              </w:rPr>
            </w:pPr>
            <w:r w:rsidRPr="00E1483E">
              <w:rPr>
                <w:sz w:val="16"/>
              </w:rPr>
              <w:t>всего</w:t>
            </w:r>
          </w:p>
        </w:tc>
        <w:tc>
          <w:tcPr>
            <w:tcW w:w="737" w:type="dxa"/>
          </w:tcPr>
          <w:p w:rsidR="00E1483E" w:rsidRPr="00E1483E" w:rsidRDefault="00E1483E">
            <w:pPr>
              <w:pStyle w:val="ConsPlusNormal"/>
              <w:jc w:val="center"/>
              <w:rPr>
                <w:sz w:val="16"/>
              </w:rPr>
            </w:pPr>
            <w:r w:rsidRPr="00E1483E">
              <w:rPr>
                <w:sz w:val="16"/>
              </w:rPr>
              <w:t>в том числе детям</w:t>
            </w:r>
          </w:p>
        </w:tc>
        <w:tc>
          <w:tcPr>
            <w:tcW w:w="737" w:type="dxa"/>
          </w:tcPr>
          <w:p w:rsidR="00E1483E" w:rsidRPr="00E1483E" w:rsidRDefault="00E1483E">
            <w:pPr>
              <w:pStyle w:val="ConsPlusNormal"/>
              <w:jc w:val="center"/>
              <w:rPr>
                <w:sz w:val="16"/>
              </w:rPr>
            </w:pPr>
            <w:r w:rsidRPr="00E1483E">
              <w:rPr>
                <w:sz w:val="16"/>
              </w:rPr>
              <w:t>в том числе ВМП</w:t>
            </w:r>
          </w:p>
        </w:tc>
        <w:tc>
          <w:tcPr>
            <w:tcW w:w="794" w:type="dxa"/>
          </w:tcPr>
          <w:p w:rsidR="00E1483E" w:rsidRPr="00E1483E" w:rsidRDefault="00E1483E">
            <w:pPr>
              <w:pStyle w:val="ConsPlusNormal"/>
              <w:jc w:val="center"/>
              <w:rPr>
                <w:sz w:val="16"/>
              </w:rPr>
            </w:pPr>
            <w:r w:rsidRPr="00E1483E">
              <w:rPr>
                <w:sz w:val="16"/>
              </w:rPr>
              <w:t>в том числе детям</w:t>
            </w:r>
          </w:p>
        </w:tc>
        <w:tc>
          <w:tcPr>
            <w:tcW w:w="510" w:type="dxa"/>
          </w:tcPr>
          <w:p w:rsidR="00E1483E" w:rsidRPr="00E1483E" w:rsidRDefault="00E1483E">
            <w:pPr>
              <w:pStyle w:val="ConsPlusNormal"/>
              <w:jc w:val="center"/>
              <w:rPr>
                <w:sz w:val="16"/>
              </w:rPr>
            </w:pPr>
            <w:r w:rsidRPr="00E1483E">
              <w:rPr>
                <w:sz w:val="16"/>
              </w:rPr>
              <w:t>всего</w:t>
            </w:r>
          </w:p>
        </w:tc>
        <w:tc>
          <w:tcPr>
            <w:tcW w:w="737" w:type="dxa"/>
          </w:tcPr>
          <w:p w:rsidR="00E1483E" w:rsidRPr="00E1483E" w:rsidRDefault="00E1483E">
            <w:pPr>
              <w:pStyle w:val="ConsPlusNormal"/>
              <w:jc w:val="center"/>
              <w:rPr>
                <w:sz w:val="16"/>
              </w:rPr>
            </w:pPr>
            <w:r w:rsidRPr="00E1483E">
              <w:rPr>
                <w:sz w:val="16"/>
              </w:rPr>
              <w:t>в том числе детям</w:t>
            </w:r>
          </w:p>
        </w:tc>
        <w:tc>
          <w:tcPr>
            <w:tcW w:w="794" w:type="dxa"/>
          </w:tcPr>
          <w:p w:rsidR="00E1483E" w:rsidRPr="00E1483E" w:rsidRDefault="00E1483E">
            <w:pPr>
              <w:pStyle w:val="ConsPlusNormal"/>
              <w:jc w:val="center"/>
              <w:rPr>
                <w:sz w:val="16"/>
              </w:rPr>
            </w:pPr>
            <w:r w:rsidRPr="00E1483E">
              <w:rPr>
                <w:sz w:val="16"/>
              </w:rPr>
              <w:t>в том числе ВМП</w:t>
            </w:r>
          </w:p>
        </w:tc>
        <w:tc>
          <w:tcPr>
            <w:tcW w:w="737" w:type="dxa"/>
          </w:tcPr>
          <w:p w:rsidR="00E1483E" w:rsidRPr="00E1483E" w:rsidRDefault="00E1483E">
            <w:pPr>
              <w:pStyle w:val="ConsPlusNormal"/>
              <w:jc w:val="center"/>
              <w:rPr>
                <w:sz w:val="16"/>
              </w:rPr>
            </w:pPr>
            <w:r w:rsidRPr="00E1483E">
              <w:rPr>
                <w:sz w:val="16"/>
              </w:rPr>
              <w:t>в том числе детям</w:t>
            </w:r>
          </w:p>
        </w:tc>
        <w:tc>
          <w:tcPr>
            <w:tcW w:w="510" w:type="dxa"/>
          </w:tcPr>
          <w:p w:rsidR="00E1483E" w:rsidRPr="00E1483E" w:rsidRDefault="00E1483E">
            <w:pPr>
              <w:pStyle w:val="ConsPlusNormal"/>
              <w:jc w:val="center"/>
              <w:rPr>
                <w:sz w:val="16"/>
              </w:rPr>
            </w:pPr>
            <w:r w:rsidRPr="00E1483E">
              <w:rPr>
                <w:sz w:val="16"/>
              </w:rPr>
              <w:t>всего</w:t>
            </w:r>
          </w:p>
        </w:tc>
        <w:tc>
          <w:tcPr>
            <w:tcW w:w="737" w:type="dxa"/>
          </w:tcPr>
          <w:p w:rsidR="00E1483E" w:rsidRPr="00E1483E" w:rsidRDefault="00E1483E">
            <w:pPr>
              <w:pStyle w:val="ConsPlusNormal"/>
              <w:jc w:val="center"/>
              <w:rPr>
                <w:sz w:val="16"/>
              </w:rPr>
            </w:pPr>
            <w:r w:rsidRPr="00E1483E">
              <w:rPr>
                <w:sz w:val="16"/>
              </w:rPr>
              <w:t>в том числе детям</w:t>
            </w:r>
          </w:p>
        </w:tc>
        <w:tc>
          <w:tcPr>
            <w:tcW w:w="737" w:type="dxa"/>
          </w:tcPr>
          <w:p w:rsidR="00E1483E" w:rsidRPr="00E1483E" w:rsidRDefault="00E1483E">
            <w:pPr>
              <w:pStyle w:val="ConsPlusNormal"/>
              <w:jc w:val="center"/>
              <w:rPr>
                <w:sz w:val="16"/>
              </w:rPr>
            </w:pPr>
            <w:r w:rsidRPr="00E1483E">
              <w:rPr>
                <w:sz w:val="16"/>
              </w:rPr>
              <w:t>в том числе ВМП</w:t>
            </w:r>
          </w:p>
        </w:tc>
        <w:tc>
          <w:tcPr>
            <w:tcW w:w="737" w:type="dxa"/>
          </w:tcPr>
          <w:p w:rsidR="00E1483E" w:rsidRPr="00E1483E" w:rsidRDefault="00E1483E">
            <w:pPr>
              <w:pStyle w:val="ConsPlusNormal"/>
              <w:jc w:val="center"/>
              <w:rPr>
                <w:sz w:val="16"/>
              </w:rPr>
            </w:pPr>
            <w:r w:rsidRPr="00E1483E">
              <w:rPr>
                <w:sz w:val="16"/>
              </w:rPr>
              <w:t>в том числе детям</w:t>
            </w:r>
          </w:p>
        </w:tc>
        <w:tc>
          <w:tcPr>
            <w:tcW w:w="510" w:type="dxa"/>
          </w:tcPr>
          <w:p w:rsidR="00E1483E" w:rsidRPr="00E1483E" w:rsidRDefault="00E1483E">
            <w:pPr>
              <w:pStyle w:val="ConsPlusNormal"/>
              <w:jc w:val="center"/>
              <w:rPr>
                <w:sz w:val="16"/>
              </w:rPr>
            </w:pPr>
            <w:r w:rsidRPr="00E1483E">
              <w:rPr>
                <w:sz w:val="16"/>
              </w:rPr>
              <w:t>всего</w:t>
            </w:r>
          </w:p>
        </w:tc>
        <w:tc>
          <w:tcPr>
            <w:tcW w:w="737" w:type="dxa"/>
          </w:tcPr>
          <w:p w:rsidR="00E1483E" w:rsidRPr="00E1483E" w:rsidRDefault="00E1483E">
            <w:pPr>
              <w:pStyle w:val="ConsPlusNormal"/>
              <w:jc w:val="center"/>
              <w:rPr>
                <w:sz w:val="16"/>
              </w:rPr>
            </w:pPr>
            <w:r w:rsidRPr="00E1483E">
              <w:rPr>
                <w:sz w:val="16"/>
              </w:rPr>
              <w:t>в том числе детям</w:t>
            </w:r>
          </w:p>
        </w:tc>
        <w:tc>
          <w:tcPr>
            <w:tcW w:w="737" w:type="dxa"/>
          </w:tcPr>
          <w:p w:rsidR="00E1483E" w:rsidRPr="00E1483E" w:rsidRDefault="00E1483E">
            <w:pPr>
              <w:pStyle w:val="ConsPlusNormal"/>
              <w:jc w:val="center"/>
              <w:rPr>
                <w:sz w:val="16"/>
              </w:rPr>
            </w:pPr>
            <w:r w:rsidRPr="00E1483E">
              <w:rPr>
                <w:sz w:val="16"/>
              </w:rPr>
              <w:t>в том числе ВМП</w:t>
            </w:r>
          </w:p>
        </w:tc>
        <w:tc>
          <w:tcPr>
            <w:tcW w:w="737" w:type="dxa"/>
          </w:tcPr>
          <w:p w:rsidR="00E1483E" w:rsidRPr="00E1483E" w:rsidRDefault="00E1483E">
            <w:pPr>
              <w:pStyle w:val="ConsPlusNormal"/>
              <w:jc w:val="center"/>
              <w:rPr>
                <w:sz w:val="16"/>
              </w:rPr>
            </w:pPr>
            <w:r w:rsidRPr="00E1483E">
              <w:rPr>
                <w:sz w:val="16"/>
              </w:rPr>
              <w:t>в том числе детям</w:t>
            </w:r>
          </w:p>
        </w:tc>
      </w:tr>
      <w:tr w:rsidR="00E1483E" w:rsidRPr="00E1483E" w:rsidTr="00E1483E">
        <w:tc>
          <w:tcPr>
            <w:tcW w:w="1702" w:type="dxa"/>
          </w:tcPr>
          <w:p w:rsidR="00E1483E" w:rsidRPr="00E1483E" w:rsidRDefault="00E1483E">
            <w:pPr>
              <w:pStyle w:val="ConsPlusNormal"/>
              <w:jc w:val="center"/>
              <w:rPr>
                <w:sz w:val="16"/>
              </w:rPr>
            </w:pPr>
            <w:r w:rsidRPr="00E1483E">
              <w:rPr>
                <w:sz w:val="16"/>
              </w:rPr>
              <w:t>А</w:t>
            </w:r>
          </w:p>
        </w:tc>
        <w:tc>
          <w:tcPr>
            <w:tcW w:w="965" w:type="dxa"/>
          </w:tcPr>
          <w:p w:rsidR="00E1483E" w:rsidRPr="00E1483E" w:rsidRDefault="00E1483E">
            <w:pPr>
              <w:pStyle w:val="ConsPlusNormal"/>
              <w:jc w:val="center"/>
              <w:rPr>
                <w:sz w:val="16"/>
              </w:rPr>
            </w:pPr>
            <w:r w:rsidRPr="00E1483E">
              <w:rPr>
                <w:sz w:val="16"/>
              </w:rPr>
              <w:t>Б</w:t>
            </w:r>
          </w:p>
        </w:tc>
        <w:tc>
          <w:tcPr>
            <w:tcW w:w="878" w:type="dxa"/>
          </w:tcPr>
          <w:p w:rsidR="00E1483E" w:rsidRPr="00E1483E" w:rsidRDefault="00E1483E">
            <w:pPr>
              <w:pStyle w:val="ConsPlusNormal"/>
              <w:jc w:val="center"/>
              <w:rPr>
                <w:sz w:val="16"/>
              </w:rPr>
            </w:pPr>
            <w:r w:rsidRPr="00E1483E">
              <w:rPr>
                <w:sz w:val="16"/>
              </w:rPr>
              <w:t>1</w:t>
            </w:r>
          </w:p>
        </w:tc>
        <w:tc>
          <w:tcPr>
            <w:tcW w:w="567" w:type="dxa"/>
          </w:tcPr>
          <w:p w:rsidR="00E1483E" w:rsidRPr="00E1483E" w:rsidRDefault="00E1483E">
            <w:pPr>
              <w:pStyle w:val="ConsPlusNormal"/>
              <w:jc w:val="center"/>
              <w:rPr>
                <w:sz w:val="16"/>
              </w:rPr>
            </w:pPr>
            <w:r w:rsidRPr="00E1483E">
              <w:rPr>
                <w:sz w:val="16"/>
              </w:rPr>
              <w:t>2</w:t>
            </w:r>
          </w:p>
        </w:tc>
        <w:tc>
          <w:tcPr>
            <w:tcW w:w="510" w:type="dxa"/>
          </w:tcPr>
          <w:p w:rsidR="00E1483E" w:rsidRPr="00E1483E" w:rsidRDefault="00E1483E">
            <w:pPr>
              <w:pStyle w:val="ConsPlusNormal"/>
              <w:jc w:val="center"/>
              <w:rPr>
                <w:sz w:val="16"/>
              </w:rPr>
            </w:pPr>
            <w:r w:rsidRPr="00E1483E">
              <w:rPr>
                <w:sz w:val="16"/>
              </w:rPr>
              <w:t>3</w:t>
            </w:r>
          </w:p>
        </w:tc>
        <w:tc>
          <w:tcPr>
            <w:tcW w:w="680" w:type="dxa"/>
          </w:tcPr>
          <w:p w:rsidR="00E1483E" w:rsidRPr="00E1483E" w:rsidRDefault="00E1483E">
            <w:pPr>
              <w:pStyle w:val="ConsPlusNormal"/>
              <w:jc w:val="center"/>
              <w:rPr>
                <w:sz w:val="16"/>
              </w:rPr>
            </w:pPr>
            <w:r w:rsidRPr="00E1483E">
              <w:rPr>
                <w:sz w:val="16"/>
              </w:rPr>
              <w:t>3.1</w:t>
            </w:r>
          </w:p>
        </w:tc>
        <w:tc>
          <w:tcPr>
            <w:tcW w:w="454" w:type="dxa"/>
          </w:tcPr>
          <w:p w:rsidR="00E1483E" w:rsidRPr="00E1483E" w:rsidRDefault="00E1483E">
            <w:pPr>
              <w:pStyle w:val="ConsPlusNormal"/>
              <w:jc w:val="center"/>
              <w:rPr>
                <w:sz w:val="16"/>
              </w:rPr>
            </w:pPr>
            <w:r w:rsidRPr="00E1483E">
              <w:rPr>
                <w:sz w:val="16"/>
              </w:rPr>
              <w:t>4</w:t>
            </w:r>
          </w:p>
        </w:tc>
        <w:tc>
          <w:tcPr>
            <w:tcW w:w="737" w:type="dxa"/>
          </w:tcPr>
          <w:p w:rsidR="00E1483E" w:rsidRPr="00E1483E" w:rsidRDefault="00E1483E">
            <w:pPr>
              <w:pStyle w:val="ConsPlusNormal"/>
              <w:jc w:val="center"/>
              <w:rPr>
                <w:sz w:val="16"/>
              </w:rPr>
            </w:pPr>
            <w:r w:rsidRPr="00E1483E">
              <w:rPr>
                <w:sz w:val="16"/>
              </w:rPr>
              <w:t>4.1</w:t>
            </w:r>
          </w:p>
        </w:tc>
        <w:tc>
          <w:tcPr>
            <w:tcW w:w="680" w:type="dxa"/>
          </w:tcPr>
          <w:p w:rsidR="00E1483E" w:rsidRPr="00E1483E" w:rsidRDefault="00E1483E">
            <w:pPr>
              <w:pStyle w:val="ConsPlusNormal"/>
              <w:jc w:val="center"/>
              <w:rPr>
                <w:sz w:val="16"/>
              </w:rPr>
            </w:pPr>
            <w:r w:rsidRPr="00E1483E">
              <w:rPr>
                <w:sz w:val="16"/>
              </w:rPr>
              <w:t>5</w:t>
            </w:r>
          </w:p>
        </w:tc>
        <w:tc>
          <w:tcPr>
            <w:tcW w:w="737" w:type="dxa"/>
          </w:tcPr>
          <w:p w:rsidR="00E1483E" w:rsidRPr="00E1483E" w:rsidRDefault="00E1483E">
            <w:pPr>
              <w:pStyle w:val="ConsPlusNormal"/>
              <w:jc w:val="center"/>
              <w:rPr>
                <w:sz w:val="16"/>
              </w:rPr>
            </w:pPr>
            <w:r w:rsidRPr="00E1483E">
              <w:rPr>
                <w:sz w:val="16"/>
              </w:rPr>
              <w:t>5.1</w:t>
            </w:r>
          </w:p>
        </w:tc>
        <w:tc>
          <w:tcPr>
            <w:tcW w:w="454" w:type="dxa"/>
          </w:tcPr>
          <w:p w:rsidR="00E1483E" w:rsidRPr="00E1483E" w:rsidRDefault="00E1483E">
            <w:pPr>
              <w:pStyle w:val="ConsPlusNormal"/>
              <w:jc w:val="center"/>
              <w:rPr>
                <w:sz w:val="16"/>
              </w:rPr>
            </w:pPr>
            <w:r w:rsidRPr="00E1483E">
              <w:rPr>
                <w:sz w:val="16"/>
              </w:rPr>
              <w:t>6</w:t>
            </w:r>
          </w:p>
        </w:tc>
        <w:tc>
          <w:tcPr>
            <w:tcW w:w="737" w:type="dxa"/>
          </w:tcPr>
          <w:p w:rsidR="00E1483E" w:rsidRPr="00E1483E" w:rsidRDefault="00E1483E">
            <w:pPr>
              <w:pStyle w:val="ConsPlusNormal"/>
              <w:jc w:val="center"/>
              <w:rPr>
                <w:sz w:val="16"/>
              </w:rPr>
            </w:pPr>
            <w:r w:rsidRPr="00E1483E">
              <w:rPr>
                <w:sz w:val="16"/>
              </w:rPr>
              <w:t>6.1</w:t>
            </w:r>
          </w:p>
        </w:tc>
        <w:tc>
          <w:tcPr>
            <w:tcW w:w="737" w:type="dxa"/>
          </w:tcPr>
          <w:p w:rsidR="00E1483E" w:rsidRPr="00E1483E" w:rsidRDefault="00E1483E">
            <w:pPr>
              <w:pStyle w:val="ConsPlusNormal"/>
              <w:jc w:val="center"/>
              <w:rPr>
                <w:sz w:val="16"/>
              </w:rPr>
            </w:pPr>
            <w:r w:rsidRPr="00E1483E">
              <w:rPr>
                <w:sz w:val="16"/>
              </w:rPr>
              <w:t>7</w:t>
            </w:r>
          </w:p>
        </w:tc>
        <w:tc>
          <w:tcPr>
            <w:tcW w:w="737" w:type="dxa"/>
          </w:tcPr>
          <w:p w:rsidR="00E1483E" w:rsidRPr="00E1483E" w:rsidRDefault="00E1483E">
            <w:pPr>
              <w:pStyle w:val="ConsPlusNormal"/>
              <w:jc w:val="center"/>
              <w:rPr>
                <w:sz w:val="16"/>
              </w:rPr>
            </w:pPr>
            <w:r w:rsidRPr="00E1483E">
              <w:rPr>
                <w:sz w:val="16"/>
              </w:rPr>
              <w:t>7.1</w:t>
            </w:r>
          </w:p>
        </w:tc>
        <w:tc>
          <w:tcPr>
            <w:tcW w:w="510" w:type="dxa"/>
          </w:tcPr>
          <w:p w:rsidR="00E1483E" w:rsidRPr="00E1483E" w:rsidRDefault="00E1483E">
            <w:pPr>
              <w:pStyle w:val="ConsPlusNormal"/>
              <w:jc w:val="center"/>
              <w:rPr>
                <w:sz w:val="16"/>
              </w:rPr>
            </w:pPr>
            <w:r w:rsidRPr="00E1483E">
              <w:rPr>
                <w:sz w:val="16"/>
              </w:rPr>
              <w:t>8</w:t>
            </w:r>
          </w:p>
        </w:tc>
        <w:tc>
          <w:tcPr>
            <w:tcW w:w="737" w:type="dxa"/>
          </w:tcPr>
          <w:p w:rsidR="00E1483E" w:rsidRPr="00E1483E" w:rsidRDefault="00E1483E">
            <w:pPr>
              <w:pStyle w:val="ConsPlusNormal"/>
              <w:jc w:val="center"/>
              <w:rPr>
                <w:sz w:val="16"/>
              </w:rPr>
            </w:pPr>
            <w:r w:rsidRPr="00E1483E">
              <w:rPr>
                <w:sz w:val="16"/>
              </w:rPr>
              <w:t>8.1</w:t>
            </w:r>
          </w:p>
        </w:tc>
        <w:tc>
          <w:tcPr>
            <w:tcW w:w="794" w:type="dxa"/>
          </w:tcPr>
          <w:p w:rsidR="00E1483E" w:rsidRPr="00E1483E" w:rsidRDefault="00E1483E">
            <w:pPr>
              <w:pStyle w:val="ConsPlusNormal"/>
              <w:jc w:val="center"/>
              <w:rPr>
                <w:sz w:val="16"/>
              </w:rPr>
            </w:pPr>
            <w:r w:rsidRPr="00E1483E">
              <w:rPr>
                <w:sz w:val="16"/>
              </w:rPr>
              <w:t>9</w:t>
            </w:r>
          </w:p>
        </w:tc>
        <w:tc>
          <w:tcPr>
            <w:tcW w:w="737" w:type="dxa"/>
          </w:tcPr>
          <w:p w:rsidR="00E1483E" w:rsidRPr="00E1483E" w:rsidRDefault="00E1483E">
            <w:pPr>
              <w:pStyle w:val="ConsPlusNormal"/>
              <w:jc w:val="center"/>
              <w:rPr>
                <w:sz w:val="16"/>
              </w:rPr>
            </w:pPr>
            <w:r w:rsidRPr="00E1483E">
              <w:rPr>
                <w:sz w:val="16"/>
              </w:rPr>
              <w:t>9.1</w:t>
            </w:r>
          </w:p>
        </w:tc>
        <w:tc>
          <w:tcPr>
            <w:tcW w:w="454" w:type="dxa"/>
          </w:tcPr>
          <w:p w:rsidR="00E1483E" w:rsidRPr="00E1483E" w:rsidRDefault="00E1483E">
            <w:pPr>
              <w:pStyle w:val="ConsPlusNormal"/>
              <w:jc w:val="center"/>
              <w:rPr>
                <w:sz w:val="16"/>
              </w:rPr>
            </w:pPr>
            <w:r w:rsidRPr="00E1483E">
              <w:rPr>
                <w:sz w:val="16"/>
              </w:rPr>
              <w:t>10</w:t>
            </w:r>
          </w:p>
        </w:tc>
        <w:tc>
          <w:tcPr>
            <w:tcW w:w="737" w:type="dxa"/>
          </w:tcPr>
          <w:p w:rsidR="00E1483E" w:rsidRPr="00E1483E" w:rsidRDefault="00E1483E">
            <w:pPr>
              <w:pStyle w:val="ConsPlusNormal"/>
              <w:jc w:val="center"/>
              <w:rPr>
                <w:sz w:val="16"/>
              </w:rPr>
            </w:pPr>
            <w:r w:rsidRPr="00E1483E">
              <w:rPr>
                <w:sz w:val="16"/>
              </w:rPr>
              <w:t>10.1</w:t>
            </w:r>
          </w:p>
        </w:tc>
        <w:tc>
          <w:tcPr>
            <w:tcW w:w="850" w:type="dxa"/>
          </w:tcPr>
          <w:p w:rsidR="00E1483E" w:rsidRPr="00E1483E" w:rsidRDefault="00E1483E">
            <w:pPr>
              <w:pStyle w:val="ConsPlusNormal"/>
              <w:jc w:val="center"/>
              <w:rPr>
                <w:sz w:val="16"/>
              </w:rPr>
            </w:pPr>
            <w:r w:rsidRPr="00E1483E">
              <w:rPr>
                <w:sz w:val="16"/>
              </w:rPr>
              <w:t>11</w:t>
            </w:r>
          </w:p>
        </w:tc>
        <w:tc>
          <w:tcPr>
            <w:tcW w:w="737" w:type="dxa"/>
          </w:tcPr>
          <w:p w:rsidR="00E1483E" w:rsidRPr="00E1483E" w:rsidRDefault="00E1483E">
            <w:pPr>
              <w:pStyle w:val="ConsPlusNormal"/>
              <w:jc w:val="center"/>
              <w:rPr>
                <w:sz w:val="16"/>
              </w:rPr>
            </w:pPr>
            <w:r w:rsidRPr="00E1483E">
              <w:rPr>
                <w:sz w:val="16"/>
              </w:rPr>
              <w:t>11.1</w:t>
            </w:r>
          </w:p>
        </w:tc>
        <w:tc>
          <w:tcPr>
            <w:tcW w:w="510" w:type="dxa"/>
          </w:tcPr>
          <w:p w:rsidR="00E1483E" w:rsidRPr="00E1483E" w:rsidRDefault="00E1483E">
            <w:pPr>
              <w:pStyle w:val="ConsPlusNormal"/>
              <w:jc w:val="center"/>
              <w:rPr>
                <w:sz w:val="16"/>
              </w:rPr>
            </w:pPr>
            <w:r w:rsidRPr="00E1483E">
              <w:rPr>
                <w:sz w:val="16"/>
              </w:rPr>
              <w:t>12</w:t>
            </w:r>
          </w:p>
        </w:tc>
        <w:tc>
          <w:tcPr>
            <w:tcW w:w="737" w:type="dxa"/>
          </w:tcPr>
          <w:p w:rsidR="00E1483E" w:rsidRPr="00E1483E" w:rsidRDefault="00E1483E">
            <w:pPr>
              <w:pStyle w:val="ConsPlusNormal"/>
              <w:jc w:val="center"/>
              <w:rPr>
                <w:sz w:val="16"/>
              </w:rPr>
            </w:pPr>
            <w:r w:rsidRPr="00E1483E">
              <w:rPr>
                <w:sz w:val="16"/>
              </w:rPr>
              <w:t>12.1</w:t>
            </w:r>
          </w:p>
        </w:tc>
        <w:tc>
          <w:tcPr>
            <w:tcW w:w="454" w:type="dxa"/>
          </w:tcPr>
          <w:p w:rsidR="00E1483E" w:rsidRPr="00E1483E" w:rsidRDefault="00E1483E">
            <w:pPr>
              <w:pStyle w:val="ConsPlusNormal"/>
              <w:jc w:val="center"/>
              <w:rPr>
                <w:sz w:val="16"/>
              </w:rPr>
            </w:pPr>
            <w:r w:rsidRPr="00E1483E">
              <w:rPr>
                <w:sz w:val="16"/>
              </w:rPr>
              <w:t>13</w:t>
            </w:r>
          </w:p>
        </w:tc>
        <w:tc>
          <w:tcPr>
            <w:tcW w:w="737" w:type="dxa"/>
          </w:tcPr>
          <w:p w:rsidR="00E1483E" w:rsidRPr="00E1483E" w:rsidRDefault="00E1483E">
            <w:pPr>
              <w:pStyle w:val="ConsPlusNormal"/>
              <w:jc w:val="center"/>
              <w:rPr>
                <w:sz w:val="16"/>
              </w:rPr>
            </w:pPr>
            <w:r w:rsidRPr="00E1483E">
              <w:rPr>
                <w:sz w:val="16"/>
              </w:rPr>
              <w:t>13.1</w:t>
            </w:r>
          </w:p>
        </w:tc>
        <w:tc>
          <w:tcPr>
            <w:tcW w:w="737" w:type="dxa"/>
          </w:tcPr>
          <w:p w:rsidR="00E1483E" w:rsidRPr="00E1483E" w:rsidRDefault="00E1483E">
            <w:pPr>
              <w:pStyle w:val="ConsPlusNormal"/>
              <w:jc w:val="center"/>
              <w:rPr>
                <w:sz w:val="16"/>
              </w:rPr>
            </w:pPr>
            <w:r w:rsidRPr="00E1483E">
              <w:rPr>
                <w:sz w:val="16"/>
              </w:rPr>
              <w:t>14</w:t>
            </w:r>
          </w:p>
        </w:tc>
        <w:tc>
          <w:tcPr>
            <w:tcW w:w="794" w:type="dxa"/>
          </w:tcPr>
          <w:p w:rsidR="00E1483E" w:rsidRPr="00E1483E" w:rsidRDefault="00E1483E">
            <w:pPr>
              <w:pStyle w:val="ConsPlusNormal"/>
              <w:jc w:val="center"/>
              <w:rPr>
                <w:sz w:val="16"/>
              </w:rPr>
            </w:pPr>
            <w:r w:rsidRPr="00E1483E">
              <w:rPr>
                <w:sz w:val="16"/>
              </w:rPr>
              <w:t>14.1</w:t>
            </w:r>
          </w:p>
        </w:tc>
        <w:tc>
          <w:tcPr>
            <w:tcW w:w="510" w:type="dxa"/>
          </w:tcPr>
          <w:p w:rsidR="00E1483E" w:rsidRPr="00E1483E" w:rsidRDefault="00E1483E">
            <w:pPr>
              <w:pStyle w:val="ConsPlusNormal"/>
              <w:jc w:val="center"/>
              <w:rPr>
                <w:sz w:val="16"/>
              </w:rPr>
            </w:pPr>
            <w:r w:rsidRPr="00E1483E">
              <w:rPr>
                <w:sz w:val="16"/>
              </w:rPr>
              <w:t>15</w:t>
            </w:r>
          </w:p>
        </w:tc>
        <w:tc>
          <w:tcPr>
            <w:tcW w:w="737" w:type="dxa"/>
          </w:tcPr>
          <w:p w:rsidR="00E1483E" w:rsidRPr="00E1483E" w:rsidRDefault="00E1483E">
            <w:pPr>
              <w:pStyle w:val="ConsPlusNormal"/>
              <w:jc w:val="center"/>
              <w:rPr>
                <w:sz w:val="16"/>
              </w:rPr>
            </w:pPr>
            <w:r w:rsidRPr="00E1483E">
              <w:rPr>
                <w:sz w:val="16"/>
              </w:rPr>
              <w:t>15.1</w:t>
            </w:r>
          </w:p>
        </w:tc>
        <w:tc>
          <w:tcPr>
            <w:tcW w:w="794" w:type="dxa"/>
          </w:tcPr>
          <w:p w:rsidR="00E1483E" w:rsidRPr="00E1483E" w:rsidRDefault="00E1483E">
            <w:pPr>
              <w:pStyle w:val="ConsPlusNormal"/>
              <w:jc w:val="center"/>
              <w:rPr>
                <w:sz w:val="16"/>
              </w:rPr>
            </w:pPr>
            <w:r w:rsidRPr="00E1483E">
              <w:rPr>
                <w:sz w:val="16"/>
              </w:rPr>
              <w:t>16</w:t>
            </w:r>
          </w:p>
        </w:tc>
        <w:tc>
          <w:tcPr>
            <w:tcW w:w="737" w:type="dxa"/>
          </w:tcPr>
          <w:p w:rsidR="00E1483E" w:rsidRPr="00E1483E" w:rsidRDefault="00E1483E">
            <w:pPr>
              <w:pStyle w:val="ConsPlusNormal"/>
              <w:jc w:val="center"/>
              <w:rPr>
                <w:sz w:val="16"/>
              </w:rPr>
            </w:pPr>
            <w:r w:rsidRPr="00E1483E">
              <w:rPr>
                <w:sz w:val="16"/>
              </w:rPr>
              <w:t>16.1</w:t>
            </w:r>
          </w:p>
        </w:tc>
        <w:tc>
          <w:tcPr>
            <w:tcW w:w="510" w:type="dxa"/>
          </w:tcPr>
          <w:p w:rsidR="00E1483E" w:rsidRPr="00E1483E" w:rsidRDefault="00E1483E">
            <w:pPr>
              <w:pStyle w:val="ConsPlusNormal"/>
              <w:jc w:val="center"/>
              <w:rPr>
                <w:sz w:val="16"/>
              </w:rPr>
            </w:pPr>
            <w:r w:rsidRPr="00E1483E">
              <w:rPr>
                <w:sz w:val="16"/>
              </w:rPr>
              <w:t>17</w:t>
            </w:r>
          </w:p>
        </w:tc>
        <w:tc>
          <w:tcPr>
            <w:tcW w:w="737" w:type="dxa"/>
          </w:tcPr>
          <w:p w:rsidR="00E1483E" w:rsidRPr="00E1483E" w:rsidRDefault="00E1483E">
            <w:pPr>
              <w:pStyle w:val="ConsPlusNormal"/>
              <w:jc w:val="center"/>
              <w:rPr>
                <w:sz w:val="16"/>
              </w:rPr>
            </w:pPr>
            <w:r w:rsidRPr="00E1483E">
              <w:rPr>
                <w:sz w:val="16"/>
              </w:rPr>
              <w:t>17.1</w:t>
            </w:r>
          </w:p>
        </w:tc>
        <w:tc>
          <w:tcPr>
            <w:tcW w:w="737" w:type="dxa"/>
          </w:tcPr>
          <w:p w:rsidR="00E1483E" w:rsidRPr="00E1483E" w:rsidRDefault="00E1483E">
            <w:pPr>
              <w:pStyle w:val="ConsPlusNormal"/>
              <w:jc w:val="center"/>
              <w:rPr>
                <w:sz w:val="16"/>
              </w:rPr>
            </w:pPr>
            <w:r w:rsidRPr="00E1483E">
              <w:rPr>
                <w:sz w:val="16"/>
              </w:rPr>
              <w:t>18</w:t>
            </w:r>
          </w:p>
        </w:tc>
        <w:tc>
          <w:tcPr>
            <w:tcW w:w="737" w:type="dxa"/>
          </w:tcPr>
          <w:p w:rsidR="00E1483E" w:rsidRPr="00E1483E" w:rsidRDefault="00E1483E">
            <w:pPr>
              <w:pStyle w:val="ConsPlusNormal"/>
              <w:jc w:val="center"/>
              <w:rPr>
                <w:sz w:val="16"/>
              </w:rPr>
            </w:pPr>
            <w:r w:rsidRPr="00E1483E">
              <w:rPr>
                <w:sz w:val="16"/>
              </w:rPr>
              <w:t>18.1</w:t>
            </w:r>
          </w:p>
        </w:tc>
        <w:tc>
          <w:tcPr>
            <w:tcW w:w="510" w:type="dxa"/>
          </w:tcPr>
          <w:p w:rsidR="00E1483E" w:rsidRPr="00E1483E" w:rsidRDefault="00E1483E">
            <w:pPr>
              <w:pStyle w:val="ConsPlusNormal"/>
              <w:jc w:val="center"/>
              <w:rPr>
                <w:sz w:val="16"/>
              </w:rPr>
            </w:pPr>
            <w:r w:rsidRPr="00E1483E">
              <w:rPr>
                <w:sz w:val="16"/>
              </w:rPr>
              <w:t>19</w:t>
            </w:r>
          </w:p>
        </w:tc>
        <w:tc>
          <w:tcPr>
            <w:tcW w:w="737" w:type="dxa"/>
          </w:tcPr>
          <w:p w:rsidR="00E1483E" w:rsidRPr="00E1483E" w:rsidRDefault="00E1483E">
            <w:pPr>
              <w:pStyle w:val="ConsPlusNormal"/>
              <w:jc w:val="center"/>
              <w:rPr>
                <w:sz w:val="16"/>
              </w:rPr>
            </w:pPr>
            <w:r w:rsidRPr="00E1483E">
              <w:rPr>
                <w:sz w:val="16"/>
              </w:rPr>
              <w:t>19.1</w:t>
            </w:r>
          </w:p>
        </w:tc>
        <w:tc>
          <w:tcPr>
            <w:tcW w:w="737" w:type="dxa"/>
          </w:tcPr>
          <w:p w:rsidR="00E1483E" w:rsidRPr="00E1483E" w:rsidRDefault="00E1483E">
            <w:pPr>
              <w:pStyle w:val="ConsPlusNormal"/>
              <w:jc w:val="center"/>
              <w:rPr>
                <w:sz w:val="16"/>
              </w:rPr>
            </w:pPr>
            <w:r w:rsidRPr="00E1483E">
              <w:rPr>
                <w:sz w:val="16"/>
              </w:rPr>
              <w:t>20</w:t>
            </w:r>
          </w:p>
        </w:tc>
        <w:tc>
          <w:tcPr>
            <w:tcW w:w="737" w:type="dxa"/>
          </w:tcPr>
          <w:p w:rsidR="00E1483E" w:rsidRPr="00E1483E" w:rsidRDefault="00E1483E">
            <w:pPr>
              <w:pStyle w:val="ConsPlusNormal"/>
              <w:jc w:val="center"/>
              <w:rPr>
                <w:sz w:val="16"/>
              </w:rPr>
            </w:pPr>
            <w:r w:rsidRPr="00E1483E">
              <w:rPr>
                <w:sz w:val="16"/>
              </w:rPr>
              <w:t>20.1</w:t>
            </w:r>
          </w:p>
        </w:tc>
      </w:tr>
      <w:tr w:rsidR="00E1483E" w:rsidRPr="00E1483E" w:rsidTr="00E1483E">
        <w:tc>
          <w:tcPr>
            <w:tcW w:w="1702" w:type="dxa"/>
            <w:vAlign w:val="center"/>
          </w:tcPr>
          <w:p w:rsidR="00E1483E" w:rsidRPr="00E1483E" w:rsidRDefault="00E1483E">
            <w:pPr>
              <w:pStyle w:val="ConsPlusNormal"/>
              <w:rPr>
                <w:sz w:val="16"/>
              </w:rPr>
            </w:pPr>
            <w:r w:rsidRPr="00E1483E">
              <w:rPr>
                <w:sz w:val="16"/>
              </w:rPr>
              <w:t>Всего, в том числе:</w:t>
            </w:r>
          </w:p>
        </w:tc>
        <w:tc>
          <w:tcPr>
            <w:tcW w:w="965" w:type="dxa"/>
            <w:vAlign w:val="center"/>
          </w:tcPr>
          <w:p w:rsidR="00E1483E" w:rsidRPr="00E1483E" w:rsidRDefault="00E1483E">
            <w:pPr>
              <w:pStyle w:val="ConsPlusNormal"/>
              <w:jc w:val="center"/>
              <w:rPr>
                <w:sz w:val="16"/>
              </w:rPr>
            </w:pPr>
            <w:r w:rsidRPr="00E1483E">
              <w:rPr>
                <w:sz w:val="16"/>
              </w:rPr>
              <w:t>1 = 2 + 3 + 4 + 5</w:t>
            </w:r>
          </w:p>
        </w:tc>
        <w:tc>
          <w:tcPr>
            <w:tcW w:w="878" w:type="dxa"/>
            <w:vAlign w:val="center"/>
          </w:tcPr>
          <w:p w:rsidR="00E1483E" w:rsidRPr="00E1483E" w:rsidRDefault="00E1483E">
            <w:pPr>
              <w:pStyle w:val="ConsPlusNormal"/>
              <w:jc w:val="center"/>
              <w:rPr>
                <w:sz w:val="16"/>
              </w:rPr>
            </w:pPr>
            <w:r w:rsidRPr="00E1483E">
              <w:rPr>
                <w:sz w:val="16"/>
              </w:rPr>
              <w:t>x</w:t>
            </w:r>
          </w:p>
        </w:tc>
        <w:tc>
          <w:tcPr>
            <w:tcW w:w="56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jc w:val="center"/>
              <w:rPr>
                <w:sz w:val="16"/>
              </w:rPr>
            </w:pPr>
          </w:p>
        </w:tc>
        <w:tc>
          <w:tcPr>
            <w:tcW w:w="737" w:type="dxa"/>
            <w:vAlign w:val="center"/>
          </w:tcPr>
          <w:p w:rsidR="00E1483E" w:rsidRPr="00E1483E" w:rsidRDefault="00E1483E">
            <w:pPr>
              <w:pStyle w:val="ConsPlusNormal"/>
              <w:jc w:val="center"/>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p>
        </w:tc>
        <w:tc>
          <w:tcPr>
            <w:tcW w:w="737" w:type="dxa"/>
            <w:vAlign w:val="center"/>
          </w:tcPr>
          <w:p w:rsidR="00E1483E" w:rsidRPr="00E1483E" w:rsidRDefault="00E1483E">
            <w:pPr>
              <w:pStyle w:val="ConsPlusNormal"/>
              <w:jc w:val="center"/>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p>
        </w:tc>
        <w:tc>
          <w:tcPr>
            <w:tcW w:w="737" w:type="dxa"/>
            <w:vAlign w:val="center"/>
          </w:tcPr>
          <w:p w:rsidR="00E1483E" w:rsidRPr="00E1483E" w:rsidRDefault="00E1483E">
            <w:pPr>
              <w:pStyle w:val="ConsPlusNormal"/>
              <w:jc w:val="center"/>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jc w:val="center"/>
              <w:rPr>
                <w:sz w:val="16"/>
              </w:rPr>
            </w:pPr>
          </w:p>
        </w:tc>
        <w:tc>
          <w:tcPr>
            <w:tcW w:w="737" w:type="dxa"/>
            <w:vAlign w:val="center"/>
          </w:tcPr>
          <w:p w:rsidR="00E1483E" w:rsidRPr="00E1483E" w:rsidRDefault="00E1483E">
            <w:pPr>
              <w:pStyle w:val="ConsPlusNormal"/>
              <w:jc w:val="center"/>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p>
        </w:tc>
        <w:tc>
          <w:tcPr>
            <w:tcW w:w="794" w:type="dxa"/>
            <w:vAlign w:val="center"/>
          </w:tcPr>
          <w:p w:rsidR="00E1483E" w:rsidRPr="00E1483E" w:rsidRDefault="00E1483E">
            <w:pPr>
              <w:pStyle w:val="ConsPlusNormal"/>
              <w:jc w:val="center"/>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p>
        </w:tc>
        <w:tc>
          <w:tcPr>
            <w:tcW w:w="737" w:type="dxa"/>
            <w:vAlign w:val="center"/>
          </w:tcPr>
          <w:p w:rsidR="00E1483E" w:rsidRPr="00E1483E" w:rsidRDefault="00E1483E">
            <w:pPr>
              <w:pStyle w:val="ConsPlusNormal"/>
              <w:jc w:val="center"/>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p>
        </w:tc>
        <w:tc>
          <w:tcPr>
            <w:tcW w:w="737" w:type="dxa"/>
            <w:vAlign w:val="center"/>
          </w:tcPr>
          <w:p w:rsidR="00E1483E" w:rsidRPr="00E1483E" w:rsidRDefault="00E1483E">
            <w:pPr>
              <w:pStyle w:val="ConsPlusNormal"/>
              <w:jc w:val="center"/>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p>
        </w:tc>
        <w:tc>
          <w:tcPr>
            <w:tcW w:w="737" w:type="dxa"/>
            <w:vAlign w:val="center"/>
          </w:tcPr>
          <w:p w:rsidR="00E1483E" w:rsidRPr="00E1483E" w:rsidRDefault="00E1483E">
            <w:pPr>
              <w:pStyle w:val="ConsPlusNormal"/>
              <w:jc w:val="center"/>
              <w:rPr>
                <w:sz w:val="16"/>
              </w:rPr>
            </w:pPr>
          </w:p>
        </w:tc>
      </w:tr>
      <w:tr w:rsidR="00E1483E" w:rsidRPr="00E1483E" w:rsidTr="00E1483E">
        <w:tc>
          <w:tcPr>
            <w:tcW w:w="1702" w:type="dxa"/>
            <w:vAlign w:val="center"/>
          </w:tcPr>
          <w:p w:rsidR="00E1483E" w:rsidRPr="00E1483E" w:rsidRDefault="00E1483E">
            <w:pPr>
              <w:pStyle w:val="ConsPlusNormal"/>
              <w:rPr>
                <w:sz w:val="16"/>
              </w:rPr>
            </w:pPr>
            <w:r w:rsidRPr="00E1483E">
              <w:rPr>
                <w:sz w:val="16"/>
              </w:rPr>
              <w:t>скорая медицинская помощь</w:t>
            </w:r>
          </w:p>
        </w:tc>
        <w:tc>
          <w:tcPr>
            <w:tcW w:w="965" w:type="dxa"/>
            <w:vAlign w:val="center"/>
          </w:tcPr>
          <w:p w:rsidR="00E1483E" w:rsidRPr="00E1483E" w:rsidRDefault="00E1483E">
            <w:pPr>
              <w:pStyle w:val="ConsPlusNormal"/>
              <w:jc w:val="center"/>
              <w:rPr>
                <w:sz w:val="16"/>
              </w:rPr>
            </w:pPr>
            <w:bookmarkStart w:id="188" w:name="P5715"/>
            <w:bookmarkEnd w:id="188"/>
            <w:r w:rsidRPr="00E1483E">
              <w:rPr>
                <w:sz w:val="16"/>
              </w:rPr>
              <w:t>2</w:t>
            </w:r>
          </w:p>
        </w:tc>
        <w:tc>
          <w:tcPr>
            <w:tcW w:w="878" w:type="dxa"/>
            <w:vAlign w:val="center"/>
          </w:tcPr>
          <w:p w:rsidR="00E1483E" w:rsidRPr="00E1483E" w:rsidRDefault="00E1483E">
            <w:pPr>
              <w:pStyle w:val="ConsPlusNormal"/>
              <w:jc w:val="center"/>
              <w:rPr>
                <w:sz w:val="16"/>
              </w:rPr>
            </w:pPr>
            <w:r w:rsidRPr="00E1483E">
              <w:rPr>
                <w:sz w:val="16"/>
              </w:rPr>
              <w:t>x</w:t>
            </w:r>
          </w:p>
        </w:tc>
        <w:tc>
          <w:tcPr>
            <w:tcW w:w="56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94"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r>
      <w:tr w:rsidR="00E1483E" w:rsidRPr="00E1483E" w:rsidTr="00E1483E">
        <w:tc>
          <w:tcPr>
            <w:tcW w:w="1702" w:type="dxa"/>
            <w:vAlign w:val="center"/>
          </w:tcPr>
          <w:p w:rsidR="00E1483E" w:rsidRPr="00E1483E" w:rsidRDefault="00E1483E">
            <w:pPr>
              <w:pStyle w:val="ConsPlusNormal"/>
              <w:rPr>
                <w:sz w:val="16"/>
              </w:rPr>
            </w:pPr>
            <w:r w:rsidRPr="00E1483E">
              <w:rPr>
                <w:sz w:val="16"/>
              </w:rPr>
              <w:t>медицинская помощь в амбулаторных условиях (посещения/обращения)</w:t>
            </w:r>
          </w:p>
        </w:tc>
        <w:tc>
          <w:tcPr>
            <w:tcW w:w="965" w:type="dxa"/>
            <w:vAlign w:val="center"/>
          </w:tcPr>
          <w:p w:rsidR="00E1483E" w:rsidRPr="00E1483E" w:rsidRDefault="00E1483E">
            <w:pPr>
              <w:pStyle w:val="ConsPlusNormal"/>
              <w:jc w:val="center"/>
              <w:rPr>
                <w:sz w:val="16"/>
              </w:rPr>
            </w:pPr>
            <w:bookmarkStart w:id="189" w:name="P5755"/>
            <w:bookmarkEnd w:id="189"/>
            <w:r w:rsidRPr="00E1483E">
              <w:rPr>
                <w:sz w:val="16"/>
              </w:rPr>
              <w:t>3 = сумме строк с 3.1 по 3.30</w:t>
            </w:r>
          </w:p>
        </w:tc>
        <w:tc>
          <w:tcPr>
            <w:tcW w:w="878" w:type="dxa"/>
            <w:vAlign w:val="center"/>
          </w:tcPr>
          <w:p w:rsidR="00E1483E" w:rsidRPr="00E1483E" w:rsidRDefault="00E1483E">
            <w:pPr>
              <w:pStyle w:val="ConsPlusNormal"/>
              <w:jc w:val="center"/>
              <w:rPr>
                <w:sz w:val="16"/>
              </w:rPr>
            </w:pPr>
            <w:r w:rsidRPr="00E1483E">
              <w:rPr>
                <w:sz w:val="16"/>
              </w:rPr>
              <w:t>x</w:t>
            </w:r>
          </w:p>
        </w:tc>
        <w:tc>
          <w:tcPr>
            <w:tcW w:w="56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94"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r>
      <w:tr w:rsidR="00E1483E" w:rsidRPr="00E1483E" w:rsidTr="00E1483E">
        <w:tc>
          <w:tcPr>
            <w:tcW w:w="1702" w:type="dxa"/>
            <w:vAlign w:val="center"/>
          </w:tcPr>
          <w:p w:rsidR="00E1483E" w:rsidRPr="00E1483E" w:rsidRDefault="00E1483E">
            <w:pPr>
              <w:pStyle w:val="ConsPlusNormal"/>
              <w:rPr>
                <w:sz w:val="16"/>
              </w:rPr>
            </w:pPr>
            <w:r w:rsidRPr="00E1483E">
              <w:rPr>
                <w:sz w:val="16"/>
              </w:rPr>
              <w:t>Акушерство и гинекология</w:t>
            </w:r>
          </w:p>
        </w:tc>
        <w:tc>
          <w:tcPr>
            <w:tcW w:w="965" w:type="dxa"/>
            <w:vAlign w:val="center"/>
          </w:tcPr>
          <w:p w:rsidR="00E1483E" w:rsidRPr="00E1483E" w:rsidRDefault="00E1483E">
            <w:pPr>
              <w:pStyle w:val="ConsPlusNormal"/>
              <w:jc w:val="center"/>
              <w:rPr>
                <w:sz w:val="16"/>
              </w:rPr>
            </w:pPr>
            <w:bookmarkStart w:id="190" w:name="P5795"/>
            <w:bookmarkEnd w:id="190"/>
            <w:r w:rsidRPr="00E1483E">
              <w:rPr>
                <w:sz w:val="16"/>
              </w:rPr>
              <w:t>3.1</w:t>
            </w:r>
          </w:p>
        </w:tc>
        <w:tc>
          <w:tcPr>
            <w:tcW w:w="878" w:type="dxa"/>
            <w:vAlign w:val="center"/>
          </w:tcPr>
          <w:p w:rsidR="00E1483E" w:rsidRPr="00E1483E" w:rsidRDefault="00E1483E">
            <w:pPr>
              <w:pStyle w:val="ConsPlusNormal"/>
              <w:jc w:val="center"/>
              <w:rPr>
                <w:sz w:val="16"/>
              </w:rPr>
            </w:pPr>
            <w:r w:rsidRPr="00E1483E">
              <w:rPr>
                <w:sz w:val="16"/>
              </w:rPr>
              <w:t>x</w:t>
            </w:r>
          </w:p>
        </w:tc>
        <w:tc>
          <w:tcPr>
            <w:tcW w:w="56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94"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r>
      <w:tr w:rsidR="00E1483E" w:rsidRPr="00E1483E" w:rsidTr="00E1483E">
        <w:tc>
          <w:tcPr>
            <w:tcW w:w="1702" w:type="dxa"/>
            <w:vAlign w:val="center"/>
          </w:tcPr>
          <w:p w:rsidR="00E1483E" w:rsidRPr="00E1483E" w:rsidRDefault="00E1483E">
            <w:pPr>
              <w:pStyle w:val="ConsPlusNormal"/>
              <w:rPr>
                <w:sz w:val="16"/>
              </w:rPr>
            </w:pPr>
            <w:r w:rsidRPr="00E1483E">
              <w:rPr>
                <w:sz w:val="16"/>
              </w:rPr>
              <w:t>Аллергология и иммунология</w:t>
            </w:r>
          </w:p>
        </w:tc>
        <w:tc>
          <w:tcPr>
            <w:tcW w:w="965" w:type="dxa"/>
            <w:vAlign w:val="center"/>
          </w:tcPr>
          <w:p w:rsidR="00E1483E" w:rsidRPr="00E1483E" w:rsidRDefault="00E1483E">
            <w:pPr>
              <w:pStyle w:val="ConsPlusNormal"/>
              <w:jc w:val="center"/>
              <w:rPr>
                <w:sz w:val="16"/>
              </w:rPr>
            </w:pPr>
            <w:r w:rsidRPr="00E1483E">
              <w:rPr>
                <w:sz w:val="16"/>
              </w:rPr>
              <w:t>3.2</w:t>
            </w:r>
          </w:p>
        </w:tc>
        <w:tc>
          <w:tcPr>
            <w:tcW w:w="878" w:type="dxa"/>
            <w:vAlign w:val="center"/>
          </w:tcPr>
          <w:p w:rsidR="00E1483E" w:rsidRPr="00E1483E" w:rsidRDefault="00E1483E">
            <w:pPr>
              <w:pStyle w:val="ConsPlusNormal"/>
              <w:jc w:val="center"/>
              <w:rPr>
                <w:sz w:val="16"/>
              </w:rPr>
            </w:pPr>
            <w:r w:rsidRPr="00E1483E">
              <w:rPr>
                <w:sz w:val="16"/>
              </w:rPr>
              <w:t>x</w:t>
            </w:r>
          </w:p>
        </w:tc>
        <w:tc>
          <w:tcPr>
            <w:tcW w:w="56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94"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r>
      <w:tr w:rsidR="00E1483E" w:rsidRPr="00E1483E" w:rsidTr="00E1483E">
        <w:tc>
          <w:tcPr>
            <w:tcW w:w="1702" w:type="dxa"/>
            <w:vAlign w:val="center"/>
          </w:tcPr>
          <w:p w:rsidR="00E1483E" w:rsidRPr="00E1483E" w:rsidRDefault="00E1483E">
            <w:pPr>
              <w:pStyle w:val="ConsPlusNormal"/>
              <w:rPr>
                <w:sz w:val="16"/>
              </w:rPr>
            </w:pPr>
            <w:r w:rsidRPr="00E1483E">
              <w:rPr>
                <w:sz w:val="16"/>
              </w:rPr>
              <w:t>Гастроэнтерология</w:t>
            </w:r>
          </w:p>
        </w:tc>
        <w:tc>
          <w:tcPr>
            <w:tcW w:w="965" w:type="dxa"/>
            <w:vAlign w:val="center"/>
          </w:tcPr>
          <w:p w:rsidR="00E1483E" w:rsidRPr="00E1483E" w:rsidRDefault="00E1483E">
            <w:pPr>
              <w:pStyle w:val="ConsPlusNormal"/>
              <w:jc w:val="center"/>
              <w:rPr>
                <w:sz w:val="16"/>
              </w:rPr>
            </w:pPr>
            <w:r w:rsidRPr="00E1483E">
              <w:rPr>
                <w:sz w:val="16"/>
              </w:rPr>
              <w:t>3.3</w:t>
            </w:r>
          </w:p>
        </w:tc>
        <w:tc>
          <w:tcPr>
            <w:tcW w:w="878" w:type="dxa"/>
            <w:vAlign w:val="center"/>
          </w:tcPr>
          <w:p w:rsidR="00E1483E" w:rsidRPr="00E1483E" w:rsidRDefault="00E1483E">
            <w:pPr>
              <w:pStyle w:val="ConsPlusNormal"/>
              <w:jc w:val="center"/>
              <w:rPr>
                <w:sz w:val="16"/>
              </w:rPr>
            </w:pPr>
            <w:r w:rsidRPr="00E1483E">
              <w:rPr>
                <w:sz w:val="16"/>
              </w:rPr>
              <w:t>x</w:t>
            </w:r>
          </w:p>
        </w:tc>
        <w:tc>
          <w:tcPr>
            <w:tcW w:w="56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94"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r>
      <w:tr w:rsidR="00E1483E" w:rsidRPr="00E1483E" w:rsidTr="00E1483E">
        <w:tc>
          <w:tcPr>
            <w:tcW w:w="1702" w:type="dxa"/>
            <w:vAlign w:val="center"/>
          </w:tcPr>
          <w:p w:rsidR="00E1483E" w:rsidRPr="00E1483E" w:rsidRDefault="00E1483E">
            <w:pPr>
              <w:pStyle w:val="ConsPlusNormal"/>
              <w:rPr>
                <w:sz w:val="16"/>
              </w:rPr>
            </w:pPr>
            <w:r w:rsidRPr="00E1483E">
              <w:rPr>
                <w:sz w:val="16"/>
              </w:rPr>
              <w:t>Гематология</w:t>
            </w:r>
          </w:p>
        </w:tc>
        <w:tc>
          <w:tcPr>
            <w:tcW w:w="965" w:type="dxa"/>
            <w:vAlign w:val="center"/>
          </w:tcPr>
          <w:p w:rsidR="00E1483E" w:rsidRPr="00E1483E" w:rsidRDefault="00E1483E">
            <w:pPr>
              <w:pStyle w:val="ConsPlusNormal"/>
              <w:jc w:val="center"/>
              <w:rPr>
                <w:sz w:val="16"/>
              </w:rPr>
            </w:pPr>
            <w:r w:rsidRPr="00E1483E">
              <w:rPr>
                <w:sz w:val="16"/>
              </w:rPr>
              <w:t>3.4</w:t>
            </w:r>
          </w:p>
        </w:tc>
        <w:tc>
          <w:tcPr>
            <w:tcW w:w="878" w:type="dxa"/>
            <w:vAlign w:val="center"/>
          </w:tcPr>
          <w:p w:rsidR="00E1483E" w:rsidRPr="00E1483E" w:rsidRDefault="00E1483E">
            <w:pPr>
              <w:pStyle w:val="ConsPlusNormal"/>
              <w:jc w:val="center"/>
              <w:rPr>
                <w:sz w:val="16"/>
              </w:rPr>
            </w:pPr>
            <w:r w:rsidRPr="00E1483E">
              <w:rPr>
                <w:sz w:val="16"/>
              </w:rPr>
              <w:t>x</w:t>
            </w:r>
          </w:p>
        </w:tc>
        <w:tc>
          <w:tcPr>
            <w:tcW w:w="56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94"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r>
      <w:tr w:rsidR="00E1483E" w:rsidRPr="00E1483E" w:rsidTr="00E1483E">
        <w:tc>
          <w:tcPr>
            <w:tcW w:w="1702" w:type="dxa"/>
            <w:vAlign w:val="center"/>
          </w:tcPr>
          <w:p w:rsidR="00E1483E" w:rsidRPr="00E1483E" w:rsidRDefault="00E1483E">
            <w:pPr>
              <w:pStyle w:val="ConsPlusNormal"/>
              <w:rPr>
                <w:sz w:val="16"/>
              </w:rPr>
            </w:pPr>
            <w:r w:rsidRPr="00E1483E">
              <w:rPr>
                <w:sz w:val="16"/>
              </w:rPr>
              <w:t>Гериатрия</w:t>
            </w:r>
          </w:p>
        </w:tc>
        <w:tc>
          <w:tcPr>
            <w:tcW w:w="965" w:type="dxa"/>
            <w:vAlign w:val="center"/>
          </w:tcPr>
          <w:p w:rsidR="00E1483E" w:rsidRPr="00E1483E" w:rsidRDefault="00E1483E">
            <w:pPr>
              <w:pStyle w:val="ConsPlusNormal"/>
              <w:jc w:val="center"/>
              <w:rPr>
                <w:sz w:val="16"/>
              </w:rPr>
            </w:pPr>
            <w:r w:rsidRPr="00E1483E">
              <w:rPr>
                <w:sz w:val="16"/>
              </w:rPr>
              <w:t>3.5</w:t>
            </w:r>
          </w:p>
        </w:tc>
        <w:tc>
          <w:tcPr>
            <w:tcW w:w="878" w:type="dxa"/>
            <w:vAlign w:val="center"/>
          </w:tcPr>
          <w:p w:rsidR="00E1483E" w:rsidRPr="00E1483E" w:rsidRDefault="00E1483E">
            <w:pPr>
              <w:pStyle w:val="ConsPlusNormal"/>
              <w:jc w:val="center"/>
              <w:rPr>
                <w:sz w:val="16"/>
              </w:rPr>
            </w:pPr>
            <w:r w:rsidRPr="00E1483E">
              <w:rPr>
                <w:sz w:val="16"/>
              </w:rPr>
              <w:t>x</w:t>
            </w:r>
          </w:p>
        </w:tc>
        <w:tc>
          <w:tcPr>
            <w:tcW w:w="56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94"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r>
      <w:tr w:rsidR="00E1483E" w:rsidRPr="00E1483E" w:rsidTr="00E1483E">
        <w:tc>
          <w:tcPr>
            <w:tcW w:w="1702" w:type="dxa"/>
            <w:vAlign w:val="center"/>
          </w:tcPr>
          <w:p w:rsidR="00E1483E" w:rsidRPr="00E1483E" w:rsidRDefault="00E1483E">
            <w:pPr>
              <w:pStyle w:val="ConsPlusNormal"/>
              <w:rPr>
                <w:sz w:val="16"/>
              </w:rPr>
            </w:pPr>
            <w:r w:rsidRPr="00E1483E">
              <w:rPr>
                <w:sz w:val="16"/>
              </w:rPr>
              <w:t>Дерматовенерология (дерматологические койки)</w:t>
            </w:r>
          </w:p>
        </w:tc>
        <w:tc>
          <w:tcPr>
            <w:tcW w:w="965" w:type="dxa"/>
            <w:vAlign w:val="center"/>
          </w:tcPr>
          <w:p w:rsidR="00E1483E" w:rsidRPr="00E1483E" w:rsidRDefault="00E1483E">
            <w:pPr>
              <w:pStyle w:val="ConsPlusNormal"/>
              <w:jc w:val="center"/>
              <w:rPr>
                <w:sz w:val="16"/>
              </w:rPr>
            </w:pPr>
            <w:r w:rsidRPr="00E1483E">
              <w:rPr>
                <w:sz w:val="16"/>
              </w:rPr>
              <w:t>3.6</w:t>
            </w:r>
          </w:p>
        </w:tc>
        <w:tc>
          <w:tcPr>
            <w:tcW w:w="878" w:type="dxa"/>
            <w:vAlign w:val="center"/>
          </w:tcPr>
          <w:p w:rsidR="00E1483E" w:rsidRPr="00E1483E" w:rsidRDefault="00E1483E">
            <w:pPr>
              <w:pStyle w:val="ConsPlusNormal"/>
              <w:jc w:val="center"/>
              <w:rPr>
                <w:sz w:val="16"/>
              </w:rPr>
            </w:pPr>
            <w:r w:rsidRPr="00E1483E">
              <w:rPr>
                <w:sz w:val="16"/>
              </w:rPr>
              <w:t>x</w:t>
            </w:r>
          </w:p>
        </w:tc>
        <w:tc>
          <w:tcPr>
            <w:tcW w:w="56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94"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r>
      <w:tr w:rsidR="00E1483E" w:rsidRPr="00E1483E" w:rsidTr="00E1483E">
        <w:tc>
          <w:tcPr>
            <w:tcW w:w="1702" w:type="dxa"/>
            <w:vAlign w:val="center"/>
          </w:tcPr>
          <w:p w:rsidR="00E1483E" w:rsidRPr="00E1483E" w:rsidRDefault="00E1483E">
            <w:pPr>
              <w:pStyle w:val="ConsPlusNormal"/>
              <w:rPr>
                <w:sz w:val="16"/>
              </w:rPr>
            </w:pPr>
            <w:r w:rsidRPr="00E1483E">
              <w:rPr>
                <w:sz w:val="16"/>
              </w:rPr>
              <w:lastRenderedPageBreak/>
              <w:t>Инфекционные болезни</w:t>
            </w:r>
          </w:p>
        </w:tc>
        <w:tc>
          <w:tcPr>
            <w:tcW w:w="965" w:type="dxa"/>
            <w:vAlign w:val="center"/>
          </w:tcPr>
          <w:p w:rsidR="00E1483E" w:rsidRPr="00E1483E" w:rsidRDefault="00E1483E">
            <w:pPr>
              <w:pStyle w:val="ConsPlusNormal"/>
              <w:jc w:val="center"/>
              <w:rPr>
                <w:sz w:val="16"/>
              </w:rPr>
            </w:pPr>
            <w:r w:rsidRPr="00E1483E">
              <w:rPr>
                <w:sz w:val="16"/>
              </w:rPr>
              <w:t>3.7</w:t>
            </w:r>
          </w:p>
        </w:tc>
        <w:tc>
          <w:tcPr>
            <w:tcW w:w="878" w:type="dxa"/>
            <w:vAlign w:val="center"/>
          </w:tcPr>
          <w:p w:rsidR="00E1483E" w:rsidRPr="00E1483E" w:rsidRDefault="00E1483E">
            <w:pPr>
              <w:pStyle w:val="ConsPlusNormal"/>
              <w:jc w:val="center"/>
              <w:rPr>
                <w:sz w:val="16"/>
              </w:rPr>
            </w:pPr>
            <w:r w:rsidRPr="00E1483E">
              <w:rPr>
                <w:sz w:val="16"/>
              </w:rPr>
              <w:t>x</w:t>
            </w:r>
          </w:p>
        </w:tc>
        <w:tc>
          <w:tcPr>
            <w:tcW w:w="56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94"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r>
      <w:tr w:rsidR="00E1483E" w:rsidRPr="00E1483E" w:rsidTr="00E1483E">
        <w:tc>
          <w:tcPr>
            <w:tcW w:w="1702" w:type="dxa"/>
            <w:vAlign w:val="bottom"/>
          </w:tcPr>
          <w:p w:rsidR="00E1483E" w:rsidRPr="00E1483E" w:rsidRDefault="00E1483E">
            <w:pPr>
              <w:pStyle w:val="ConsPlusNormal"/>
              <w:rPr>
                <w:sz w:val="16"/>
              </w:rPr>
            </w:pPr>
            <w:r w:rsidRPr="00E1483E">
              <w:rPr>
                <w:sz w:val="16"/>
              </w:rPr>
              <w:t>Кардиология</w:t>
            </w:r>
          </w:p>
        </w:tc>
        <w:tc>
          <w:tcPr>
            <w:tcW w:w="965" w:type="dxa"/>
            <w:vAlign w:val="center"/>
          </w:tcPr>
          <w:p w:rsidR="00E1483E" w:rsidRPr="00E1483E" w:rsidRDefault="00E1483E">
            <w:pPr>
              <w:pStyle w:val="ConsPlusNormal"/>
              <w:jc w:val="center"/>
              <w:rPr>
                <w:sz w:val="16"/>
              </w:rPr>
            </w:pPr>
            <w:r w:rsidRPr="00E1483E">
              <w:rPr>
                <w:sz w:val="16"/>
              </w:rPr>
              <w:t>3.8</w:t>
            </w:r>
          </w:p>
        </w:tc>
        <w:tc>
          <w:tcPr>
            <w:tcW w:w="878" w:type="dxa"/>
            <w:vAlign w:val="center"/>
          </w:tcPr>
          <w:p w:rsidR="00E1483E" w:rsidRPr="00E1483E" w:rsidRDefault="00E1483E">
            <w:pPr>
              <w:pStyle w:val="ConsPlusNormal"/>
              <w:jc w:val="center"/>
              <w:rPr>
                <w:sz w:val="16"/>
              </w:rPr>
            </w:pPr>
            <w:r w:rsidRPr="00E1483E">
              <w:rPr>
                <w:sz w:val="16"/>
              </w:rPr>
              <w:t>x</w:t>
            </w:r>
          </w:p>
        </w:tc>
        <w:tc>
          <w:tcPr>
            <w:tcW w:w="56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94"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r>
      <w:tr w:rsidR="00E1483E" w:rsidRPr="00E1483E" w:rsidTr="00E1483E">
        <w:tc>
          <w:tcPr>
            <w:tcW w:w="1702" w:type="dxa"/>
            <w:vAlign w:val="center"/>
          </w:tcPr>
          <w:p w:rsidR="00E1483E" w:rsidRPr="00E1483E" w:rsidRDefault="00E1483E">
            <w:pPr>
              <w:pStyle w:val="ConsPlusNormal"/>
              <w:rPr>
                <w:sz w:val="16"/>
              </w:rPr>
            </w:pPr>
            <w:r w:rsidRPr="00E1483E">
              <w:rPr>
                <w:sz w:val="16"/>
              </w:rPr>
              <w:t>Колопроктология</w:t>
            </w:r>
          </w:p>
        </w:tc>
        <w:tc>
          <w:tcPr>
            <w:tcW w:w="965" w:type="dxa"/>
            <w:vAlign w:val="center"/>
          </w:tcPr>
          <w:p w:rsidR="00E1483E" w:rsidRPr="00E1483E" w:rsidRDefault="00E1483E">
            <w:pPr>
              <w:pStyle w:val="ConsPlusNormal"/>
              <w:jc w:val="center"/>
              <w:rPr>
                <w:sz w:val="16"/>
              </w:rPr>
            </w:pPr>
            <w:r w:rsidRPr="00E1483E">
              <w:rPr>
                <w:sz w:val="16"/>
              </w:rPr>
              <w:t>3.9</w:t>
            </w:r>
          </w:p>
        </w:tc>
        <w:tc>
          <w:tcPr>
            <w:tcW w:w="878" w:type="dxa"/>
            <w:vAlign w:val="center"/>
          </w:tcPr>
          <w:p w:rsidR="00E1483E" w:rsidRPr="00E1483E" w:rsidRDefault="00E1483E">
            <w:pPr>
              <w:pStyle w:val="ConsPlusNormal"/>
              <w:jc w:val="center"/>
              <w:rPr>
                <w:sz w:val="16"/>
              </w:rPr>
            </w:pPr>
            <w:r w:rsidRPr="00E1483E">
              <w:rPr>
                <w:sz w:val="16"/>
              </w:rPr>
              <w:t>x</w:t>
            </w:r>
          </w:p>
        </w:tc>
        <w:tc>
          <w:tcPr>
            <w:tcW w:w="56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94"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r>
      <w:tr w:rsidR="00E1483E" w:rsidRPr="00E1483E" w:rsidTr="00E1483E">
        <w:tc>
          <w:tcPr>
            <w:tcW w:w="1702" w:type="dxa"/>
            <w:vAlign w:val="bottom"/>
          </w:tcPr>
          <w:p w:rsidR="00E1483E" w:rsidRPr="00E1483E" w:rsidRDefault="00E1483E">
            <w:pPr>
              <w:pStyle w:val="ConsPlusNormal"/>
              <w:rPr>
                <w:sz w:val="16"/>
              </w:rPr>
            </w:pPr>
            <w:r w:rsidRPr="00E1483E">
              <w:rPr>
                <w:sz w:val="16"/>
              </w:rPr>
              <w:t>Медицинская реабилитация</w:t>
            </w:r>
          </w:p>
        </w:tc>
        <w:tc>
          <w:tcPr>
            <w:tcW w:w="965" w:type="dxa"/>
            <w:vAlign w:val="center"/>
          </w:tcPr>
          <w:p w:rsidR="00E1483E" w:rsidRPr="00E1483E" w:rsidRDefault="00E1483E">
            <w:pPr>
              <w:pStyle w:val="ConsPlusNormal"/>
              <w:jc w:val="center"/>
              <w:rPr>
                <w:sz w:val="16"/>
              </w:rPr>
            </w:pPr>
            <w:r w:rsidRPr="00E1483E">
              <w:rPr>
                <w:sz w:val="16"/>
              </w:rPr>
              <w:t>3.10</w:t>
            </w:r>
          </w:p>
        </w:tc>
        <w:tc>
          <w:tcPr>
            <w:tcW w:w="878" w:type="dxa"/>
            <w:vAlign w:val="center"/>
          </w:tcPr>
          <w:p w:rsidR="00E1483E" w:rsidRPr="00E1483E" w:rsidRDefault="00E1483E">
            <w:pPr>
              <w:pStyle w:val="ConsPlusNormal"/>
              <w:jc w:val="center"/>
              <w:rPr>
                <w:sz w:val="16"/>
              </w:rPr>
            </w:pPr>
            <w:r w:rsidRPr="00E1483E">
              <w:rPr>
                <w:sz w:val="16"/>
              </w:rPr>
              <w:t>x</w:t>
            </w:r>
          </w:p>
        </w:tc>
        <w:tc>
          <w:tcPr>
            <w:tcW w:w="56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94"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r>
      <w:tr w:rsidR="00E1483E" w:rsidRPr="00E1483E" w:rsidTr="00E1483E">
        <w:tc>
          <w:tcPr>
            <w:tcW w:w="1702" w:type="dxa"/>
            <w:vAlign w:val="center"/>
          </w:tcPr>
          <w:p w:rsidR="00E1483E" w:rsidRPr="00E1483E" w:rsidRDefault="00E1483E">
            <w:pPr>
              <w:pStyle w:val="ConsPlusNormal"/>
              <w:rPr>
                <w:sz w:val="16"/>
              </w:rPr>
            </w:pPr>
            <w:r w:rsidRPr="00E1483E">
              <w:rPr>
                <w:sz w:val="16"/>
              </w:rPr>
              <w:t>Неврология</w:t>
            </w:r>
          </w:p>
        </w:tc>
        <w:tc>
          <w:tcPr>
            <w:tcW w:w="965" w:type="dxa"/>
            <w:vAlign w:val="center"/>
          </w:tcPr>
          <w:p w:rsidR="00E1483E" w:rsidRPr="00E1483E" w:rsidRDefault="00E1483E">
            <w:pPr>
              <w:pStyle w:val="ConsPlusNormal"/>
              <w:jc w:val="center"/>
              <w:rPr>
                <w:sz w:val="16"/>
              </w:rPr>
            </w:pPr>
            <w:r w:rsidRPr="00E1483E">
              <w:rPr>
                <w:sz w:val="16"/>
              </w:rPr>
              <w:t>3.11</w:t>
            </w:r>
          </w:p>
        </w:tc>
        <w:tc>
          <w:tcPr>
            <w:tcW w:w="878" w:type="dxa"/>
            <w:vAlign w:val="center"/>
          </w:tcPr>
          <w:p w:rsidR="00E1483E" w:rsidRPr="00E1483E" w:rsidRDefault="00E1483E">
            <w:pPr>
              <w:pStyle w:val="ConsPlusNormal"/>
              <w:jc w:val="center"/>
              <w:rPr>
                <w:sz w:val="16"/>
              </w:rPr>
            </w:pPr>
            <w:r w:rsidRPr="00E1483E">
              <w:rPr>
                <w:sz w:val="16"/>
              </w:rPr>
              <w:t>x</w:t>
            </w:r>
          </w:p>
        </w:tc>
        <w:tc>
          <w:tcPr>
            <w:tcW w:w="56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94"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r>
      <w:tr w:rsidR="00E1483E" w:rsidRPr="00E1483E" w:rsidTr="00E1483E">
        <w:tc>
          <w:tcPr>
            <w:tcW w:w="1702" w:type="dxa"/>
            <w:vAlign w:val="center"/>
          </w:tcPr>
          <w:p w:rsidR="00E1483E" w:rsidRPr="00E1483E" w:rsidRDefault="00E1483E">
            <w:pPr>
              <w:pStyle w:val="ConsPlusNormal"/>
              <w:rPr>
                <w:sz w:val="16"/>
              </w:rPr>
            </w:pPr>
            <w:r w:rsidRPr="00E1483E">
              <w:rPr>
                <w:sz w:val="16"/>
              </w:rPr>
              <w:t>Нейрохирургия</w:t>
            </w:r>
          </w:p>
        </w:tc>
        <w:tc>
          <w:tcPr>
            <w:tcW w:w="965" w:type="dxa"/>
            <w:vAlign w:val="center"/>
          </w:tcPr>
          <w:p w:rsidR="00E1483E" w:rsidRPr="00E1483E" w:rsidRDefault="00E1483E">
            <w:pPr>
              <w:pStyle w:val="ConsPlusNormal"/>
              <w:jc w:val="center"/>
              <w:rPr>
                <w:sz w:val="16"/>
              </w:rPr>
            </w:pPr>
            <w:r w:rsidRPr="00E1483E">
              <w:rPr>
                <w:sz w:val="16"/>
              </w:rPr>
              <w:t>3.12</w:t>
            </w:r>
          </w:p>
        </w:tc>
        <w:tc>
          <w:tcPr>
            <w:tcW w:w="878" w:type="dxa"/>
            <w:vAlign w:val="center"/>
          </w:tcPr>
          <w:p w:rsidR="00E1483E" w:rsidRPr="00E1483E" w:rsidRDefault="00E1483E">
            <w:pPr>
              <w:pStyle w:val="ConsPlusNormal"/>
              <w:jc w:val="center"/>
              <w:rPr>
                <w:sz w:val="16"/>
              </w:rPr>
            </w:pPr>
            <w:r w:rsidRPr="00E1483E">
              <w:rPr>
                <w:sz w:val="16"/>
              </w:rPr>
              <w:t>x</w:t>
            </w:r>
          </w:p>
        </w:tc>
        <w:tc>
          <w:tcPr>
            <w:tcW w:w="56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94"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r>
      <w:tr w:rsidR="00E1483E" w:rsidRPr="00E1483E" w:rsidTr="00E1483E">
        <w:tc>
          <w:tcPr>
            <w:tcW w:w="1702" w:type="dxa"/>
            <w:vAlign w:val="center"/>
          </w:tcPr>
          <w:p w:rsidR="00E1483E" w:rsidRPr="00E1483E" w:rsidRDefault="00E1483E">
            <w:pPr>
              <w:pStyle w:val="ConsPlusNormal"/>
              <w:rPr>
                <w:sz w:val="16"/>
              </w:rPr>
            </w:pPr>
            <w:r w:rsidRPr="00E1483E">
              <w:rPr>
                <w:sz w:val="16"/>
              </w:rPr>
              <w:t>Неонатология</w:t>
            </w:r>
          </w:p>
        </w:tc>
        <w:tc>
          <w:tcPr>
            <w:tcW w:w="965" w:type="dxa"/>
            <w:vAlign w:val="center"/>
          </w:tcPr>
          <w:p w:rsidR="00E1483E" w:rsidRPr="00E1483E" w:rsidRDefault="00E1483E">
            <w:pPr>
              <w:pStyle w:val="ConsPlusNormal"/>
              <w:jc w:val="center"/>
              <w:rPr>
                <w:sz w:val="16"/>
              </w:rPr>
            </w:pPr>
            <w:r w:rsidRPr="00E1483E">
              <w:rPr>
                <w:sz w:val="16"/>
              </w:rPr>
              <w:t>3.13</w:t>
            </w:r>
          </w:p>
        </w:tc>
        <w:tc>
          <w:tcPr>
            <w:tcW w:w="878" w:type="dxa"/>
            <w:vAlign w:val="center"/>
          </w:tcPr>
          <w:p w:rsidR="00E1483E" w:rsidRPr="00E1483E" w:rsidRDefault="00E1483E">
            <w:pPr>
              <w:pStyle w:val="ConsPlusNormal"/>
              <w:jc w:val="center"/>
              <w:rPr>
                <w:sz w:val="16"/>
              </w:rPr>
            </w:pPr>
            <w:r w:rsidRPr="00E1483E">
              <w:rPr>
                <w:sz w:val="16"/>
              </w:rPr>
              <w:t>x</w:t>
            </w:r>
          </w:p>
        </w:tc>
        <w:tc>
          <w:tcPr>
            <w:tcW w:w="56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94"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r>
      <w:tr w:rsidR="00E1483E" w:rsidRPr="00E1483E" w:rsidTr="00E1483E">
        <w:tc>
          <w:tcPr>
            <w:tcW w:w="1702" w:type="dxa"/>
            <w:vAlign w:val="center"/>
          </w:tcPr>
          <w:p w:rsidR="00E1483E" w:rsidRPr="00E1483E" w:rsidRDefault="00E1483E">
            <w:pPr>
              <w:pStyle w:val="ConsPlusNormal"/>
              <w:rPr>
                <w:sz w:val="16"/>
              </w:rPr>
            </w:pPr>
            <w:r w:rsidRPr="00E1483E">
              <w:rPr>
                <w:sz w:val="16"/>
              </w:rPr>
              <w:t>Нефрология</w:t>
            </w:r>
          </w:p>
        </w:tc>
        <w:tc>
          <w:tcPr>
            <w:tcW w:w="965" w:type="dxa"/>
            <w:vAlign w:val="center"/>
          </w:tcPr>
          <w:p w:rsidR="00E1483E" w:rsidRPr="00E1483E" w:rsidRDefault="00E1483E">
            <w:pPr>
              <w:pStyle w:val="ConsPlusNormal"/>
              <w:jc w:val="center"/>
              <w:rPr>
                <w:sz w:val="16"/>
              </w:rPr>
            </w:pPr>
            <w:r w:rsidRPr="00E1483E">
              <w:rPr>
                <w:sz w:val="16"/>
              </w:rPr>
              <w:t>3.14</w:t>
            </w:r>
          </w:p>
        </w:tc>
        <w:tc>
          <w:tcPr>
            <w:tcW w:w="878" w:type="dxa"/>
            <w:vAlign w:val="center"/>
          </w:tcPr>
          <w:p w:rsidR="00E1483E" w:rsidRPr="00E1483E" w:rsidRDefault="00E1483E">
            <w:pPr>
              <w:pStyle w:val="ConsPlusNormal"/>
              <w:jc w:val="center"/>
              <w:rPr>
                <w:sz w:val="16"/>
              </w:rPr>
            </w:pPr>
            <w:r w:rsidRPr="00E1483E">
              <w:rPr>
                <w:sz w:val="16"/>
              </w:rPr>
              <w:t>x</w:t>
            </w:r>
          </w:p>
        </w:tc>
        <w:tc>
          <w:tcPr>
            <w:tcW w:w="56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94"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r>
      <w:tr w:rsidR="00E1483E" w:rsidRPr="00E1483E" w:rsidTr="00E1483E">
        <w:tc>
          <w:tcPr>
            <w:tcW w:w="1702" w:type="dxa"/>
            <w:vAlign w:val="bottom"/>
          </w:tcPr>
          <w:p w:rsidR="00E1483E" w:rsidRPr="00E1483E" w:rsidRDefault="00E1483E">
            <w:pPr>
              <w:pStyle w:val="ConsPlusNormal"/>
              <w:rPr>
                <w:sz w:val="16"/>
              </w:rPr>
            </w:pPr>
            <w:r w:rsidRPr="00E1483E">
              <w:rPr>
                <w:sz w:val="16"/>
              </w:rPr>
              <w:t>Онкология, радиология, радиотерапия</w:t>
            </w:r>
          </w:p>
        </w:tc>
        <w:tc>
          <w:tcPr>
            <w:tcW w:w="965" w:type="dxa"/>
            <w:vAlign w:val="center"/>
          </w:tcPr>
          <w:p w:rsidR="00E1483E" w:rsidRPr="00E1483E" w:rsidRDefault="00E1483E">
            <w:pPr>
              <w:pStyle w:val="ConsPlusNormal"/>
              <w:jc w:val="center"/>
              <w:rPr>
                <w:sz w:val="16"/>
              </w:rPr>
            </w:pPr>
            <w:r w:rsidRPr="00E1483E">
              <w:rPr>
                <w:sz w:val="16"/>
              </w:rPr>
              <w:t>3.15</w:t>
            </w:r>
          </w:p>
        </w:tc>
        <w:tc>
          <w:tcPr>
            <w:tcW w:w="878" w:type="dxa"/>
            <w:vAlign w:val="center"/>
          </w:tcPr>
          <w:p w:rsidR="00E1483E" w:rsidRPr="00E1483E" w:rsidRDefault="00E1483E">
            <w:pPr>
              <w:pStyle w:val="ConsPlusNormal"/>
              <w:jc w:val="center"/>
              <w:rPr>
                <w:sz w:val="16"/>
              </w:rPr>
            </w:pPr>
            <w:r w:rsidRPr="00E1483E">
              <w:rPr>
                <w:sz w:val="16"/>
              </w:rPr>
              <w:t>x</w:t>
            </w:r>
          </w:p>
        </w:tc>
        <w:tc>
          <w:tcPr>
            <w:tcW w:w="56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94"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r>
      <w:tr w:rsidR="00E1483E" w:rsidRPr="00E1483E" w:rsidTr="00E1483E">
        <w:tc>
          <w:tcPr>
            <w:tcW w:w="1702" w:type="dxa"/>
            <w:vAlign w:val="bottom"/>
          </w:tcPr>
          <w:p w:rsidR="00E1483E" w:rsidRPr="00E1483E" w:rsidRDefault="00E1483E">
            <w:pPr>
              <w:pStyle w:val="ConsPlusNormal"/>
              <w:rPr>
                <w:sz w:val="16"/>
              </w:rPr>
            </w:pPr>
            <w:r w:rsidRPr="00E1483E">
              <w:rPr>
                <w:sz w:val="16"/>
              </w:rPr>
              <w:t>Оториноларингология</w:t>
            </w:r>
          </w:p>
        </w:tc>
        <w:tc>
          <w:tcPr>
            <w:tcW w:w="965" w:type="dxa"/>
            <w:vAlign w:val="center"/>
          </w:tcPr>
          <w:p w:rsidR="00E1483E" w:rsidRPr="00E1483E" w:rsidRDefault="00E1483E">
            <w:pPr>
              <w:pStyle w:val="ConsPlusNormal"/>
              <w:jc w:val="center"/>
              <w:rPr>
                <w:sz w:val="16"/>
              </w:rPr>
            </w:pPr>
            <w:r w:rsidRPr="00E1483E">
              <w:rPr>
                <w:sz w:val="16"/>
              </w:rPr>
              <w:t>3.16</w:t>
            </w:r>
          </w:p>
        </w:tc>
        <w:tc>
          <w:tcPr>
            <w:tcW w:w="878" w:type="dxa"/>
            <w:vAlign w:val="center"/>
          </w:tcPr>
          <w:p w:rsidR="00E1483E" w:rsidRPr="00E1483E" w:rsidRDefault="00E1483E">
            <w:pPr>
              <w:pStyle w:val="ConsPlusNormal"/>
              <w:jc w:val="center"/>
              <w:rPr>
                <w:sz w:val="16"/>
              </w:rPr>
            </w:pPr>
            <w:r w:rsidRPr="00E1483E">
              <w:rPr>
                <w:sz w:val="16"/>
              </w:rPr>
              <w:t>x</w:t>
            </w:r>
          </w:p>
        </w:tc>
        <w:tc>
          <w:tcPr>
            <w:tcW w:w="56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94"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r>
      <w:tr w:rsidR="00E1483E" w:rsidRPr="00E1483E" w:rsidTr="00E1483E">
        <w:tc>
          <w:tcPr>
            <w:tcW w:w="1702" w:type="dxa"/>
            <w:vAlign w:val="bottom"/>
          </w:tcPr>
          <w:p w:rsidR="00E1483E" w:rsidRPr="00E1483E" w:rsidRDefault="00E1483E">
            <w:pPr>
              <w:pStyle w:val="ConsPlusNormal"/>
              <w:rPr>
                <w:sz w:val="16"/>
              </w:rPr>
            </w:pPr>
            <w:r w:rsidRPr="00E1483E">
              <w:rPr>
                <w:sz w:val="16"/>
              </w:rPr>
              <w:t>Офтальмология</w:t>
            </w:r>
          </w:p>
        </w:tc>
        <w:tc>
          <w:tcPr>
            <w:tcW w:w="965" w:type="dxa"/>
            <w:vAlign w:val="center"/>
          </w:tcPr>
          <w:p w:rsidR="00E1483E" w:rsidRPr="00E1483E" w:rsidRDefault="00E1483E">
            <w:pPr>
              <w:pStyle w:val="ConsPlusNormal"/>
              <w:jc w:val="center"/>
              <w:rPr>
                <w:sz w:val="16"/>
              </w:rPr>
            </w:pPr>
            <w:r w:rsidRPr="00E1483E">
              <w:rPr>
                <w:sz w:val="16"/>
              </w:rPr>
              <w:t>3.17</w:t>
            </w:r>
          </w:p>
        </w:tc>
        <w:tc>
          <w:tcPr>
            <w:tcW w:w="878" w:type="dxa"/>
            <w:vAlign w:val="center"/>
          </w:tcPr>
          <w:p w:rsidR="00E1483E" w:rsidRPr="00E1483E" w:rsidRDefault="00E1483E">
            <w:pPr>
              <w:pStyle w:val="ConsPlusNormal"/>
              <w:jc w:val="center"/>
              <w:rPr>
                <w:sz w:val="16"/>
              </w:rPr>
            </w:pPr>
            <w:r w:rsidRPr="00E1483E">
              <w:rPr>
                <w:sz w:val="16"/>
              </w:rPr>
              <w:t>x</w:t>
            </w:r>
          </w:p>
        </w:tc>
        <w:tc>
          <w:tcPr>
            <w:tcW w:w="56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94"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r>
      <w:tr w:rsidR="00E1483E" w:rsidRPr="00E1483E" w:rsidTr="00E1483E">
        <w:tc>
          <w:tcPr>
            <w:tcW w:w="1702" w:type="dxa"/>
            <w:vAlign w:val="bottom"/>
          </w:tcPr>
          <w:p w:rsidR="00E1483E" w:rsidRPr="00E1483E" w:rsidRDefault="00E1483E">
            <w:pPr>
              <w:pStyle w:val="ConsPlusNormal"/>
              <w:rPr>
                <w:sz w:val="16"/>
              </w:rPr>
            </w:pPr>
            <w:r w:rsidRPr="00E1483E">
              <w:rPr>
                <w:sz w:val="16"/>
              </w:rPr>
              <w:t>Педиатрия</w:t>
            </w:r>
          </w:p>
        </w:tc>
        <w:tc>
          <w:tcPr>
            <w:tcW w:w="965" w:type="dxa"/>
            <w:vAlign w:val="center"/>
          </w:tcPr>
          <w:p w:rsidR="00E1483E" w:rsidRPr="00E1483E" w:rsidRDefault="00E1483E">
            <w:pPr>
              <w:pStyle w:val="ConsPlusNormal"/>
              <w:jc w:val="center"/>
              <w:rPr>
                <w:sz w:val="16"/>
              </w:rPr>
            </w:pPr>
            <w:r w:rsidRPr="00E1483E">
              <w:rPr>
                <w:sz w:val="16"/>
              </w:rPr>
              <w:t>3.18</w:t>
            </w:r>
          </w:p>
        </w:tc>
        <w:tc>
          <w:tcPr>
            <w:tcW w:w="878" w:type="dxa"/>
            <w:vAlign w:val="center"/>
          </w:tcPr>
          <w:p w:rsidR="00E1483E" w:rsidRPr="00E1483E" w:rsidRDefault="00E1483E">
            <w:pPr>
              <w:pStyle w:val="ConsPlusNormal"/>
              <w:jc w:val="center"/>
              <w:rPr>
                <w:sz w:val="16"/>
              </w:rPr>
            </w:pPr>
            <w:r w:rsidRPr="00E1483E">
              <w:rPr>
                <w:sz w:val="16"/>
              </w:rPr>
              <w:t>x</w:t>
            </w:r>
          </w:p>
        </w:tc>
        <w:tc>
          <w:tcPr>
            <w:tcW w:w="56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94"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r>
      <w:tr w:rsidR="00E1483E" w:rsidRPr="00E1483E" w:rsidTr="00E1483E">
        <w:tc>
          <w:tcPr>
            <w:tcW w:w="1702" w:type="dxa"/>
            <w:vAlign w:val="center"/>
          </w:tcPr>
          <w:p w:rsidR="00E1483E" w:rsidRPr="00E1483E" w:rsidRDefault="00E1483E">
            <w:pPr>
              <w:pStyle w:val="ConsPlusNormal"/>
              <w:rPr>
                <w:sz w:val="16"/>
              </w:rPr>
            </w:pPr>
            <w:r w:rsidRPr="00E1483E">
              <w:rPr>
                <w:sz w:val="16"/>
              </w:rPr>
              <w:t>Пульмонология</w:t>
            </w:r>
          </w:p>
        </w:tc>
        <w:tc>
          <w:tcPr>
            <w:tcW w:w="965" w:type="dxa"/>
            <w:vAlign w:val="center"/>
          </w:tcPr>
          <w:p w:rsidR="00E1483E" w:rsidRPr="00E1483E" w:rsidRDefault="00E1483E">
            <w:pPr>
              <w:pStyle w:val="ConsPlusNormal"/>
              <w:jc w:val="center"/>
              <w:rPr>
                <w:sz w:val="16"/>
              </w:rPr>
            </w:pPr>
            <w:r w:rsidRPr="00E1483E">
              <w:rPr>
                <w:sz w:val="16"/>
              </w:rPr>
              <w:t>3.19</w:t>
            </w:r>
          </w:p>
        </w:tc>
        <w:tc>
          <w:tcPr>
            <w:tcW w:w="878" w:type="dxa"/>
            <w:vAlign w:val="center"/>
          </w:tcPr>
          <w:p w:rsidR="00E1483E" w:rsidRPr="00E1483E" w:rsidRDefault="00E1483E">
            <w:pPr>
              <w:pStyle w:val="ConsPlusNormal"/>
              <w:jc w:val="center"/>
              <w:rPr>
                <w:sz w:val="16"/>
              </w:rPr>
            </w:pPr>
            <w:r w:rsidRPr="00E1483E">
              <w:rPr>
                <w:sz w:val="16"/>
              </w:rPr>
              <w:t>x</w:t>
            </w:r>
          </w:p>
        </w:tc>
        <w:tc>
          <w:tcPr>
            <w:tcW w:w="56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94"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r>
      <w:tr w:rsidR="00E1483E" w:rsidRPr="00E1483E" w:rsidTr="00E1483E">
        <w:tc>
          <w:tcPr>
            <w:tcW w:w="1702" w:type="dxa"/>
            <w:vAlign w:val="center"/>
          </w:tcPr>
          <w:p w:rsidR="00E1483E" w:rsidRPr="00E1483E" w:rsidRDefault="00E1483E">
            <w:pPr>
              <w:pStyle w:val="ConsPlusNormal"/>
              <w:rPr>
                <w:sz w:val="16"/>
              </w:rPr>
            </w:pPr>
            <w:r w:rsidRPr="00E1483E">
              <w:rPr>
                <w:sz w:val="16"/>
              </w:rPr>
              <w:t>Ревматология</w:t>
            </w:r>
          </w:p>
        </w:tc>
        <w:tc>
          <w:tcPr>
            <w:tcW w:w="965" w:type="dxa"/>
            <w:vAlign w:val="center"/>
          </w:tcPr>
          <w:p w:rsidR="00E1483E" w:rsidRPr="00E1483E" w:rsidRDefault="00E1483E">
            <w:pPr>
              <w:pStyle w:val="ConsPlusNormal"/>
              <w:jc w:val="center"/>
              <w:rPr>
                <w:sz w:val="16"/>
              </w:rPr>
            </w:pPr>
            <w:r w:rsidRPr="00E1483E">
              <w:rPr>
                <w:sz w:val="16"/>
              </w:rPr>
              <w:t>3.20</w:t>
            </w:r>
          </w:p>
        </w:tc>
        <w:tc>
          <w:tcPr>
            <w:tcW w:w="878" w:type="dxa"/>
            <w:vAlign w:val="center"/>
          </w:tcPr>
          <w:p w:rsidR="00E1483E" w:rsidRPr="00E1483E" w:rsidRDefault="00E1483E">
            <w:pPr>
              <w:pStyle w:val="ConsPlusNormal"/>
              <w:jc w:val="center"/>
              <w:rPr>
                <w:sz w:val="16"/>
              </w:rPr>
            </w:pPr>
            <w:r w:rsidRPr="00E1483E">
              <w:rPr>
                <w:sz w:val="16"/>
              </w:rPr>
              <w:t>x</w:t>
            </w:r>
          </w:p>
        </w:tc>
        <w:tc>
          <w:tcPr>
            <w:tcW w:w="56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94"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r>
      <w:tr w:rsidR="00E1483E" w:rsidRPr="00E1483E" w:rsidTr="00E1483E">
        <w:tc>
          <w:tcPr>
            <w:tcW w:w="1702" w:type="dxa"/>
            <w:vAlign w:val="center"/>
          </w:tcPr>
          <w:p w:rsidR="00E1483E" w:rsidRPr="00E1483E" w:rsidRDefault="00E1483E">
            <w:pPr>
              <w:pStyle w:val="ConsPlusNormal"/>
              <w:rPr>
                <w:sz w:val="16"/>
              </w:rPr>
            </w:pPr>
            <w:r w:rsidRPr="00E1483E">
              <w:rPr>
                <w:sz w:val="16"/>
              </w:rPr>
              <w:t>Сердечно-сосудистая хирургия (кардиохирургические койки)</w:t>
            </w:r>
          </w:p>
        </w:tc>
        <w:tc>
          <w:tcPr>
            <w:tcW w:w="965" w:type="dxa"/>
            <w:vAlign w:val="center"/>
          </w:tcPr>
          <w:p w:rsidR="00E1483E" w:rsidRPr="00E1483E" w:rsidRDefault="00E1483E">
            <w:pPr>
              <w:pStyle w:val="ConsPlusNormal"/>
              <w:jc w:val="center"/>
              <w:rPr>
                <w:sz w:val="16"/>
              </w:rPr>
            </w:pPr>
            <w:r w:rsidRPr="00E1483E">
              <w:rPr>
                <w:sz w:val="16"/>
              </w:rPr>
              <w:t>3.21</w:t>
            </w:r>
          </w:p>
        </w:tc>
        <w:tc>
          <w:tcPr>
            <w:tcW w:w="878" w:type="dxa"/>
            <w:vAlign w:val="center"/>
          </w:tcPr>
          <w:p w:rsidR="00E1483E" w:rsidRPr="00E1483E" w:rsidRDefault="00E1483E">
            <w:pPr>
              <w:pStyle w:val="ConsPlusNormal"/>
              <w:jc w:val="center"/>
              <w:rPr>
                <w:sz w:val="16"/>
              </w:rPr>
            </w:pPr>
            <w:r w:rsidRPr="00E1483E">
              <w:rPr>
                <w:sz w:val="16"/>
              </w:rPr>
              <w:t>x</w:t>
            </w:r>
          </w:p>
        </w:tc>
        <w:tc>
          <w:tcPr>
            <w:tcW w:w="56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94"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r>
      <w:tr w:rsidR="00E1483E" w:rsidRPr="00E1483E" w:rsidTr="00E1483E">
        <w:tc>
          <w:tcPr>
            <w:tcW w:w="1702" w:type="dxa"/>
            <w:vAlign w:val="center"/>
          </w:tcPr>
          <w:p w:rsidR="00E1483E" w:rsidRPr="00E1483E" w:rsidRDefault="00E1483E">
            <w:pPr>
              <w:pStyle w:val="ConsPlusNormal"/>
              <w:rPr>
                <w:sz w:val="16"/>
              </w:rPr>
            </w:pPr>
            <w:r w:rsidRPr="00E1483E">
              <w:rPr>
                <w:sz w:val="16"/>
              </w:rPr>
              <w:t>Сердечно-сосудистая хирургия (койки сосудистой хирургии)</w:t>
            </w:r>
          </w:p>
        </w:tc>
        <w:tc>
          <w:tcPr>
            <w:tcW w:w="965" w:type="dxa"/>
            <w:vAlign w:val="center"/>
          </w:tcPr>
          <w:p w:rsidR="00E1483E" w:rsidRPr="00E1483E" w:rsidRDefault="00E1483E">
            <w:pPr>
              <w:pStyle w:val="ConsPlusNormal"/>
              <w:jc w:val="center"/>
              <w:rPr>
                <w:sz w:val="16"/>
              </w:rPr>
            </w:pPr>
            <w:r w:rsidRPr="00E1483E">
              <w:rPr>
                <w:sz w:val="16"/>
              </w:rPr>
              <w:t>3.22</w:t>
            </w:r>
          </w:p>
        </w:tc>
        <w:tc>
          <w:tcPr>
            <w:tcW w:w="878" w:type="dxa"/>
            <w:vAlign w:val="center"/>
          </w:tcPr>
          <w:p w:rsidR="00E1483E" w:rsidRPr="00E1483E" w:rsidRDefault="00E1483E">
            <w:pPr>
              <w:pStyle w:val="ConsPlusNormal"/>
              <w:jc w:val="center"/>
              <w:rPr>
                <w:sz w:val="16"/>
              </w:rPr>
            </w:pPr>
            <w:r w:rsidRPr="00E1483E">
              <w:rPr>
                <w:sz w:val="16"/>
              </w:rPr>
              <w:t>x</w:t>
            </w:r>
          </w:p>
        </w:tc>
        <w:tc>
          <w:tcPr>
            <w:tcW w:w="56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94"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r>
      <w:tr w:rsidR="00E1483E" w:rsidRPr="00E1483E" w:rsidTr="00E1483E">
        <w:tc>
          <w:tcPr>
            <w:tcW w:w="1702" w:type="dxa"/>
            <w:vAlign w:val="center"/>
          </w:tcPr>
          <w:p w:rsidR="00E1483E" w:rsidRPr="00E1483E" w:rsidRDefault="00E1483E">
            <w:pPr>
              <w:pStyle w:val="ConsPlusNormal"/>
              <w:rPr>
                <w:sz w:val="16"/>
              </w:rPr>
            </w:pPr>
            <w:r w:rsidRPr="00E1483E">
              <w:rPr>
                <w:sz w:val="16"/>
              </w:rPr>
              <w:t>Терапия &lt;**&gt;</w:t>
            </w:r>
          </w:p>
        </w:tc>
        <w:tc>
          <w:tcPr>
            <w:tcW w:w="965" w:type="dxa"/>
            <w:vAlign w:val="center"/>
          </w:tcPr>
          <w:p w:rsidR="00E1483E" w:rsidRPr="00E1483E" w:rsidRDefault="00E1483E">
            <w:pPr>
              <w:pStyle w:val="ConsPlusNormal"/>
              <w:jc w:val="center"/>
              <w:rPr>
                <w:sz w:val="16"/>
              </w:rPr>
            </w:pPr>
            <w:r w:rsidRPr="00E1483E">
              <w:rPr>
                <w:sz w:val="16"/>
              </w:rPr>
              <w:t>3.23</w:t>
            </w:r>
          </w:p>
        </w:tc>
        <w:tc>
          <w:tcPr>
            <w:tcW w:w="878" w:type="dxa"/>
            <w:vAlign w:val="center"/>
          </w:tcPr>
          <w:p w:rsidR="00E1483E" w:rsidRPr="00E1483E" w:rsidRDefault="00E1483E">
            <w:pPr>
              <w:pStyle w:val="ConsPlusNormal"/>
              <w:jc w:val="center"/>
              <w:rPr>
                <w:sz w:val="16"/>
              </w:rPr>
            </w:pPr>
            <w:r w:rsidRPr="00E1483E">
              <w:rPr>
                <w:sz w:val="16"/>
              </w:rPr>
              <w:t>x</w:t>
            </w:r>
          </w:p>
        </w:tc>
        <w:tc>
          <w:tcPr>
            <w:tcW w:w="56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94"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r>
      <w:tr w:rsidR="00E1483E" w:rsidRPr="00E1483E" w:rsidTr="00E1483E">
        <w:tc>
          <w:tcPr>
            <w:tcW w:w="1702" w:type="dxa"/>
            <w:vAlign w:val="center"/>
          </w:tcPr>
          <w:p w:rsidR="00E1483E" w:rsidRPr="00E1483E" w:rsidRDefault="00E1483E">
            <w:pPr>
              <w:pStyle w:val="ConsPlusNormal"/>
              <w:rPr>
                <w:sz w:val="16"/>
              </w:rPr>
            </w:pPr>
            <w:r w:rsidRPr="00E1483E">
              <w:rPr>
                <w:sz w:val="16"/>
              </w:rPr>
              <w:t>Торакальная хирургия</w:t>
            </w:r>
          </w:p>
        </w:tc>
        <w:tc>
          <w:tcPr>
            <w:tcW w:w="965" w:type="dxa"/>
            <w:vAlign w:val="center"/>
          </w:tcPr>
          <w:p w:rsidR="00E1483E" w:rsidRPr="00E1483E" w:rsidRDefault="00E1483E">
            <w:pPr>
              <w:pStyle w:val="ConsPlusNormal"/>
              <w:jc w:val="center"/>
              <w:rPr>
                <w:sz w:val="16"/>
              </w:rPr>
            </w:pPr>
            <w:r w:rsidRPr="00E1483E">
              <w:rPr>
                <w:sz w:val="16"/>
              </w:rPr>
              <w:t>3.24</w:t>
            </w:r>
          </w:p>
        </w:tc>
        <w:tc>
          <w:tcPr>
            <w:tcW w:w="878" w:type="dxa"/>
            <w:vAlign w:val="center"/>
          </w:tcPr>
          <w:p w:rsidR="00E1483E" w:rsidRPr="00E1483E" w:rsidRDefault="00E1483E">
            <w:pPr>
              <w:pStyle w:val="ConsPlusNormal"/>
              <w:jc w:val="center"/>
              <w:rPr>
                <w:sz w:val="16"/>
              </w:rPr>
            </w:pPr>
            <w:r w:rsidRPr="00E1483E">
              <w:rPr>
                <w:sz w:val="16"/>
              </w:rPr>
              <w:t>x</w:t>
            </w:r>
          </w:p>
        </w:tc>
        <w:tc>
          <w:tcPr>
            <w:tcW w:w="56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94"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r>
      <w:tr w:rsidR="00E1483E" w:rsidRPr="00E1483E" w:rsidTr="00E1483E">
        <w:tc>
          <w:tcPr>
            <w:tcW w:w="1702" w:type="dxa"/>
            <w:vAlign w:val="center"/>
          </w:tcPr>
          <w:p w:rsidR="00E1483E" w:rsidRPr="00E1483E" w:rsidRDefault="00E1483E">
            <w:pPr>
              <w:pStyle w:val="ConsPlusNormal"/>
              <w:rPr>
                <w:sz w:val="16"/>
              </w:rPr>
            </w:pPr>
            <w:r w:rsidRPr="00E1483E">
              <w:rPr>
                <w:sz w:val="16"/>
              </w:rPr>
              <w:lastRenderedPageBreak/>
              <w:t>Травматология и ортопедия</w:t>
            </w:r>
          </w:p>
        </w:tc>
        <w:tc>
          <w:tcPr>
            <w:tcW w:w="965" w:type="dxa"/>
            <w:vAlign w:val="center"/>
          </w:tcPr>
          <w:p w:rsidR="00E1483E" w:rsidRPr="00E1483E" w:rsidRDefault="00E1483E">
            <w:pPr>
              <w:pStyle w:val="ConsPlusNormal"/>
              <w:jc w:val="center"/>
              <w:rPr>
                <w:sz w:val="16"/>
              </w:rPr>
            </w:pPr>
            <w:r w:rsidRPr="00E1483E">
              <w:rPr>
                <w:sz w:val="16"/>
              </w:rPr>
              <w:t>3.25</w:t>
            </w:r>
          </w:p>
        </w:tc>
        <w:tc>
          <w:tcPr>
            <w:tcW w:w="878" w:type="dxa"/>
            <w:vAlign w:val="center"/>
          </w:tcPr>
          <w:p w:rsidR="00E1483E" w:rsidRPr="00E1483E" w:rsidRDefault="00E1483E">
            <w:pPr>
              <w:pStyle w:val="ConsPlusNormal"/>
              <w:jc w:val="center"/>
              <w:rPr>
                <w:sz w:val="16"/>
              </w:rPr>
            </w:pPr>
            <w:r w:rsidRPr="00E1483E">
              <w:rPr>
                <w:sz w:val="16"/>
              </w:rPr>
              <w:t>x</w:t>
            </w:r>
          </w:p>
        </w:tc>
        <w:tc>
          <w:tcPr>
            <w:tcW w:w="56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94"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r>
      <w:tr w:rsidR="00E1483E" w:rsidRPr="00E1483E" w:rsidTr="00E1483E">
        <w:tc>
          <w:tcPr>
            <w:tcW w:w="1702" w:type="dxa"/>
            <w:vAlign w:val="center"/>
          </w:tcPr>
          <w:p w:rsidR="00E1483E" w:rsidRPr="00E1483E" w:rsidRDefault="00E1483E">
            <w:pPr>
              <w:pStyle w:val="ConsPlusNormal"/>
              <w:rPr>
                <w:sz w:val="16"/>
              </w:rPr>
            </w:pPr>
            <w:r w:rsidRPr="00E1483E">
              <w:rPr>
                <w:sz w:val="16"/>
              </w:rPr>
              <w:t>Урология (в т.ч. детская урология-андрология)</w:t>
            </w:r>
          </w:p>
        </w:tc>
        <w:tc>
          <w:tcPr>
            <w:tcW w:w="965" w:type="dxa"/>
            <w:vAlign w:val="center"/>
          </w:tcPr>
          <w:p w:rsidR="00E1483E" w:rsidRPr="00E1483E" w:rsidRDefault="00E1483E">
            <w:pPr>
              <w:pStyle w:val="ConsPlusNormal"/>
              <w:jc w:val="center"/>
              <w:rPr>
                <w:sz w:val="16"/>
              </w:rPr>
            </w:pPr>
            <w:r w:rsidRPr="00E1483E">
              <w:rPr>
                <w:sz w:val="16"/>
              </w:rPr>
              <w:t>3.26</w:t>
            </w:r>
          </w:p>
        </w:tc>
        <w:tc>
          <w:tcPr>
            <w:tcW w:w="878" w:type="dxa"/>
            <w:vAlign w:val="center"/>
          </w:tcPr>
          <w:p w:rsidR="00E1483E" w:rsidRPr="00E1483E" w:rsidRDefault="00E1483E">
            <w:pPr>
              <w:pStyle w:val="ConsPlusNormal"/>
              <w:jc w:val="center"/>
              <w:rPr>
                <w:sz w:val="16"/>
              </w:rPr>
            </w:pPr>
            <w:r w:rsidRPr="00E1483E">
              <w:rPr>
                <w:sz w:val="16"/>
              </w:rPr>
              <w:t>x</w:t>
            </w:r>
          </w:p>
        </w:tc>
        <w:tc>
          <w:tcPr>
            <w:tcW w:w="56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94"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r>
      <w:tr w:rsidR="00E1483E" w:rsidRPr="00E1483E" w:rsidTr="00E1483E">
        <w:tc>
          <w:tcPr>
            <w:tcW w:w="1702" w:type="dxa"/>
            <w:vAlign w:val="center"/>
          </w:tcPr>
          <w:p w:rsidR="00E1483E" w:rsidRPr="00E1483E" w:rsidRDefault="00E1483E">
            <w:pPr>
              <w:pStyle w:val="ConsPlusNormal"/>
              <w:rPr>
                <w:sz w:val="16"/>
              </w:rPr>
            </w:pPr>
            <w:r w:rsidRPr="00E1483E">
              <w:rPr>
                <w:sz w:val="16"/>
              </w:rPr>
              <w:t>Хирургия (в т.ч. абдоминальная хирургия, трансплантация органов и (или) тканей, трансплантация костного мозга и гемопоэтических стволовых клеток, пластическая хирургия)</w:t>
            </w:r>
          </w:p>
        </w:tc>
        <w:tc>
          <w:tcPr>
            <w:tcW w:w="965" w:type="dxa"/>
            <w:vAlign w:val="center"/>
          </w:tcPr>
          <w:p w:rsidR="00E1483E" w:rsidRPr="00E1483E" w:rsidRDefault="00E1483E">
            <w:pPr>
              <w:pStyle w:val="ConsPlusNormal"/>
              <w:jc w:val="center"/>
              <w:rPr>
                <w:sz w:val="16"/>
              </w:rPr>
            </w:pPr>
            <w:r w:rsidRPr="00E1483E">
              <w:rPr>
                <w:sz w:val="16"/>
              </w:rPr>
              <w:t>3.27</w:t>
            </w:r>
          </w:p>
        </w:tc>
        <w:tc>
          <w:tcPr>
            <w:tcW w:w="878" w:type="dxa"/>
            <w:vAlign w:val="center"/>
          </w:tcPr>
          <w:p w:rsidR="00E1483E" w:rsidRPr="00E1483E" w:rsidRDefault="00E1483E">
            <w:pPr>
              <w:pStyle w:val="ConsPlusNormal"/>
              <w:jc w:val="center"/>
              <w:rPr>
                <w:sz w:val="16"/>
              </w:rPr>
            </w:pPr>
            <w:r w:rsidRPr="00E1483E">
              <w:rPr>
                <w:sz w:val="16"/>
              </w:rPr>
              <w:t>x</w:t>
            </w:r>
          </w:p>
        </w:tc>
        <w:tc>
          <w:tcPr>
            <w:tcW w:w="56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94"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r>
      <w:tr w:rsidR="00E1483E" w:rsidRPr="00E1483E" w:rsidTr="00E1483E">
        <w:tc>
          <w:tcPr>
            <w:tcW w:w="1702" w:type="dxa"/>
            <w:vAlign w:val="center"/>
          </w:tcPr>
          <w:p w:rsidR="00E1483E" w:rsidRPr="00E1483E" w:rsidRDefault="00E1483E">
            <w:pPr>
              <w:pStyle w:val="ConsPlusNormal"/>
              <w:rPr>
                <w:sz w:val="16"/>
              </w:rPr>
            </w:pPr>
            <w:r w:rsidRPr="00E1483E">
              <w:rPr>
                <w:sz w:val="16"/>
              </w:rPr>
              <w:t>Хирургия (комбустиология)</w:t>
            </w:r>
          </w:p>
        </w:tc>
        <w:tc>
          <w:tcPr>
            <w:tcW w:w="965" w:type="dxa"/>
            <w:vAlign w:val="center"/>
          </w:tcPr>
          <w:p w:rsidR="00E1483E" w:rsidRPr="00E1483E" w:rsidRDefault="00E1483E">
            <w:pPr>
              <w:pStyle w:val="ConsPlusNormal"/>
              <w:jc w:val="center"/>
              <w:rPr>
                <w:sz w:val="16"/>
              </w:rPr>
            </w:pPr>
            <w:r w:rsidRPr="00E1483E">
              <w:rPr>
                <w:sz w:val="16"/>
              </w:rPr>
              <w:t>3.28</w:t>
            </w:r>
          </w:p>
        </w:tc>
        <w:tc>
          <w:tcPr>
            <w:tcW w:w="878" w:type="dxa"/>
            <w:vAlign w:val="center"/>
          </w:tcPr>
          <w:p w:rsidR="00E1483E" w:rsidRPr="00E1483E" w:rsidRDefault="00E1483E">
            <w:pPr>
              <w:pStyle w:val="ConsPlusNormal"/>
              <w:jc w:val="center"/>
              <w:rPr>
                <w:sz w:val="16"/>
              </w:rPr>
            </w:pPr>
            <w:r w:rsidRPr="00E1483E">
              <w:rPr>
                <w:sz w:val="16"/>
              </w:rPr>
              <w:t>x</w:t>
            </w:r>
          </w:p>
        </w:tc>
        <w:tc>
          <w:tcPr>
            <w:tcW w:w="56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94"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r>
      <w:tr w:rsidR="00E1483E" w:rsidRPr="00E1483E" w:rsidTr="00E1483E">
        <w:tc>
          <w:tcPr>
            <w:tcW w:w="1702" w:type="dxa"/>
            <w:vAlign w:val="center"/>
          </w:tcPr>
          <w:p w:rsidR="00E1483E" w:rsidRPr="00E1483E" w:rsidRDefault="00E1483E">
            <w:pPr>
              <w:pStyle w:val="ConsPlusNormal"/>
              <w:rPr>
                <w:sz w:val="16"/>
              </w:rPr>
            </w:pPr>
            <w:r w:rsidRPr="00E1483E">
              <w:rPr>
                <w:sz w:val="16"/>
              </w:rPr>
              <w:t>Челюстно-лицевая хирургия, стоматология</w:t>
            </w:r>
          </w:p>
        </w:tc>
        <w:tc>
          <w:tcPr>
            <w:tcW w:w="965" w:type="dxa"/>
            <w:vAlign w:val="center"/>
          </w:tcPr>
          <w:p w:rsidR="00E1483E" w:rsidRPr="00E1483E" w:rsidRDefault="00E1483E">
            <w:pPr>
              <w:pStyle w:val="ConsPlusNormal"/>
              <w:jc w:val="center"/>
              <w:rPr>
                <w:sz w:val="16"/>
              </w:rPr>
            </w:pPr>
            <w:r w:rsidRPr="00E1483E">
              <w:rPr>
                <w:sz w:val="16"/>
              </w:rPr>
              <w:t>3.29</w:t>
            </w:r>
          </w:p>
        </w:tc>
        <w:tc>
          <w:tcPr>
            <w:tcW w:w="878" w:type="dxa"/>
            <w:vAlign w:val="center"/>
          </w:tcPr>
          <w:p w:rsidR="00E1483E" w:rsidRPr="00E1483E" w:rsidRDefault="00E1483E">
            <w:pPr>
              <w:pStyle w:val="ConsPlusNormal"/>
              <w:jc w:val="center"/>
              <w:rPr>
                <w:sz w:val="16"/>
              </w:rPr>
            </w:pPr>
            <w:r w:rsidRPr="00E1483E">
              <w:rPr>
                <w:sz w:val="16"/>
              </w:rPr>
              <w:t>x</w:t>
            </w:r>
          </w:p>
        </w:tc>
        <w:tc>
          <w:tcPr>
            <w:tcW w:w="56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94"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r>
      <w:tr w:rsidR="00E1483E" w:rsidRPr="00E1483E" w:rsidTr="00E1483E">
        <w:tc>
          <w:tcPr>
            <w:tcW w:w="1702" w:type="dxa"/>
            <w:vAlign w:val="center"/>
          </w:tcPr>
          <w:p w:rsidR="00E1483E" w:rsidRPr="00E1483E" w:rsidRDefault="00E1483E">
            <w:pPr>
              <w:pStyle w:val="ConsPlusNormal"/>
              <w:rPr>
                <w:sz w:val="16"/>
              </w:rPr>
            </w:pPr>
            <w:r w:rsidRPr="00E1483E">
              <w:rPr>
                <w:sz w:val="16"/>
              </w:rPr>
              <w:t>Эндокринология, в том числе:</w:t>
            </w:r>
          </w:p>
        </w:tc>
        <w:tc>
          <w:tcPr>
            <w:tcW w:w="965" w:type="dxa"/>
            <w:vAlign w:val="center"/>
          </w:tcPr>
          <w:p w:rsidR="00E1483E" w:rsidRPr="00E1483E" w:rsidRDefault="00E1483E">
            <w:pPr>
              <w:pStyle w:val="ConsPlusNormal"/>
              <w:jc w:val="center"/>
              <w:rPr>
                <w:sz w:val="16"/>
              </w:rPr>
            </w:pPr>
            <w:bookmarkStart w:id="191" w:name="P6955"/>
            <w:bookmarkEnd w:id="191"/>
            <w:r w:rsidRPr="00E1483E">
              <w:rPr>
                <w:sz w:val="16"/>
              </w:rPr>
              <w:t>3.30</w:t>
            </w:r>
          </w:p>
        </w:tc>
        <w:tc>
          <w:tcPr>
            <w:tcW w:w="878" w:type="dxa"/>
            <w:vAlign w:val="center"/>
          </w:tcPr>
          <w:p w:rsidR="00E1483E" w:rsidRPr="00E1483E" w:rsidRDefault="00E1483E">
            <w:pPr>
              <w:pStyle w:val="ConsPlusNormal"/>
              <w:jc w:val="center"/>
              <w:rPr>
                <w:sz w:val="16"/>
              </w:rPr>
            </w:pPr>
            <w:r w:rsidRPr="00E1483E">
              <w:rPr>
                <w:sz w:val="16"/>
              </w:rPr>
              <w:t>x</w:t>
            </w:r>
          </w:p>
        </w:tc>
        <w:tc>
          <w:tcPr>
            <w:tcW w:w="56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94"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r>
      <w:tr w:rsidR="00E1483E" w:rsidRPr="00E1483E" w:rsidTr="00E1483E">
        <w:tc>
          <w:tcPr>
            <w:tcW w:w="1702" w:type="dxa"/>
            <w:vAlign w:val="center"/>
          </w:tcPr>
          <w:p w:rsidR="00E1483E" w:rsidRPr="00E1483E" w:rsidRDefault="00E1483E">
            <w:pPr>
              <w:pStyle w:val="ConsPlusNormal"/>
              <w:rPr>
                <w:sz w:val="16"/>
              </w:rPr>
            </w:pPr>
            <w:r w:rsidRPr="00E1483E">
              <w:rPr>
                <w:sz w:val="16"/>
              </w:rPr>
              <w:t>в части ведения школ для больных сахарным диабетом</w:t>
            </w:r>
          </w:p>
        </w:tc>
        <w:tc>
          <w:tcPr>
            <w:tcW w:w="965" w:type="dxa"/>
            <w:vAlign w:val="center"/>
          </w:tcPr>
          <w:p w:rsidR="00E1483E" w:rsidRPr="00E1483E" w:rsidRDefault="00E1483E">
            <w:pPr>
              <w:pStyle w:val="ConsPlusNormal"/>
              <w:jc w:val="center"/>
              <w:rPr>
                <w:sz w:val="16"/>
              </w:rPr>
            </w:pPr>
            <w:r w:rsidRPr="00E1483E">
              <w:rPr>
                <w:sz w:val="16"/>
              </w:rPr>
              <w:t>3.30.1</w:t>
            </w:r>
          </w:p>
        </w:tc>
        <w:tc>
          <w:tcPr>
            <w:tcW w:w="878" w:type="dxa"/>
            <w:vAlign w:val="center"/>
          </w:tcPr>
          <w:p w:rsidR="00E1483E" w:rsidRPr="00E1483E" w:rsidRDefault="00E1483E">
            <w:pPr>
              <w:pStyle w:val="ConsPlusNormal"/>
              <w:jc w:val="center"/>
              <w:rPr>
                <w:sz w:val="16"/>
              </w:rPr>
            </w:pPr>
            <w:r w:rsidRPr="00E1483E">
              <w:rPr>
                <w:sz w:val="16"/>
              </w:rPr>
              <w:t>x</w:t>
            </w:r>
          </w:p>
        </w:tc>
        <w:tc>
          <w:tcPr>
            <w:tcW w:w="56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94"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r>
      <w:tr w:rsidR="00E1483E" w:rsidRPr="00E1483E" w:rsidTr="00E1483E">
        <w:tc>
          <w:tcPr>
            <w:tcW w:w="1702" w:type="dxa"/>
            <w:vAlign w:val="center"/>
          </w:tcPr>
          <w:p w:rsidR="00E1483E" w:rsidRPr="00E1483E" w:rsidRDefault="00E1483E">
            <w:pPr>
              <w:pStyle w:val="ConsPlusNormal"/>
              <w:rPr>
                <w:sz w:val="16"/>
              </w:rPr>
            </w:pPr>
            <w:r w:rsidRPr="00E1483E">
              <w:rPr>
                <w:sz w:val="16"/>
              </w:rPr>
              <w:t>медицинская помощь в условиях дневного стационара</w:t>
            </w:r>
          </w:p>
        </w:tc>
        <w:tc>
          <w:tcPr>
            <w:tcW w:w="965" w:type="dxa"/>
            <w:vAlign w:val="center"/>
          </w:tcPr>
          <w:p w:rsidR="00E1483E" w:rsidRPr="00E1483E" w:rsidRDefault="00E1483E">
            <w:pPr>
              <w:pStyle w:val="ConsPlusNormal"/>
              <w:jc w:val="center"/>
              <w:rPr>
                <w:sz w:val="16"/>
              </w:rPr>
            </w:pPr>
            <w:bookmarkStart w:id="192" w:name="P7035"/>
            <w:bookmarkEnd w:id="192"/>
            <w:r w:rsidRPr="00E1483E">
              <w:rPr>
                <w:sz w:val="16"/>
              </w:rPr>
              <w:t>4 = сумме строк с 4.1 по 4.30</w:t>
            </w:r>
          </w:p>
        </w:tc>
        <w:tc>
          <w:tcPr>
            <w:tcW w:w="878" w:type="dxa"/>
            <w:vAlign w:val="center"/>
          </w:tcPr>
          <w:p w:rsidR="00E1483E" w:rsidRPr="00E1483E" w:rsidRDefault="00E1483E">
            <w:pPr>
              <w:pStyle w:val="ConsPlusNormal"/>
              <w:jc w:val="center"/>
              <w:rPr>
                <w:sz w:val="16"/>
              </w:rPr>
            </w:pPr>
            <w:r w:rsidRPr="00E1483E">
              <w:rPr>
                <w:sz w:val="16"/>
              </w:rPr>
              <w:t>x</w:t>
            </w:r>
          </w:p>
        </w:tc>
        <w:tc>
          <w:tcPr>
            <w:tcW w:w="56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94"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r>
      <w:tr w:rsidR="00E1483E" w:rsidRPr="00E1483E" w:rsidTr="00E1483E">
        <w:tc>
          <w:tcPr>
            <w:tcW w:w="1702" w:type="dxa"/>
            <w:vAlign w:val="center"/>
          </w:tcPr>
          <w:p w:rsidR="00E1483E" w:rsidRPr="00E1483E" w:rsidRDefault="00E1483E">
            <w:pPr>
              <w:pStyle w:val="ConsPlusNormal"/>
              <w:rPr>
                <w:sz w:val="16"/>
              </w:rPr>
            </w:pPr>
            <w:r w:rsidRPr="00E1483E">
              <w:rPr>
                <w:sz w:val="16"/>
              </w:rPr>
              <w:t>Акушерство и гинекология</w:t>
            </w:r>
          </w:p>
        </w:tc>
        <w:tc>
          <w:tcPr>
            <w:tcW w:w="965" w:type="dxa"/>
            <w:vAlign w:val="center"/>
          </w:tcPr>
          <w:p w:rsidR="00E1483E" w:rsidRPr="00E1483E" w:rsidRDefault="00E1483E">
            <w:pPr>
              <w:pStyle w:val="ConsPlusNormal"/>
              <w:jc w:val="center"/>
              <w:rPr>
                <w:sz w:val="16"/>
              </w:rPr>
            </w:pPr>
            <w:bookmarkStart w:id="193" w:name="P7075"/>
            <w:bookmarkEnd w:id="193"/>
            <w:r w:rsidRPr="00E1483E">
              <w:rPr>
                <w:sz w:val="16"/>
              </w:rPr>
              <w:t>4.1</w:t>
            </w:r>
          </w:p>
        </w:tc>
        <w:tc>
          <w:tcPr>
            <w:tcW w:w="878" w:type="dxa"/>
            <w:vAlign w:val="center"/>
          </w:tcPr>
          <w:p w:rsidR="00E1483E" w:rsidRPr="00E1483E" w:rsidRDefault="00E1483E">
            <w:pPr>
              <w:pStyle w:val="ConsPlusNormal"/>
              <w:jc w:val="center"/>
              <w:rPr>
                <w:sz w:val="16"/>
              </w:rPr>
            </w:pPr>
            <w:r w:rsidRPr="00E1483E">
              <w:rPr>
                <w:sz w:val="16"/>
              </w:rPr>
              <w:t>x</w:t>
            </w:r>
          </w:p>
        </w:tc>
        <w:tc>
          <w:tcPr>
            <w:tcW w:w="56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94"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r>
      <w:tr w:rsidR="00E1483E" w:rsidRPr="00E1483E" w:rsidTr="00E1483E">
        <w:tc>
          <w:tcPr>
            <w:tcW w:w="1702" w:type="dxa"/>
            <w:vAlign w:val="center"/>
          </w:tcPr>
          <w:p w:rsidR="00E1483E" w:rsidRPr="00E1483E" w:rsidRDefault="00E1483E">
            <w:pPr>
              <w:pStyle w:val="ConsPlusNormal"/>
              <w:rPr>
                <w:sz w:val="16"/>
              </w:rPr>
            </w:pPr>
            <w:r w:rsidRPr="00E1483E">
              <w:rPr>
                <w:sz w:val="16"/>
              </w:rPr>
              <w:t>Аллергология и иммунология</w:t>
            </w:r>
          </w:p>
        </w:tc>
        <w:tc>
          <w:tcPr>
            <w:tcW w:w="965" w:type="dxa"/>
            <w:vAlign w:val="center"/>
          </w:tcPr>
          <w:p w:rsidR="00E1483E" w:rsidRPr="00E1483E" w:rsidRDefault="00E1483E">
            <w:pPr>
              <w:pStyle w:val="ConsPlusNormal"/>
              <w:jc w:val="center"/>
              <w:rPr>
                <w:sz w:val="16"/>
              </w:rPr>
            </w:pPr>
            <w:r w:rsidRPr="00E1483E">
              <w:rPr>
                <w:sz w:val="16"/>
              </w:rPr>
              <w:t>4.2</w:t>
            </w:r>
          </w:p>
        </w:tc>
        <w:tc>
          <w:tcPr>
            <w:tcW w:w="878" w:type="dxa"/>
            <w:vAlign w:val="center"/>
          </w:tcPr>
          <w:p w:rsidR="00E1483E" w:rsidRPr="00E1483E" w:rsidRDefault="00E1483E">
            <w:pPr>
              <w:pStyle w:val="ConsPlusNormal"/>
              <w:jc w:val="center"/>
              <w:rPr>
                <w:sz w:val="16"/>
              </w:rPr>
            </w:pPr>
            <w:r w:rsidRPr="00E1483E">
              <w:rPr>
                <w:sz w:val="16"/>
              </w:rPr>
              <w:t>x</w:t>
            </w:r>
          </w:p>
        </w:tc>
        <w:tc>
          <w:tcPr>
            <w:tcW w:w="56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94"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r>
      <w:tr w:rsidR="00E1483E" w:rsidRPr="00E1483E" w:rsidTr="00E1483E">
        <w:tc>
          <w:tcPr>
            <w:tcW w:w="1702" w:type="dxa"/>
            <w:vAlign w:val="center"/>
          </w:tcPr>
          <w:p w:rsidR="00E1483E" w:rsidRPr="00E1483E" w:rsidRDefault="00E1483E">
            <w:pPr>
              <w:pStyle w:val="ConsPlusNormal"/>
              <w:rPr>
                <w:sz w:val="16"/>
              </w:rPr>
            </w:pPr>
            <w:r w:rsidRPr="00E1483E">
              <w:rPr>
                <w:sz w:val="16"/>
              </w:rPr>
              <w:t>Гастроэнтерология</w:t>
            </w:r>
          </w:p>
        </w:tc>
        <w:tc>
          <w:tcPr>
            <w:tcW w:w="965" w:type="dxa"/>
            <w:vAlign w:val="center"/>
          </w:tcPr>
          <w:p w:rsidR="00E1483E" w:rsidRPr="00E1483E" w:rsidRDefault="00E1483E">
            <w:pPr>
              <w:pStyle w:val="ConsPlusNormal"/>
              <w:jc w:val="center"/>
              <w:rPr>
                <w:sz w:val="16"/>
              </w:rPr>
            </w:pPr>
            <w:r w:rsidRPr="00E1483E">
              <w:rPr>
                <w:sz w:val="16"/>
              </w:rPr>
              <w:t>4.3</w:t>
            </w:r>
          </w:p>
        </w:tc>
        <w:tc>
          <w:tcPr>
            <w:tcW w:w="878" w:type="dxa"/>
            <w:vAlign w:val="center"/>
          </w:tcPr>
          <w:p w:rsidR="00E1483E" w:rsidRPr="00E1483E" w:rsidRDefault="00E1483E">
            <w:pPr>
              <w:pStyle w:val="ConsPlusNormal"/>
              <w:jc w:val="center"/>
              <w:rPr>
                <w:sz w:val="16"/>
              </w:rPr>
            </w:pPr>
            <w:r w:rsidRPr="00E1483E">
              <w:rPr>
                <w:sz w:val="16"/>
              </w:rPr>
              <w:t>x</w:t>
            </w:r>
          </w:p>
        </w:tc>
        <w:tc>
          <w:tcPr>
            <w:tcW w:w="56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94"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r>
      <w:tr w:rsidR="00E1483E" w:rsidRPr="00E1483E" w:rsidTr="00E1483E">
        <w:tc>
          <w:tcPr>
            <w:tcW w:w="1702" w:type="dxa"/>
            <w:vAlign w:val="center"/>
          </w:tcPr>
          <w:p w:rsidR="00E1483E" w:rsidRPr="00E1483E" w:rsidRDefault="00E1483E">
            <w:pPr>
              <w:pStyle w:val="ConsPlusNormal"/>
              <w:rPr>
                <w:sz w:val="16"/>
              </w:rPr>
            </w:pPr>
            <w:r w:rsidRPr="00E1483E">
              <w:rPr>
                <w:sz w:val="16"/>
              </w:rPr>
              <w:lastRenderedPageBreak/>
              <w:t>Гематология</w:t>
            </w:r>
          </w:p>
        </w:tc>
        <w:tc>
          <w:tcPr>
            <w:tcW w:w="965" w:type="dxa"/>
            <w:vAlign w:val="center"/>
          </w:tcPr>
          <w:p w:rsidR="00E1483E" w:rsidRPr="00E1483E" w:rsidRDefault="00E1483E">
            <w:pPr>
              <w:pStyle w:val="ConsPlusNormal"/>
              <w:jc w:val="center"/>
              <w:rPr>
                <w:sz w:val="16"/>
              </w:rPr>
            </w:pPr>
            <w:r w:rsidRPr="00E1483E">
              <w:rPr>
                <w:sz w:val="16"/>
              </w:rPr>
              <w:t>4.4</w:t>
            </w:r>
          </w:p>
        </w:tc>
        <w:tc>
          <w:tcPr>
            <w:tcW w:w="878" w:type="dxa"/>
            <w:vAlign w:val="center"/>
          </w:tcPr>
          <w:p w:rsidR="00E1483E" w:rsidRPr="00E1483E" w:rsidRDefault="00E1483E">
            <w:pPr>
              <w:pStyle w:val="ConsPlusNormal"/>
              <w:jc w:val="center"/>
              <w:rPr>
                <w:sz w:val="16"/>
              </w:rPr>
            </w:pPr>
            <w:r w:rsidRPr="00E1483E">
              <w:rPr>
                <w:sz w:val="16"/>
              </w:rPr>
              <w:t>x</w:t>
            </w:r>
          </w:p>
        </w:tc>
        <w:tc>
          <w:tcPr>
            <w:tcW w:w="56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94"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r>
      <w:tr w:rsidR="00E1483E" w:rsidRPr="00E1483E" w:rsidTr="00E1483E">
        <w:tc>
          <w:tcPr>
            <w:tcW w:w="1702" w:type="dxa"/>
            <w:vAlign w:val="center"/>
          </w:tcPr>
          <w:p w:rsidR="00E1483E" w:rsidRPr="00E1483E" w:rsidRDefault="00E1483E">
            <w:pPr>
              <w:pStyle w:val="ConsPlusNormal"/>
              <w:rPr>
                <w:sz w:val="16"/>
              </w:rPr>
            </w:pPr>
            <w:r w:rsidRPr="00E1483E">
              <w:rPr>
                <w:sz w:val="16"/>
              </w:rPr>
              <w:t>Гериатрия</w:t>
            </w:r>
          </w:p>
        </w:tc>
        <w:tc>
          <w:tcPr>
            <w:tcW w:w="965" w:type="dxa"/>
            <w:vAlign w:val="center"/>
          </w:tcPr>
          <w:p w:rsidR="00E1483E" w:rsidRPr="00E1483E" w:rsidRDefault="00E1483E">
            <w:pPr>
              <w:pStyle w:val="ConsPlusNormal"/>
              <w:jc w:val="center"/>
              <w:rPr>
                <w:sz w:val="16"/>
              </w:rPr>
            </w:pPr>
            <w:r w:rsidRPr="00E1483E">
              <w:rPr>
                <w:sz w:val="16"/>
              </w:rPr>
              <w:t>4.5</w:t>
            </w:r>
          </w:p>
        </w:tc>
        <w:tc>
          <w:tcPr>
            <w:tcW w:w="878" w:type="dxa"/>
            <w:vAlign w:val="center"/>
          </w:tcPr>
          <w:p w:rsidR="00E1483E" w:rsidRPr="00E1483E" w:rsidRDefault="00E1483E">
            <w:pPr>
              <w:pStyle w:val="ConsPlusNormal"/>
              <w:jc w:val="center"/>
              <w:rPr>
                <w:sz w:val="16"/>
              </w:rPr>
            </w:pPr>
            <w:r w:rsidRPr="00E1483E">
              <w:rPr>
                <w:sz w:val="16"/>
              </w:rPr>
              <w:t>x</w:t>
            </w:r>
          </w:p>
        </w:tc>
        <w:tc>
          <w:tcPr>
            <w:tcW w:w="56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94"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r>
      <w:tr w:rsidR="00E1483E" w:rsidRPr="00E1483E" w:rsidTr="00E1483E">
        <w:tc>
          <w:tcPr>
            <w:tcW w:w="1702" w:type="dxa"/>
            <w:vAlign w:val="center"/>
          </w:tcPr>
          <w:p w:rsidR="00E1483E" w:rsidRPr="00E1483E" w:rsidRDefault="00E1483E">
            <w:pPr>
              <w:pStyle w:val="ConsPlusNormal"/>
              <w:rPr>
                <w:sz w:val="16"/>
              </w:rPr>
            </w:pPr>
            <w:r w:rsidRPr="00E1483E">
              <w:rPr>
                <w:sz w:val="16"/>
              </w:rPr>
              <w:t>Дерматовенерология (дерматологические койки)</w:t>
            </w:r>
          </w:p>
        </w:tc>
        <w:tc>
          <w:tcPr>
            <w:tcW w:w="965" w:type="dxa"/>
            <w:vAlign w:val="center"/>
          </w:tcPr>
          <w:p w:rsidR="00E1483E" w:rsidRPr="00E1483E" w:rsidRDefault="00E1483E">
            <w:pPr>
              <w:pStyle w:val="ConsPlusNormal"/>
              <w:jc w:val="center"/>
              <w:rPr>
                <w:sz w:val="16"/>
              </w:rPr>
            </w:pPr>
            <w:r w:rsidRPr="00E1483E">
              <w:rPr>
                <w:sz w:val="16"/>
              </w:rPr>
              <w:t>4.6</w:t>
            </w:r>
          </w:p>
        </w:tc>
        <w:tc>
          <w:tcPr>
            <w:tcW w:w="878" w:type="dxa"/>
            <w:vAlign w:val="center"/>
          </w:tcPr>
          <w:p w:rsidR="00E1483E" w:rsidRPr="00E1483E" w:rsidRDefault="00E1483E">
            <w:pPr>
              <w:pStyle w:val="ConsPlusNormal"/>
              <w:jc w:val="center"/>
              <w:rPr>
                <w:sz w:val="16"/>
              </w:rPr>
            </w:pPr>
            <w:r w:rsidRPr="00E1483E">
              <w:rPr>
                <w:sz w:val="16"/>
              </w:rPr>
              <w:t>x</w:t>
            </w:r>
          </w:p>
        </w:tc>
        <w:tc>
          <w:tcPr>
            <w:tcW w:w="56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94"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r>
      <w:tr w:rsidR="00E1483E" w:rsidRPr="00E1483E" w:rsidTr="00E1483E">
        <w:tc>
          <w:tcPr>
            <w:tcW w:w="1702" w:type="dxa"/>
            <w:vAlign w:val="center"/>
          </w:tcPr>
          <w:p w:rsidR="00E1483E" w:rsidRPr="00E1483E" w:rsidRDefault="00E1483E">
            <w:pPr>
              <w:pStyle w:val="ConsPlusNormal"/>
              <w:rPr>
                <w:sz w:val="16"/>
              </w:rPr>
            </w:pPr>
            <w:r w:rsidRPr="00E1483E">
              <w:rPr>
                <w:sz w:val="16"/>
              </w:rPr>
              <w:t>Инфекционные болезни, в том числе:</w:t>
            </w:r>
          </w:p>
        </w:tc>
        <w:tc>
          <w:tcPr>
            <w:tcW w:w="965" w:type="dxa"/>
            <w:vAlign w:val="center"/>
          </w:tcPr>
          <w:p w:rsidR="00E1483E" w:rsidRPr="00E1483E" w:rsidRDefault="00E1483E">
            <w:pPr>
              <w:pStyle w:val="ConsPlusNormal"/>
              <w:jc w:val="center"/>
              <w:rPr>
                <w:sz w:val="16"/>
              </w:rPr>
            </w:pPr>
            <w:r w:rsidRPr="00E1483E">
              <w:rPr>
                <w:sz w:val="16"/>
              </w:rPr>
              <w:t>4.7</w:t>
            </w:r>
          </w:p>
        </w:tc>
        <w:tc>
          <w:tcPr>
            <w:tcW w:w="878" w:type="dxa"/>
            <w:vAlign w:val="center"/>
          </w:tcPr>
          <w:p w:rsidR="00E1483E" w:rsidRPr="00E1483E" w:rsidRDefault="00E1483E">
            <w:pPr>
              <w:pStyle w:val="ConsPlusNormal"/>
              <w:jc w:val="center"/>
              <w:rPr>
                <w:sz w:val="16"/>
              </w:rPr>
            </w:pPr>
            <w:r w:rsidRPr="00E1483E">
              <w:rPr>
                <w:sz w:val="16"/>
              </w:rPr>
              <w:t>x</w:t>
            </w:r>
          </w:p>
        </w:tc>
        <w:tc>
          <w:tcPr>
            <w:tcW w:w="56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94"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r>
      <w:tr w:rsidR="00E1483E" w:rsidRPr="00E1483E" w:rsidTr="00E1483E">
        <w:tc>
          <w:tcPr>
            <w:tcW w:w="1702" w:type="dxa"/>
          </w:tcPr>
          <w:p w:rsidR="00E1483E" w:rsidRPr="00E1483E" w:rsidRDefault="00E1483E">
            <w:pPr>
              <w:pStyle w:val="ConsPlusNormal"/>
              <w:rPr>
                <w:sz w:val="16"/>
              </w:rPr>
            </w:pPr>
            <w:r w:rsidRPr="00E1483E">
              <w:rPr>
                <w:sz w:val="16"/>
              </w:rPr>
              <w:t>Гепатит C</w:t>
            </w:r>
          </w:p>
        </w:tc>
        <w:tc>
          <w:tcPr>
            <w:tcW w:w="965" w:type="dxa"/>
          </w:tcPr>
          <w:p w:rsidR="00E1483E" w:rsidRPr="00E1483E" w:rsidRDefault="00E1483E">
            <w:pPr>
              <w:pStyle w:val="ConsPlusNormal"/>
              <w:jc w:val="center"/>
              <w:rPr>
                <w:sz w:val="16"/>
              </w:rPr>
            </w:pPr>
            <w:r w:rsidRPr="00E1483E">
              <w:rPr>
                <w:sz w:val="16"/>
              </w:rPr>
              <w:t>4.7.1</w:t>
            </w:r>
          </w:p>
        </w:tc>
        <w:tc>
          <w:tcPr>
            <w:tcW w:w="878" w:type="dxa"/>
            <w:vAlign w:val="center"/>
          </w:tcPr>
          <w:p w:rsidR="00E1483E" w:rsidRPr="00E1483E" w:rsidRDefault="00E1483E">
            <w:pPr>
              <w:pStyle w:val="ConsPlusNormal"/>
              <w:jc w:val="center"/>
              <w:rPr>
                <w:sz w:val="16"/>
              </w:rPr>
            </w:pPr>
            <w:r w:rsidRPr="00E1483E">
              <w:rPr>
                <w:sz w:val="16"/>
              </w:rPr>
              <w:t>x</w:t>
            </w:r>
          </w:p>
        </w:tc>
        <w:tc>
          <w:tcPr>
            <w:tcW w:w="56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94"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r>
      <w:tr w:rsidR="00E1483E" w:rsidRPr="00E1483E" w:rsidTr="00E1483E">
        <w:tc>
          <w:tcPr>
            <w:tcW w:w="1702" w:type="dxa"/>
            <w:vAlign w:val="bottom"/>
          </w:tcPr>
          <w:p w:rsidR="00E1483E" w:rsidRPr="00E1483E" w:rsidRDefault="00E1483E">
            <w:pPr>
              <w:pStyle w:val="ConsPlusNormal"/>
              <w:rPr>
                <w:sz w:val="16"/>
              </w:rPr>
            </w:pPr>
            <w:r w:rsidRPr="00E1483E">
              <w:rPr>
                <w:sz w:val="16"/>
              </w:rPr>
              <w:t>Кардиология</w:t>
            </w:r>
          </w:p>
        </w:tc>
        <w:tc>
          <w:tcPr>
            <w:tcW w:w="965" w:type="dxa"/>
            <w:vAlign w:val="center"/>
          </w:tcPr>
          <w:p w:rsidR="00E1483E" w:rsidRPr="00E1483E" w:rsidRDefault="00E1483E">
            <w:pPr>
              <w:pStyle w:val="ConsPlusNormal"/>
              <w:jc w:val="center"/>
              <w:rPr>
                <w:sz w:val="16"/>
              </w:rPr>
            </w:pPr>
            <w:r w:rsidRPr="00E1483E">
              <w:rPr>
                <w:sz w:val="16"/>
              </w:rPr>
              <w:t>4.8</w:t>
            </w:r>
          </w:p>
        </w:tc>
        <w:tc>
          <w:tcPr>
            <w:tcW w:w="878" w:type="dxa"/>
            <w:vAlign w:val="center"/>
          </w:tcPr>
          <w:p w:rsidR="00E1483E" w:rsidRPr="00E1483E" w:rsidRDefault="00E1483E">
            <w:pPr>
              <w:pStyle w:val="ConsPlusNormal"/>
              <w:jc w:val="center"/>
              <w:rPr>
                <w:sz w:val="16"/>
              </w:rPr>
            </w:pPr>
            <w:r w:rsidRPr="00E1483E">
              <w:rPr>
                <w:sz w:val="16"/>
              </w:rPr>
              <w:t>x</w:t>
            </w:r>
          </w:p>
        </w:tc>
        <w:tc>
          <w:tcPr>
            <w:tcW w:w="56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94"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r>
      <w:tr w:rsidR="00E1483E" w:rsidRPr="00E1483E" w:rsidTr="00E1483E">
        <w:tc>
          <w:tcPr>
            <w:tcW w:w="1702" w:type="dxa"/>
            <w:vAlign w:val="center"/>
          </w:tcPr>
          <w:p w:rsidR="00E1483E" w:rsidRPr="00E1483E" w:rsidRDefault="00E1483E">
            <w:pPr>
              <w:pStyle w:val="ConsPlusNormal"/>
              <w:rPr>
                <w:sz w:val="16"/>
              </w:rPr>
            </w:pPr>
            <w:r w:rsidRPr="00E1483E">
              <w:rPr>
                <w:sz w:val="16"/>
              </w:rPr>
              <w:t>Колопроктология</w:t>
            </w:r>
          </w:p>
        </w:tc>
        <w:tc>
          <w:tcPr>
            <w:tcW w:w="965" w:type="dxa"/>
            <w:vAlign w:val="center"/>
          </w:tcPr>
          <w:p w:rsidR="00E1483E" w:rsidRPr="00E1483E" w:rsidRDefault="00E1483E">
            <w:pPr>
              <w:pStyle w:val="ConsPlusNormal"/>
              <w:jc w:val="center"/>
              <w:rPr>
                <w:sz w:val="16"/>
              </w:rPr>
            </w:pPr>
            <w:r w:rsidRPr="00E1483E">
              <w:rPr>
                <w:sz w:val="16"/>
              </w:rPr>
              <w:t>4.9</w:t>
            </w:r>
          </w:p>
        </w:tc>
        <w:tc>
          <w:tcPr>
            <w:tcW w:w="878" w:type="dxa"/>
            <w:vAlign w:val="center"/>
          </w:tcPr>
          <w:p w:rsidR="00E1483E" w:rsidRPr="00E1483E" w:rsidRDefault="00E1483E">
            <w:pPr>
              <w:pStyle w:val="ConsPlusNormal"/>
              <w:jc w:val="center"/>
              <w:rPr>
                <w:sz w:val="16"/>
              </w:rPr>
            </w:pPr>
            <w:r w:rsidRPr="00E1483E">
              <w:rPr>
                <w:sz w:val="16"/>
              </w:rPr>
              <w:t>x</w:t>
            </w:r>
          </w:p>
        </w:tc>
        <w:tc>
          <w:tcPr>
            <w:tcW w:w="56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94"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r>
      <w:tr w:rsidR="00E1483E" w:rsidRPr="00E1483E" w:rsidTr="00E1483E">
        <w:tc>
          <w:tcPr>
            <w:tcW w:w="1702" w:type="dxa"/>
            <w:vAlign w:val="bottom"/>
          </w:tcPr>
          <w:p w:rsidR="00E1483E" w:rsidRPr="00E1483E" w:rsidRDefault="00E1483E">
            <w:pPr>
              <w:pStyle w:val="ConsPlusNormal"/>
              <w:rPr>
                <w:sz w:val="16"/>
              </w:rPr>
            </w:pPr>
            <w:r w:rsidRPr="00E1483E">
              <w:rPr>
                <w:sz w:val="16"/>
              </w:rPr>
              <w:t>Медицинская реабилитация</w:t>
            </w:r>
          </w:p>
        </w:tc>
        <w:tc>
          <w:tcPr>
            <w:tcW w:w="965" w:type="dxa"/>
            <w:vAlign w:val="center"/>
          </w:tcPr>
          <w:p w:rsidR="00E1483E" w:rsidRPr="00E1483E" w:rsidRDefault="00E1483E">
            <w:pPr>
              <w:pStyle w:val="ConsPlusNormal"/>
              <w:jc w:val="center"/>
              <w:rPr>
                <w:sz w:val="16"/>
              </w:rPr>
            </w:pPr>
            <w:r w:rsidRPr="00E1483E">
              <w:rPr>
                <w:sz w:val="16"/>
              </w:rPr>
              <w:t>4.10</w:t>
            </w:r>
          </w:p>
        </w:tc>
        <w:tc>
          <w:tcPr>
            <w:tcW w:w="878" w:type="dxa"/>
            <w:vAlign w:val="center"/>
          </w:tcPr>
          <w:p w:rsidR="00E1483E" w:rsidRPr="00E1483E" w:rsidRDefault="00E1483E">
            <w:pPr>
              <w:pStyle w:val="ConsPlusNormal"/>
              <w:jc w:val="center"/>
              <w:rPr>
                <w:sz w:val="16"/>
              </w:rPr>
            </w:pPr>
            <w:r w:rsidRPr="00E1483E">
              <w:rPr>
                <w:sz w:val="16"/>
              </w:rPr>
              <w:t>x</w:t>
            </w:r>
          </w:p>
        </w:tc>
        <w:tc>
          <w:tcPr>
            <w:tcW w:w="56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94"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r>
      <w:tr w:rsidR="00E1483E" w:rsidRPr="00E1483E" w:rsidTr="00E1483E">
        <w:tc>
          <w:tcPr>
            <w:tcW w:w="1702" w:type="dxa"/>
            <w:vAlign w:val="center"/>
          </w:tcPr>
          <w:p w:rsidR="00E1483E" w:rsidRPr="00E1483E" w:rsidRDefault="00E1483E">
            <w:pPr>
              <w:pStyle w:val="ConsPlusNormal"/>
              <w:rPr>
                <w:sz w:val="16"/>
              </w:rPr>
            </w:pPr>
            <w:r w:rsidRPr="00E1483E">
              <w:rPr>
                <w:sz w:val="16"/>
              </w:rPr>
              <w:t>Неврология</w:t>
            </w:r>
          </w:p>
        </w:tc>
        <w:tc>
          <w:tcPr>
            <w:tcW w:w="965" w:type="dxa"/>
            <w:vAlign w:val="center"/>
          </w:tcPr>
          <w:p w:rsidR="00E1483E" w:rsidRPr="00E1483E" w:rsidRDefault="00E1483E">
            <w:pPr>
              <w:pStyle w:val="ConsPlusNormal"/>
              <w:jc w:val="center"/>
              <w:rPr>
                <w:sz w:val="16"/>
              </w:rPr>
            </w:pPr>
            <w:r w:rsidRPr="00E1483E">
              <w:rPr>
                <w:sz w:val="16"/>
              </w:rPr>
              <w:t>4.11</w:t>
            </w:r>
          </w:p>
        </w:tc>
        <w:tc>
          <w:tcPr>
            <w:tcW w:w="878" w:type="dxa"/>
            <w:vAlign w:val="center"/>
          </w:tcPr>
          <w:p w:rsidR="00E1483E" w:rsidRPr="00E1483E" w:rsidRDefault="00E1483E">
            <w:pPr>
              <w:pStyle w:val="ConsPlusNormal"/>
              <w:jc w:val="center"/>
              <w:rPr>
                <w:sz w:val="16"/>
              </w:rPr>
            </w:pPr>
            <w:r w:rsidRPr="00E1483E">
              <w:rPr>
                <w:sz w:val="16"/>
              </w:rPr>
              <w:t>x</w:t>
            </w:r>
          </w:p>
        </w:tc>
        <w:tc>
          <w:tcPr>
            <w:tcW w:w="56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94"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r>
      <w:tr w:rsidR="00E1483E" w:rsidRPr="00E1483E" w:rsidTr="00E1483E">
        <w:tc>
          <w:tcPr>
            <w:tcW w:w="1702" w:type="dxa"/>
            <w:vAlign w:val="center"/>
          </w:tcPr>
          <w:p w:rsidR="00E1483E" w:rsidRPr="00E1483E" w:rsidRDefault="00E1483E">
            <w:pPr>
              <w:pStyle w:val="ConsPlusNormal"/>
              <w:rPr>
                <w:sz w:val="16"/>
              </w:rPr>
            </w:pPr>
            <w:r w:rsidRPr="00E1483E">
              <w:rPr>
                <w:sz w:val="16"/>
              </w:rPr>
              <w:t>Нейрохирургия</w:t>
            </w:r>
          </w:p>
        </w:tc>
        <w:tc>
          <w:tcPr>
            <w:tcW w:w="965" w:type="dxa"/>
            <w:vAlign w:val="center"/>
          </w:tcPr>
          <w:p w:rsidR="00E1483E" w:rsidRPr="00E1483E" w:rsidRDefault="00E1483E">
            <w:pPr>
              <w:pStyle w:val="ConsPlusNormal"/>
              <w:jc w:val="center"/>
              <w:rPr>
                <w:sz w:val="16"/>
              </w:rPr>
            </w:pPr>
            <w:r w:rsidRPr="00E1483E">
              <w:rPr>
                <w:sz w:val="16"/>
              </w:rPr>
              <w:t>4.12</w:t>
            </w:r>
          </w:p>
        </w:tc>
        <w:tc>
          <w:tcPr>
            <w:tcW w:w="878" w:type="dxa"/>
            <w:vAlign w:val="center"/>
          </w:tcPr>
          <w:p w:rsidR="00E1483E" w:rsidRPr="00E1483E" w:rsidRDefault="00E1483E">
            <w:pPr>
              <w:pStyle w:val="ConsPlusNormal"/>
              <w:jc w:val="center"/>
              <w:rPr>
                <w:sz w:val="16"/>
              </w:rPr>
            </w:pPr>
            <w:r w:rsidRPr="00E1483E">
              <w:rPr>
                <w:sz w:val="16"/>
              </w:rPr>
              <w:t>x</w:t>
            </w:r>
          </w:p>
        </w:tc>
        <w:tc>
          <w:tcPr>
            <w:tcW w:w="56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94"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r>
      <w:tr w:rsidR="00E1483E" w:rsidRPr="00E1483E" w:rsidTr="00E1483E">
        <w:tc>
          <w:tcPr>
            <w:tcW w:w="1702" w:type="dxa"/>
            <w:vAlign w:val="center"/>
          </w:tcPr>
          <w:p w:rsidR="00E1483E" w:rsidRPr="00E1483E" w:rsidRDefault="00E1483E">
            <w:pPr>
              <w:pStyle w:val="ConsPlusNormal"/>
              <w:rPr>
                <w:sz w:val="16"/>
              </w:rPr>
            </w:pPr>
            <w:r w:rsidRPr="00E1483E">
              <w:rPr>
                <w:sz w:val="16"/>
              </w:rPr>
              <w:t>Неонатология</w:t>
            </w:r>
          </w:p>
        </w:tc>
        <w:tc>
          <w:tcPr>
            <w:tcW w:w="965" w:type="dxa"/>
            <w:vAlign w:val="center"/>
          </w:tcPr>
          <w:p w:rsidR="00E1483E" w:rsidRPr="00E1483E" w:rsidRDefault="00E1483E">
            <w:pPr>
              <w:pStyle w:val="ConsPlusNormal"/>
              <w:jc w:val="center"/>
              <w:rPr>
                <w:sz w:val="16"/>
              </w:rPr>
            </w:pPr>
            <w:r w:rsidRPr="00E1483E">
              <w:rPr>
                <w:sz w:val="16"/>
              </w:rPr>
              <w:t>4.13</w:t>
            </w:r>
          </w:p>
        </w:tc>
        <w:tc>
          <w:tcPr>
            <w:tcW w:w="878" w:type="dxa"/>
            <w:vAlign w:val="center"/>
          </w:tcPr>
          <w:p w:rsidR="00E1483E" w:rsidRPr="00E1483E" w:rsidRDefault="00E1483E">
            <w:pPr>
              <w:pStyle w:val="ConsPlusNormal"/>
              <w:jc w:val="center"/>
              <w:rPr>
                <w:sz w:val="16"/>
              </w:rPr>
            </w:pPr>
            <w:r w:rsidRPr="00E1483E">
              <w:rPr>
                <w:sz w:val="16"/>
              </w:rPr>
              <w:t>x</w:t>
            </w:r>
          </w:p>
        </w:tc>
        <w:tc>
          <w:tcPr>
            <w:tcW w:w="56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94"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r>
      <w:tr w:rsidR="00E1483E" w:rsidRPr="00E1483E" w:rsidTr="00E1483E">
        <w:tc>
          <w:tcPr>
            <w:tcW w:w="1702" w:type="dxa"/>
            <w:vAlign w:val="center"/>
          </w:tcPr>
          <w:p w:rsidR="00E1483E" w:rsidRPr="00E1483E" w:rsidRDefault="00E1483E">
            <w:pPr>
              <w:pStyle w:val="ConsPlusNormal"/>
              <w:rPr>
                <w:sz w:val="16"/>
              </w:rPr>
            </w:pPr>
            <w:r w:rsidRPr="00E1483E">
              <w:rPr>
                <w:sz w:val="16"/>
              </w:rPr>
              <w:t>Нефрология</w:t>
            </w:r>
          </w:p>
        </w:tc>
        <w:tc>
          <w:tcPr>
            <w:tcW w:w="965" w:type="dxa"/>
            <w:vAlign w:val="center"/>
          </w:tcPr>
          <w:p w:rsidR="00E1483E" w:rsidRPr="00E1483E" w:rsidRDefault="00E1483E">
            <w:pPr>
              <w:pStyle w:val="ConsPlusNormal"/>
              <w:jc w:val="center"/>
              <w:rPr>
                <w:sz w:val="16"/>
              </w:rPr>
            </w:pPr>
            <w:r w:rsidRPr="00E1483E">
              <w:rPr>
                <w:sz w:val="16"/>
              </w:rPr>
              <w:t>4.14</w:t>
            </w:r>
          </w:p>
        </w:tc>
        <w:tc>
          <w:tcPr>
            <w:tcW w:w="878" w:type="dxa"/>
            <w:vAlign w:val="center"/>
          </w:tcPr>
          <w:p w:rsidR="00E1483E" w:rsidRPr="00E1483E" w:rsidRDefault="00E1483E">
            <w:pPr>
              <w:pStyle w:val="ConsPlusNormal"/>
              <w:jc w:val="center"/>
              <w:rPr>
                <w:sz w:val="16"/>
              </w:rPr>
            </w:pPr>
            <w:r w:rsidRPr="00E1483E">
              <w:rPr>
                <w:sz w:val="16"/>
              </w:rPr>
              <w:t>x</w:t>
            </w:r>
          </w:p>
        </w:tc>
        <w:tc>
          <w:tcPr>
            <w:tcW w:w="56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94"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r>
      <w:tr w:rsidR="00E1483E" w:rsidRPr="00E1483E" w:rsidTr="00E1483E">
        <w:tc>
          <w:tcPr>
            <w:tcW w:w="1702" w:type="dxa"/>
            <w:vAlign w:val="bottom"/>
          </w:tcPr>
          <w:p w:rsidR="00E1483E" w:rsidRPr="00E1483E" w:rsidRDefault="00E1483E">
            <w:pPr>
              <w:pStyle w:val="ConsPlusNormal"/>
              <w:rPr>
                <w:sz w:val="16"/>
              </w:rPr>
            </w:pPr>
            <w:r w:rsidRPr="00E1483E">
              <w:rPr>
                <w:sz w:val="16"/>
              </w:rPr>
              <w:t>Онкология, радиология, радиотерапия</w:t>
            </w:r>
          </w:p>
        </w:tc>
        <w:tc>
          <w:tcPr>
            <w:tcW w:w="965" w:type="dxa"/>
            <w:vAlign w:val="center"/>
          </w:tcPr>
          <w:p w:rsidR="00E1483E" w:rsidRPr="00E1483E" w:rsidRDefault="00E1483E">
            <w:pPr>
              <w:pStyle w:val="ConsPlusNormal"/>
              <w:jc w:val="center"/>
              <w:rPr>
                <w:sz w:val="16"/>
              </w:rPr>
            </w:pPr>
            <w:r w:rsidRPr="00E1483E">
              <w:rPr>
                <w:sz w:val="16"/>
              </w:rPr>
              <w:t>4.15</w:t>
            </w:r>
          </w:p>
        </w:tc>
        <w:tc>
          <w:tcPr>
            <w:tcW w:w="878" w:type="dxa"/>
            <w:vAlign w:val="center"/>
          </w:tcPr>
          <w:p w:rsidR="00E1483E" w:rsidRPr="00E1483E" w:rsidRDefault="00E1483E">
            <w:pPr>
              <w:pStyle w:val="ConsPlusNormal"/>
              <w:jc w:val="center"/>
              <w:rPr>
                <w:sz w:val="16"/>
              </w:rPr>
            </w:pPr>
            <w:r w:rsidRPr="00E1483E">
              <w:rPr>
                <w:sz w:val="16"/>
              </w:rPr>
              <w:t>x</w:t>
            </w:r>
          </w:p>
        </w:tc>
        <w:tc>
          <w:tcPr>
            <w:tcW w:w="56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94"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r>
      <w:tr w:rsidR="00E1483E" w:rsidRPr="00E1483E" w:rsidTr="00E1483E">
        <w:tc>
          <w:tcPr>
            <w:tcW w:w="1702" w:type="dxa"/>
            <w:vAlign w:val="bottom"/>
          </w:tcPr>
          <w:p w:rsidR="00E1483E" w:rsidRPr="00E1483E" w:rsidRDefault="00E1483E">
            <w:pPr>
              <w:pStyle w:val="ConsPlusNormal"/>
              <w:rPr>
                <w:sz w:val="16"/>
              </w:rPr>
            </w:pPr>
            <w:r w:rsidRPr="00E1483E">
              <w:rPr>
                <w:sz w:val="16"/>
              </w:rPr>
              <w:t>Оториноларингология</w:t>
            </w:r>
          </w:p>
        </w:tc>
        <w:tc>
          <w:tcPr>
            <w:tcW w:w="965" w:type="dxa"/>
            <w:vAlign w:val="center"/>
          </w:tcPr>
          <w:p w:rsidR="00E1483E" w:rsidRPr="00E1483E" w:rsidRDefault="00E1483E">
            <w:pPr>
              <w:pStyle w:val="ConsPlusNormal"/>
              <w:jc w:val="center"/>
              <w:rPr>
                <w:sz w:val="16"/>
              </w:rPr>
            </w:pPr>
            <w:r w:rsidRPr="00E1483E">
              <w:rPr>
                <w:sz w:val="16"/>
              </w:rPr>
              <w:t>4.16</w:t>
            </w:r>
          </w:p>
        </w:tc>
        <w:tc>
          <w:tcPr>
            <w:tcW w:w="878" w:type="dxa"/>
            <w:vAlign w:val="center"/>
          </w:tcPr>
          <w:p w:rsidR="00E1483E" w:rsidRPr="00E1483E" w:rsidRDefault="00E1483E">
            <w:pPr>
              <w:pStyle w:val="ConsPlusNormal"/>
              <w:jc w:val="center"/>
              <w:rPr>
                <w:sz w:val="16"/>
              </w:rPr>
            </w:pPr>
            <w:r w:rsidRPr="00E1483E">
              <w:rPr>
                <w:sz w:val="16"/>
              </w:rPr>
              <w:t>x</w:t>
            </w:r>
          </w:p>
        </w:tc>
        <w:tc>
          <w:tcPr>
            <w:tcW w:w="56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94"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r>
      <w:tr w:rsidR="00E1483E" w:rsidRPr="00E1483E" w:rsidTr="00E1483E">
        <w:tc>
          <w:tcPr>
            <w:tcW w:w="1702" w:type="dxa"/>
            <w:vAlign w:val="bottom"/>
          </w:tcPr>
          <w:p w:rsidR="00E1483E" w:rsidRPr="00E1483E" w:rsidRDefault="00E1483E">
            <w:pPr>
              <w:pStyle w:val="ConsPlusNormal"/>
              <w:rPr>
                <w:sz w:val="16"/>
              </w:rPr>
            </w:pPr>
            <w:r w:rsidRPr="00E1483E">
              <w:rPr>
                <w:sz w:val="16"/>
              </w:rPr>
              <w:t>Офтальмология</w:t>
            </w:r>
          </w:p>
        </w:tc>
        <w:tc>
          <w:tcPr>
            <w:tcW w:w="965" w:type="dxa"/>
            <w:vAlign w:val="center"/>
          </w:tcPr>
          <w:p w:rsidR="00E1483E" w:rsidRPr="00E1483E" w:rsidRDefault="00E1483E">
            <w:pPr>
              <w:pStyle w:val="ConsPlusNormal"/>
              <w:jc w:val="center"/>
              <w:rPr>
                <w:sz w:val="16"/>
              </w:rPr>
            </w:pPr>
            <w:r w:rsidRPr="00E1483E">
              <w:rPr>
                <w:sz w:val="16"/>
              </w:rPr>
              <w:t>4.17</w:t>
            </w:r>
          </w:p>
        </w:tc>
        <w:tc>
          <w:tcPr>
            <w:tcW w:w="878" w:type="dxa"/>
            <w:vAlign w:val="center"/>
          </w:tcPr>
          <w:p w:rsidR="00E1483E" w:rsidRPr="00E1483E" w:rsidRDefault="00E1483E">
            <w:pPr>
              <w:pStyle w:val="ConsPlusNormal"/>
              <w:jc w:val="center"/>
              <w:rPr>
                <w:sz w:val="16"/>
              </w:rPr>
            </w:pPr>
            <w:r w:rsidRPr="00E1483E">
              <w:rPr>
                <w:sz w:val="16"/>
              </w:rPr>
              <w:t>x</w:t>
            </w:r>
          </w:p>
        </w:tc>
        <w:tc>
          <w:tcPr>
            <w:tcW w:w="56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94"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r>
      <w:tr w:rsidR="00E1483E" w:rsidRPr="00E1483E" w:rsidTr="00E1483E">
        <w:tc>
          <w:tcPr>
            <w:tcW w:w="1702" w:type="dxa"/>
            <w:vAlign w:val="bottom"/>
          </w:tcPr>
          <w:p w:rsidR="00E1483E" w:rsidRPr="00E1483E" w:rsidRDefault="00E1483E">
            <w:pPr>
              <w:pStyle w:val="ConsPlusNormal"/>
              <w:rPr>
                <w:sz w:val="16"/>
              </w:rPr>
            </w:pPr>
            <w:r w:rsidRPr="00E1483E">
              <w:rPr>
                <w:sz w:val="16"/>
              </w:rPr>
              <w:t>Педиатрия</w:t>
            </w:r>
          </w:p>
        </w:tc>
        <w:tc>
          <w:tcPr>
            <w:tcW w:w="965" w:type="dxa"/>
            <w:vAlign w:val="center"/>
          </w:tcPr>
          <w:p w:rsidR="00E1483E" w:rsidRPr="00E1483E" w:rsidRDefault="00E1483E">
            <w:pPr>
              <w:pStyle w:val="ConsPlusNormal"/>
              <w:jc w:val="center"/>
              <w:rPr>
                <w:sz w:val="16"/>
              </w:rPr>
            </w:pPr>
            <w:r w:rsidRPr="00E1483E">
              <w:rPr>
                <w:sz w:val="16"/>
              </w:rPr>
              <w:t>4.18</w:t>
            </w:r>
          </w:p>
        </w:tc>
        <w:tc>
          <w:tcPr>
            <w:tcW w:w="878" w:type="dxa"/>
            <w:vAlign w:val="center"/>
          </w:tcPr>
          <w:p w:rsidR="00E1483E" w:rsidRPr="00E1483E" w:rsidRDefault="00E1483E">
            <w:pPr>
              <w:pStyle w:val="ConsPlusNormal"/>
              <w:jc w:val="center"/>
              <w:rPr>
                <w:sz w:val="16"/>
              </w:rPr>
            </w:pPr>
            <w:r w:rsidRPr="00E1483E">
              <w:rPr>
                <w:sz w:val="16"/>
              </w:rPr>
              <w:t>x</w:t>
            </w:r>
          </w:p>
        </w:tc>
        <w:tc>
          <w:tcPr>
            <w:tcW w:w="56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94"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r>
      <w:tr w:rsidR="00E1483E" w:rsidRPr="00E1483E" w:rsidTr="00E1483E">
        <w:tc>
          <w:tcPr>
            <w:tcW w:w="1702" w:type="dxa"/>
            <w:vAlign w:val="center"/>
          </w:tcPr>
          <w:p w:rsidR="00E1483E" w:rsidRPr="00E1483E" w:rsidRDefault="00E1483E">
            <w:pPr>
              <w:pStyle w:val="ConsPlusNormal"/>
              <w:rPr>
                <w:sz w:val="16"/>
              </w:rPr>
            </w:pPr>
            <w:r w:rsidRPr="00E1483E">
              <w:rPr>
                <w:sz w:val="16"/>
              </w:rPr>
              <w:t>Пульмонология</w:t>
            </w:r>
          </w:p>
        </w:tc>
        <w:tc>
          <w:tcPr>
            <w:tcW w:w="965" w:type="dxa"/>
            <w:vAlign w:val="center"/>
          </w:tcPr>
          <w:p w:rsidR="00E1483E" w:rsidRPr="00E1483E" w:rsidRDefault="00E1483E">
            <w:pPr>
              <w:pStyle w:val="ConsPlusNormal"/>
              <w:jc w:val="center"/>
              <w:rPr>
                <w:sz w:val="16"/>
              </w:rPr>
            </w:pPr>
            <w:r w:rsidRPr="00E1483E">
              <w:rPr>
                <w:sz w:val="16"/>
              </w:rPr>
              <w:t>4.19</w:t>
            </w:r>
          </w:p>
        </w:tc>
        <w:tc>
          <w:tcPr>
            <w:tcW w:w="878" w:type="dxa"/>
            <w:vAlign w:val="center"/>
          </w:tcPr>
          <w:p w:rsidR="00E1483E" w:rsidRPr="00E1483E" w:rsidRDefault="00E1483E">
            <w:pPr>
              <w:pStyle w:val="ConsPlusNormal"/>
              <w:jc w:val="center"/>
              <w:rPr>
                <w:sz w:val="16"/>
              </w:rPr>
            </w:pPr>
            <w:r w:rsidRPr="00E1483E">
              <w:rPr>
                <w:sz w:val="16"/>
              </w:rPr>
              <w:t>x</w:t>
            </w:r>
          </w:p>
        </w:tc>
        <w:tc>
          <w:tcPr>
            <w:tcW w:w="56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94"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r>
      <w:tr w:rsidR="00E1483E" w:rsidRPr="00E1483E" w:rsidTr="00E1483E">
        <w:tc>
          <w:tcPr>
            <w:tcW w:w="1702" w:type="dxa"/>
            <w:vAlign w:val="center"/>
          </w:tcPr>
          <w:p w:rsidR="00E1483E" w:rsidRPr="00E1483E" w:rsidRDefault="00E1483E">
            <w:pPr>
              <w:pStyle w:val="ConsPlusNormal"/>
              <w:rPr>
                <w:sz w:val="16"/>
              </w:rPr>
            </w:pPr>
            <w:r w:rsidRPr="00E1483E">
              <w:rPr>
                <w:sz w:val="16"/>
              </w:rPr>
              <w:t>Ревматология</w:t>
            </w:r>
          </w:p>
        </w:tc>
        <w:tc>
          <w:tcPr>
            <w:tcW w:w="965" w:type="dxa"/>
            <w:vAlign w:val="center"/>
          </w:tcPr>
          <w:p w:rsidR="00E1483E" w:rsidRPr="00E1483E" w:rsidRDefault="00E1483E">
            <w:pPr>
              <w:pStyle w:val="ConsPlusNormal"/>
              <w:jc w:val="center"/>
              <w:rPr>
                <w:sz w:val="16"/>
              </w:rPr>
            </w:pPr>
            <w:r w:rsidRPr="00E1483E">
              <w:rPr>
                <w:sz w:val="16"/>
              </w:rPr>
              <w:t>4.20</w:t>
            </w:r>
          </w:p>
        </w:tc>
        <w:tc>
          <w:tcPr>
            <w:tcW w:w="878" w:type="dxa"/>
            <w:vAlign w:val="center"/>
          </w:tcPr>
          <w:p w:rsidR="00E1483E" w:rsidRPr="00E1483E" w:rsidRDefault="00E1483E">
            <w:pPr>
              <w:pStyle w:val="ConsPlusNormal"/>
              <w:jc w:val="center"/>
              <w:rPr>
                <w:sz w:val="16"/>
              </w:rPr>
            </w:pPr>
            <w:r w:rsidRPr="00E1483E">
              <w:rPr>
                <w:sz w:val="16"/>
              </w:rPr>
              <w:t>x</w:t>
            </w:r>
          </w:p>
        </w:tc>
        <w:tc>
          <w:tcPr>
            <w:tcW w:w="56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94"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r>
      <w:tr w:rsidR="00E1483E" w:rsidRPr="00E1483E" w:rsidTr="00E1483E">
        <w:tc>
          <w:tcPr>
            <w:tcW w:w="1702" w:type="dxa"/>
            <w:vAlign w:val="center"/>
          </w:tcPr>
          <w:p w:rsidR="00E1483E" w:rsidRPr="00E1483E" w:rsidRDefault="00E1483E">
            <w:pPr>
              <w:pStyle w:val="ConsPlusNormal"/>
              <w:rPr>
                <w:sz w:val="16"/>
              </w:rPr>
            </w:pPr>
            <w:r w:rsidRPr="00E1483E">
              <w:rPr>
                <w:sz w:val="16"/>
              </w:rPr>
              <w:t xml:space="preserve">Сердечно-сосудистая хирургия (кардиохирургические </w:t>
            </w:r>
            <w:r w:rsidRPr="00E1483E">
              <w:rPr>
                <w:sz w:val="16"/>
              </w:rPr>
              <w:lastRenderedPageBreak/>
              <w:t>койки)</w:t>
            </w:r>
          </w:p>
        </w:tc>
        <w:tc>
          <w:tcPr>
            <w:tcW w:w="965" w:type="dxa"/>
            <w:vAlign w:val="center"/>
          </w:tcPr>
          <w:p w:rsidR="00E1483E" w:rsidRPr="00E1483E" w:rsidRDefault="00E1483E">
            <w:pPr>
              <w:pStyle w:val="ConsPlusNormal"/>
              <w:jc w:val="center"/>
              <w:rPr>
                <w:sz w:val="16"/>
              </w:rPr>
            </w:pPr>
            <w:r w:rsidRPr="00E1483E">
              <w:rPr>
                <w:sz w:val="16"/>
              </w:rPr>
              <w:lastRenderedPageBreak/>
              <w:t>4.21</w:t>
            </w:r>
          </w:p>
        </w:tc>
        <w:tc>
          <w:tcPr>
            <w:tcW w:w="878" w:type="dxa"/>
            <w:vAlign w:val="center"/>
          </w:tcPr>
          <w:p w:rsidR="00E1483E" w:rsidRPr="00E1483E" w:rsidRDefault="00E1483E">
            <w:pPr>
              <w:pStyle w:val="ConsPlusNormal"/>
              <w:jc w:val="center"/>
              <w:rPr>
                <w:sz w:val="16"/>
              </w:rPr>
            </w:pPr>
            <w:r w:rsidRPr="00E1483E">
              <w:rPr>
                <w:sz w:val="16"/>
              </w:rPr>
              <w:t>x</w:t>
            </w:r>
          </w:p>
        </w:tc>
        <w:tc>
          <w:tcPr>
            <w:tcW w:w="56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94"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r>
      <w:tr w:rsidR="00E1483E" w:rsidRPr="00E1483E" w:rsidTr="00E1483E">
        <w:tc>
          <w:tcPr>
            <w:tcW w:w="1702" w:type="dxa"/>
            <w:vAlign w:val="center"/>
          </w:tcPr>
          <w:p w:rsidR="00E1483E" w:rsidRPr="00E1483E" w:rsidRDefault="00E1483E">
            <w:pPr>
              <w:pStyle w:val="ConsPlusNormal"/>
              <w:rPr>
                <w:sz w:val="16"/>
              </w:rPr>
            </w:pPr>
            <w:r w:rsidRPr="00E1483E">
              <w:rPr>
                <w:sz w:val="16"/>
              </w:rPr>
              <w:t>Сердечно-сосудистая хирургия (койки сосудистой хирургии)</w:t>
            </w:r>
          </w:p>
        </w:tc>
        <w:tc>
          <w:tcPr>
            <w:tcW w:w="965" w:type="dxa"/>
            <w:vAlign w:val="center"/>
          </w:tcPr>
          <w:p w:rsidR="00E1483E" w:rsidRPr="00E1483E" w:rsidRDefault="00E1483E">
            <w:pPr>
              <w:pStyle w:val="ConsPlusNormal"/>
              <w:jc w:val="center"/>
              <w:rPr>
                <w:sz w:val="16"/>
              </w:rPr>
            </w:pPr>
            <w:r w:rsidRPr="00E1483E">
              <w:rPr>
                <w:sz w:val="16"/>
              </w:rPr>
              <w:t>4.22</w:t>
            </w:r>
          </w:p>
        </w:tc>
        <w:tc>
          <w:tcPr>
            <w:tcW w:w="878" w:type="dxa"/>
            <w:vAlign w:val="center"/>
          </w:tcPr>
          <w:p w:rsidR="00E1483E" w:rsidRPr="00E1483E" w:rsidRDefault="00E1483E">
            <w:pPr>
              <w:pStyle w:val="ConsPlusNormal"/>
              <w:jc w:val="center"/>
              <w:rPr>
                <w:sz w:val="16"/>
              </w:rPr>
            </w:pPr>
            <w:r w:rsidRPr="00E1483E">
              <w:rPr>
                <w:sz w:val="16"/>
              </w:rPr>
              <w:t>x</w:t>
            </w:r>
          </w:p>
        </w:tc>
        <w:tc>
          <w:tcPr>
            <w:tcW w:w="56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94"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r>
      <w:tr w:rsidR="00E1483E" w:rsidRPr="00E1483E" w:rsidTr="00E1483E">
        <w:tc>
          <w:tcPr>
            <w:tcW w:w="1702" w:type="dxa"/>
            <w:vAlign w:val="center"/>
          </w:tcPr>
          <w:p w:rsidR="00E1483E" w:rsidRPr="00E1483E" w:rsidRDefault="00E1483E">
            <w:pPr>
              <w:pStyle w:val="ConsPlusNormal"/>
              <w:rPr>
                <w:sz w:val="16"/>
              </w:rPr>
            </w:pPr>
            <w:r w:rsidRPr="00E1483E">
              <w:rPr>
                <w:sz w:val="16"/>
              </w:rPr>
              <w:t>Терапия &lt;**&gt;</w:t>
            </w:r>
          </w:p>
        </w:tc>
        <w:tc>
          <w:tcPr>
            <w:tcW w:w="965" w:type="dxa"/>
            <w:vAlign w:val="center"/>
          </w:tcPr>
          <w:p w:rsidR="00E1483E" w:rsidRPr="00E1483E" w:rsidRDefault="00E1483E">
            <w:pPr>
              <w:pStyle w:val="ConsPlusNormal"/>
              <w:jc w:val="center"/>
              <w:rPr>
                <w:sz w:val="16"/>
              </w:rPr>
            </w:pPr>
            <w:r w:rsidRPr="00E1483E">
              <w:rPr>
                <w:sz w:val="16"/>
              </w:rPr>
              <w:t>4.23</w:t>
            </w:r>
          </w:p>
        </w:tc>
        <w:tc>
          <w:tcPr>
            <w:tcW w:w="878" w:type="dxa"/>
            <w:vAlign w:val="center"/>
          </w:tcPr>
          <w:p w:rsidR="00E1483E" w:rsidRPr="00E1483E" w:rsidRDefault="00E1483E">
            <w:pPr>
              <w:pStyle w:val="ConsPlusNormal"/>
              <w:jc w:val="center"/>
              <w:rPr>
                <w:sz w:val="16"/>
              </w:rPr>
            </w:pPr>
            <w:r w:rsidRPr="00E1483E">
              <w:rPr>
                <w:sz w:val="16"/>
              </w:rPr>
              <w:t>x</w:t>
            </w:r>
          </w:p>
        </w:tc>
        <w:tc>
          <w:tcPr>
            <w:tcW w:w="56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94"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r>
      <w:tr w:rsidR="00E1483E" w:rsidRPr="00E1483E" w:rsidTr="00E1483E">
        <w:tc>
          <w:tcPr>
            <w:tcW w:w="1702" w:type="dxa"/>
            <w:vAlign w:val="center"/>
          </w:tcPr>
          <w:p w:rsidR="00E1483E" w:rsidRPr="00E1483E" w:rsidRDefault="00E1483E">
            <w:pPr>
              <w:pStyle w:val="ConsPlusNormal"/>
              <w:rPr>
                <w:sz w:val="16"/>
              </w:rPr>
            </w:pPr>
            <w:r w:rsidRPr="00E1483E">
              <w:rPr>
                <w:sz w:val="16"/>
              </w:rPr>
              <w:t>Торакальная хирургия</w:t>
            </w:r>
          </w:p>
        </w:tc>
        <w:tc>
          <w:tcPr>
            <w:tcW w:w="965" w:type="dxa"/>
            <w:vAlign w:val="center"/>
          </w:tcPr>
          <w:p w:rsidR="00E1483E" w:rsidRPr="00E1483E" w:rsidRDefault="00E1483E">
            <w:pPr>
              <w:pStyle w:val="ConsPlusNormal"/>
              <w:jc w:val="center"/>
              <w:rPr>
                <w:sz w:val="16"/>
              </w:rPr>
            </w:pPr>
            <w:r w:rsidRPr="00E1483E">
              <w:rPr>
                <w:sz w:val="16"/>
              </w:rPr>
              <w:t>4.24</w:t>
            </w:r>
          </w:p>
        </w:tc>
        <w:tc>
          <w:tcPr>
            <w:tcW w:w="878" w:type="dxa"/>
            <w:vAlign w:val="center"/>
          </w:tcPr>
          <w:p w:rsidR="00E1483E" w:rsidRPr="00E1483E" w:rsidRDefault="00E1483E">
            <w:pPr>
              <w:pStyle w:val="ConsPlusNormal"/>
              <w:jc w:val="center"/>
              <w:rPr>
                <w:sz w:val="16"/>
              </w:rPr>
            </w:pPr>
            <w:r w:rsidRPr="00E1483E">
              <w:rPr>
                <w:sz w:val="16"/>
              </w:rPr>
              <w:t>x</w:t>
            </w:r>
          </w:p>
        </w:tc>
        <w:tc>
          <w:tcPr>
            <w:tcW w:w="56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94"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r>
      <w:tr w:rsidR="00E1483E" w:rsidRPr="00E1483E" w:rsidTr="00E1483E">
        <w:tc>
          <w:tcPr>
            <w:tcW w:w="1702" w:type="dxa"/>
            <w:vAlign w:val="center"/>
          </w:tcPr>
          <w:p w:rsidR="00E1483E" w:rsidRPr="00E1483E" w:rsidRDefault="00E1483E">
            <w:pPr>
              <w:pStyle w:val="ConsPlusNormal"/>
              <w:rPr>
                <w:sz w:val="16"/>
              </w:rPr>
            </w:pPr>
            <w:r w:rsidRPr="00E1483E">
              <w:rPr>
                <w:sz w:val="16"/>
              </w:rPr>
              <w:t>Травматология и ортопедия</w:t>
            </w:r>
          </w:p>
        </w:tc>
        <w:tc>
          <w:tcPr>
            <w:tcW w:w="965" w:type="dxa"/>
            <w:vAlign w:val="center"/>
          </w:tcPr>
          <w:p w:rsidR="00E1483E" w:rsidRPr="00E1483E" w:rsidRDefault="00E1483E">
            <w:pPr>
              <w:pStyle w:val="ConsPlusNormal"/>
              <w:jc w:val="center"/>
              <w:rPr>
                <w:sz w:val="16"/>
              </w:rPr>
            </w:pPr>
            <w:r w:rsidRPr="00E1483E">
              <w:rPr>
                <w:sz w:val="16"/>
              </w:rPr>
              <w:t>4.25</w:t>
            </w:r>
          </w:p>
        </w:tc>
        <w:tc>
          <w:tcPr>
            <w:tcW w:w="878" w:type="dxa"/>
            <w:vAlign w:val="center"/>
          </w:tcPr>
          <w:p w:rsidR="00E1483E" w:rsidRPr="00E1483E" w:rsidRDefault="00E1483E">
            <w:pPr>
              <w:pStyle w:val="ConsPlusNormal"/>
              <w:jc w:val="center"/>
              <w:rPr>
                <w:sz w:val="16"/>
              </w:rPr>
            </w:pPr>
            <w:r w:rsidRPr="00E1483E">
              <w:rPr>
                <w:sz w:val="16"/>
              </w:rPr>
              <w:t>x</w:t>
            </w:r>
          </w:p>
        </w:tc>
        <w:tc>
          <w:tcPr>
            <w:tcW w:w="56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94"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r>
      <w:tr w:rsidR="00E1483E" w:rsidRPr="00E1483E" w:rsidTr="00E1483E">
        <w:tc>
          <w:tcPr>
            <w:tcW w:w="1702" w:type="dxa"/>
            <w:vAlign w:val="center"/>
          </w:tcPr>
          <w:p w:rsidR="00E1483E" w:rsidRPr="00E1483E" w:rsidRDefault="00E1483E">
            <w:pPr>
              <w:pStyle w:val="ConsPlusNormal"/>
              <w:rPr>
                <w:sz w:val="16"/>
              </w:rPr>
            </w:pPr>
            <w:r w:rsidRPr="00E1483E">
              <w:rPr>
                <w:sz w:val="16"/>
              </w:rPr>
              <w:t>Урология (в т.ч. детская урология-андрология)</w:t>
            </w:r>
          </w:p>
        </w:tc>
        <w:tc>
          <w:tcPr>
            <w:tcW w:w="965" w:type="dxa"/>
            <w:vAlign w:val="center"/>
          </w:tcPr>
          <w:p w:rsidR="00E1483E" w:rsidRPr="00E1483E" w:rsidRDefault="00E1483E">
            <w:pPr>
              <w:pStyle w:val="ConsPlusNormal"/>
              <w:jc w:val="center"/>
              <w:rPr>
                <w:sz w:val="16"/>
              </w:rPr>
            </w:pPr>
            <w:r w:rsidRPr="00E1483E">
              <w:rPr>
                <w:sz w:val="16"/>
              </w:rPr>
              <w:t>4.26</w:t>
            </w:r>
          </w:p>
        </w:tc>
        <w:tc>
          <w:tcPr>
            <w:tcW w:w="878" w:type="dxa"/>
            <w:vAlign w:val="center"/>
          </w:tcPr>
          <w:p w:rsidR="00E1483E" w:rsidRPr="00E1483E" w:rsidRDefault="00E1483E">
            <w:pPr>
              <w:pStyle w:val="ConsPlusNormal"/>
              <w:jc w:val="center"/>
              <w:rPr>
                <w:sz w:val="16"/>
              </w:rPr>
            </w:pPr>
            <w:r w:rsidRPr="00E1483E">
              <w:rPr>
                <w:sz w:val="16"/>
              </w:rPr>
              <w:t>x</w:t>
            </w:r>
          </w:p>
        </w:tc>
        <w:tc>
          <w:tcPr>
            <w:tcW w:w="56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94"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r>
      <w:tr w:rsidR="00E1483E" w:rsidRPr="00E1483E" w:rsidTr="00E1483E">
        <w:tc>
          <w:tcPr>
            <w:tcW w:w="1702" w:type="dxa"/>
            <w:vAlign w:val="center"/>
          </w:tcPr>
          <w:p w:rsidR="00E1483E" w:rsidRPr="00E1483E" w:rsidRDefault="00E1483E">
            <w:pPr>
              <w:pStyle w:val="ConsPlusNormal"/>
              <w:rPr>
                <w:sz w:val="16"/>
              </w:rPr>
            </w:pPr>
            <w:r w:rsidRPr="00E1483E">
              <w:rPr>
                <w:sz w:val="16"/>
              </w:rPr>
              <w:t>Хирургия (в т.ч. абдоминальная хирургия, трансплантация органов и (или) тканей, трансплантация костного мозга и гемопоэтических стволовых клеток, пластическая хирургия)</w:t>
            </w:r>
          </w:p>
        </w:tc>
        <w:tc>
          <w:tcPr>
            <w:tcW w:w="965" w:type="dxa"/>
            <w:vAlign w:val="center"/>
          </w:tcPr>
          <w:p w:rsidR="00E1483E" w:rsidRPr="00E1483E" w:rsidRDefault="00E1483E">
            <w:pPr>
              <w:pStyle w:val="ConsPlusNormal"/>
              <w:jc w:val="center"/>
              <w:rPr>
                <w:sz w:val="16"/>
              </w:rPr>
            </w:pPr>
            <w:r w:rsidRPr="00E1483E">
              <w:rPr>
                <w:sz w:val="16"/>
              </w:rPr>
              <w:t>4.27</w:t>
            </w:r>
          </w:p>
        </w:tc>
        <w:tc>
          <w:tcPr>
            <w:tcW w:w="878" w:type="dxa"/>
            <w:vAlign w:val="center"/>
          </w:tcPr>
          <w:p w:rsidR="00E1483E" w:rsidRPr="00E1483E" w:rsidRDefault="00E1483E">
            <w:pPr>
              <w:pStyle w:val="ConsPlusNormal"/>
              <w:jc w:val="center"/>
              <w:rPr>
                <w:sz w:val="16"/>
              </w:rPr>
            </w:pPr>
            <w:r w:rsidRPr="00E1483E">
              <w:rPr>
                <w:sz w:val="16"/>
              </w:rPr>
              <w:t>x</w:t>
            </w:r>
          </w:p>
        </w:tc>
        <w:tc>
          <w:tcPr>
            <w:tcW w:w="56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94"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r>
      <w:tr w:rsidR="00E1483E" w:rsidRPr="00E1483E" w:rsidTr="00E1483E">
        <w:tc>
          <w:tcPr>
            <w:tcW w:w="1702" w:type="dxa"/>
            <w:vAlign w:val="center"/>
          </w:tcPr>
          <w:p w:rsidR="00E1483E" w:rsidRPr="00E1483E" w:rsidRDefault="00E1483E">
            <w:pPr>
              <w:pStyle w:val="ConsPlusNormal"/>
              <w:rPr>
                <w:sz w:val="16"/>
              </w:rPr>
            </w:pPr>
            <w:r w:rsidRPr="00E1483E">
              <w:rPr>
                <w:sz w:val="16"/>
              </w:rPr>
              <w:t>Хирургия (комбустиология)</w:t>
            </w:r>
          </w:p>
        </w:tc>
        <w:tc>
          <w:tcPr>
            <w:tcW w:w="965" w:type="dxa"/>
            <w:vAlign w:val="center"/>
          </w:tcPr>
          <w:p w:rsidR="00E1483E" w:rsidRPr="00E1483E" w:rsidRDefault="00E1483E">
            <w:pPr>
              <w:pStyle w:val="ConsPlusNormal"/>
              <w:jc w:val="center"/>
              <w:rPr>
                <w:sz w:val="16"/>
              </w:rPr>
            </w:pPr>
            <w:r w:rsidRPr="00E1483E">
              <w:rPr>
                <w:sz w:val="16"/>
              </w:rPr>
              <w:t>4.28</w:t>
            </w:r>
          </w:p>
        </w:tc>
        <w:tc>
          <w:tcPr>
            <w:tcW w:w="878" w:type="dxa"/>
            <w:vAlign w:val="center"/>
          </w:tcPr>
          <w:p w:rsidR="00E1483E" w:rsidRPr="00E1483E" w:rsidRDefault="00E1483E">
            <w:pPr>
              <w:pStyle w:val="ConsPlusNormal"/>
              <w:jc w:val="center"/>
              <w:rPr>
                <w:sz w:val="16"/>
              </w:rPr>
            </w:pPr>
            <w:r w:rsidRPr="00E1483E">
              <w:rPr>
                <w:sz w:val="16"/>
              </w:rPr>
              <w:t>x</w:t>
            </w:r>
          </w:p>
        </w:tc>
        <w:tc>
          <w:tcPr>
            <w:tcW w:w="56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94"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r>
      <w:tr w:rsidR="00E1483E" w:rsidRPr="00E1483E" w:rsidTr="00E1483E">
        <w:tc>
          <w:tcPr>
            <w:tcW w:w="1702" w:type="dxa"/>
            <w:vAlign w:val="center"/>
          </w:tcPr>
          <w:p w:rsidR="00E1483E" w:rsidRPr="00E1483E" w:rsidRDefault="00E1483E">
            <w:pPr>
              <w:pStyle w:val="ConsPlusNormal"/>
              <w:rPr>
                <w:sz w:val="16"/>
              </w:rPr>
            </w:pPr>
            <w:r w:rsidRPr="00E1483E">
              <w:rPr>
                <w:sz w:val="16"/>
              </w:rPr>
              <w:t>Челюстно-лицевая хирургия, стоматология</w:t>
            </w:r>
          </w:p>
        </w:tc>
        <w:tc>
          <w:tcPr>
            <w:tcW w:w="965" w:type="dxa"/>
            <w:vAlign w:val="center"/>
          </w:tcPr>
          <w:p w:rsidR="00E1483E" w:rsidRPr="00E1483E" w:rsidRDefault="00E1483E">
            <w:pPr>
              <w:pStyle w:val="ConsPlusNormal"/>
              <w:jc w:val="center"/>
              <w:rPr>
                <w:sz w:val="16"/>
              </w:rPr>
            </w:pPr>
            <w:r w:rsidRPr="00E1483E">
              <w:rPr>
                <w:sz w:val="16"/>
              </w:rPr>
              <w:t>4.29</w:t>
            </w:r>
          </w:p>
        </w:tc>
        <w:tc>
          <w:tcPr>
            <w:tcW w:w="878" w:type="dxa"/>
            <w:vAlign w:val="center"/>
          </w:tcPr>
          <w:p w:rsidR="00E1483E" w:rsidRPr="00E1483E" w:rsidRDefault="00E1483E">
            <w:pPr>
              <w:pStyle w:val="ConsPlusNormal"/>
              <w:jc w:val="center"/>
              <w:rPr>
                <w:sz w:val="16"/>
              </w:rPr>
            </w:pPr>
            <w:r w:rsidRPr="00E1483E">
              <w:rPr>
                <w:sz w:val="16"/>
              </w:rPr>
              <w:t>x</w:t>
            </w:r>
          </w:p>
        </w:tc>
        <w:tc>
          <w:tcPr>
            <w:tcW w:w="56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94"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r>
      <w:tr w:rsidR="00E1483E" w:rsidRPr="00E1483E" w:rsidTr="00E1483E">
        <w:tc>
          <w:tcPr>
            <w:tcW w:w="1702" w:type="dxa"/>
            <w:vAlign w:val="center"/>
          </w:tcPr>
          <w:p w:rsidR="00E1483E" w:rsidRPr="00E1483E" w:rsidRDefault="00E1483E">
            <w:pPr>
              <w:pStyle w:val="ConsPlusNormal"/>
              <w:rPr>
                <w:sz w:val="16"/>
              </w:rPr>
            </w:pPr>
            <w:r w:rsidRPr="00E1483E">
              <w:rPr>
                <w:sz w:val="16"/>
              </w:rPr>
              <w:t>Эндокринология</w:t>
            </w:r>
          </w:p>
        </w:tc>
        <w:tc>
          <w:tcPr>
            <w:tcW w:w="965" w:type="dxa"/>
            <w:vAlign w:val="center"/>
          </w:tcPr>
          <w:p w:rsidR="00E1483E" w:rsidRPr="00E1483E" w:rsidRDefault="00E1483E">
            <w:pPr>
              <w:pStyle w:val="ConsPlusNormal"/>
              <w:jc w:val="center"/>
              <w:rPr>
                <w:sz w:val="16"/>
              </w:rPr>
            </w:pPr>
            <w:bookmarkStart w:id="194" w:name="P8275"/>
            <w:bookmarkEnd w:id="194"/>
            <w:r w:rsidRPr="00E1483E">
              <w:rPr>
                <w:sz w:val="16"/>
              </w:rPr>
              <w:t>4.30</w:t>
            </w:r>
          </w:p>
        </w:tc>
        <w:tc>
          <w:tcPr>
            <w:tcW w:w="878" w:type="dxa"/>
            <w:vAlign w:val="center"/>
          </w:tcPr>
          <w:p w:rsidR="00E1483E" w:rsidRPr="00E1483E" w:rsidRDefault="00E1483E">
            <w:pPr>
              <w:pStyle w:val="ConsPlusNormal"/>
              <w:jc w:val="center"/>
              <w:rPr>
                <w:sz w:val="16"/>
              </w:rPr>
            </w:pPr>
            <w:r w:rsidRPr="00E1483E">
              <w:rPr>
                <w:sz w:val="16"/>
              </w:rPr>
              <w:t>x</w:t>
            </w:r>
          </w:p>
        </w:tc>
        <w:tc>
          <w:tcPr>
            <w:tcW w:w="56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94"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r>
      <w:tr w:rsidR="00E1483E" w:rsidRPr="00E1483E" w:rsidTr="00E1483E">
        <w:tc>
          <w:tcPr>
            <w:tcW w:w="1702" w:type="dxa"/>
            <w:vAlign w:val="center"/>
          </w:tcPr>
          <w:p w:rsidR="00E1483E" w:rsidRPr="00E1483E" w:rsidRDefault="00E1483E">
            <w:pPr>
              <w:pStyle w:val="ConsPlusNormal"/>
              <w:rPr>
                <w:sz w:val="16"/>
              </w:rPr>
            </w:pPr>
            <w:r w:rsidRPr="00E1483E">
              <w:rPr>
                <w:sz w:val="16"/>
              </w:rPr>
              <w:t>в условиях круглосуточного стационара</w:t>
            </w:r>
          </w:p>
        </w:tc>
        <w:tc>
          <w:tcPr>
            <w:tcW w:w="965" w:type="dxa"/>
            <w:vAlign w:val="center"/>
          </w:tcPr>
          <w:p w:rsidR="00E1483E" w:rsidRPr="00E1483E" w:rsidRDefault="00E1483E">
            <w:pPr>
              <w:pStyle w:val="ConsPlusNormal"/>
              <w:jc w:val="center"/>
              <w:rPr>
                <w:sz w:val="16"/>
              </w:rPr>
            </w:pPr>
            <w:bookmarkStart w:id="195" w:name="P8315"/>
            <w:bookmarkEnd w:id="195"/>
            <w:r w:rsidRPr="00E1483E">
              <w:rPr>
                <w:sz w:val="16"/>
              </w:rPr>
              <w:t>5 = сумме строк с 5.1 по 5.31</w:t>
            </w:r>
          </w:p>
        </w:tc>
        <w:tc>
          <w:tcPr>
            <w:tcW w:w="878" w:type="dxa"/>
            <w:vAlign w:val="center"/>
          </w:tcPr>
          <w:p w:rsidR="00E1483E" w:rsidRPr="00E1483E" w:rsidRDefault="00E1483E">
            <w:pPr>
              <w:pStyle w:val="ConsPlusNormal"/>
              <w:jc w:val="center"/>
              <w:rPr>
                <w:sz w:val="16"/>
              </w:rPr>
            </w:pPr>
            <w:r w:rsidRPr="00E1483E">
              <w:rPr>
                <w:sz w:val="16"/>
              </w:rPr>
              <w:t>1622,78252</w:t>
            </w:r>
          </w:p>
        </w:tc>
        <w:tc>
          <w:tcPr>
            <w:tcW w:w="56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r>
      <w:tr w:rsidR="00E1483E" w:rsidRPr="00E1483E" w:rsidTr="00E1483E">
        <w:tc>
          <w:tcPr>
            <w:tcW w:w="1702" w:type="dxa"/>
            <w:vAlign w:val="center"/>
          </w:tcPr>
          <w:p w:rsidR="00E1483E" w:rsidRPr="00E1483E" w:rsidRDefault="00E1483E">
            <w:pPr>
              <w:pStyle w:val="ConsPlusNormal"/>
              <w:rPr>
                <w:sz w:val="16"/>
              </w:rPr>
            </w:pPr>
            <w:r w:rsidRPr="00E1483E">
              <w:rPr>
                <w:sz w:val="16"/>
              </w:rPr>
              <w:t>Акушерское дело</w:t>
            </w:r>
          </w:p>
        </w:tc>
        <w:tc>
          <w:tcPr>
            <w:tcW w:w="965" w:type="dxa"/>
            <w:vAlign w:val="center"/>
          </w:tcPr>
          <w:p w:rsidR="00E1483E" w:rsidRPr="00E1483E" w:rsidRDefault="00E1483E">
            <w:pPr>
              <w:pStyle w:val="ConsPlusNormal"/>
              <w:jc w:val="center"/>
              <w:rPr>
                <w:sz w:val="16"/>
              </w:rPr>
            </w:pPr>
            <w:bookmarkStart w:id="196" w:name="P8355"/>
            <w:bookmarkEnd w:id="196"/>
            <w:r w:rsidRPr="00E1483E">
              <w:rPr>
                <w:sz w:val="16"/>
              </w:rPr>
              <w:t>5.1</w:t>
            </w:r>
          </w:p>
        </w:tc>
        <w:tc>
          <w:tcPr>
            <w:tcW w:w="878" w:type="dxa"/>
            <w:vAlign w:val="center"/>
          </w:tcPr>
          <w:p w:rsidR="00E1483E" w:rsidRPr="00E1483E" w:rsidRDefault="00E1483E">
            <w:pPr>
              <w:pStyle w:val="ConsPlusNormal"/>
              <w:jc w:val="center"/>
              <w:rPr>
                <w:sz w:val="16"/>
              </w:rPr>
            </w:pPr>
            <w:r w:rsidRPr="00E1483E">
              <w:rPr>
                <w:sz w:val="16"/>
              </w:rPr>
              <w:t>3,976</w:t>
            </w:r>
          </w:p>
        </w:tc>
        <w:tc>
          <w:tcPr>
            <w:tcW w:w="56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r>
      <w:tr w:rsidR="00E1483E" w:rsidRPr="00E1483E" w:rsidTr="00E1483E">
        <w:tc>
          <w:tcPr>
            <w:tcW w:w="1702" w:type="dxa"/>
            <w:vAlign w:val="center"/>
          </w:tcPr>
          <w:p w:rsidR="00E1483E" w:rsidRPr="00E1483E" w:rsidRDefault="00E1483E">
            <w:pPr>
              <w:pStyle w:val="ConsPlusNormal"/>
              <w:rPr>
                <w:sz w:val="16"/>
              </w:rPr>
            </w:pPr>
            <w:r w:rsidRPr="00E1483E">
              <w:rPr>
                <w:sz w:val="16"/>
              </w:rPr>
              <w:lastRenderedPageBreak/>
              <w:t>Акушерство и гинекология</w:t>
            </w:r>
          </w:p>
        </w:tc>
        <w:tc>
          <w:tcPr>
            <w:tcW w:w="965" w:type="dxa"/>
            <w:vAlign w:val="center"/>
          </w:tcPr>
          <w:p w:rsidR="00E1483E" w:rsidRPr="00E1483E" w:rsidRDefault="00E1483E">
            <w:pPr>
              <w:pStyle w:val="ConsPlusNormal"/>
              <w:jc w:val="center"/>
              <w:rPr>
                <w:sz w:val="16"/>
              </w:rPr>
            </w:pPr>
            <w:r w:rsidRPr="00E1483E">
              <w:rPr>
                <w:sz w:val="16"/>
              </w:rPr>
              <w:t>5.2</w:t>
            </w:r>
          </w:p>
        </w:tc>
        <w:tc>
          <w:tcPr>
            <w:tcW w:w="878" w:type="dxa"/>
            <w:vAlign w:val="center"/>
          </w:tcPr>
          <w:p w:rsidR="00E1483E" w:rsidRPr="00E1483E" w:rsidRDefault="00E1483E">
            <w:pPr>
              <w:pStyle w:val="ConsPlusNormal"/>
              <w:jc w:val="center"/>
              <w:rPr>
                <w:sz w:val="16"/>
              </w:rPr>
            </w:pPr>
            <w:r w:rsidRPr="00E1483E">
              <w:rPr>
                <w:sz w:val="16"/>
              </w:rPr>
              <w:t>174,9</w:t>
            </w:r>
          </w:p>
        </w:tc>
        <w:tc>
          <w:tcPr>
            <w:tcW w:w="56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r>
      <w:tr w:rsidR="00E1483E" w:rsidRPr="00E1483E" w:rsidTr="00E1483E">
        <w:tc>
          <w:tcPr>
            <w:tcW w:w="1702" w:type="dxa"/>
            <w:vAlign w:val="center"/>
          </w:tcPr>
          <w:p w:rsidR="00E1483E" w:rsidRPr="00E1483E" w:rsidRDefault="00E1483E">
            <w:pPr>
              <w:pStyle w:val="ConsPlusNormal"/>
              <w:rPr>
                <w:sz w:val="16"/>
              </w:rPr>
            </w:pPr>
            <w:r w:rsidRPr="00E1483E">
              <w:rPr>
                <w:sz w:val="16"/>
              </w:rPr>
              <w:t>Аллергология и иммунология</w:t>
            </w:r>
          </w:p>
        </w:tc>
        <w:tc>
          <w:tcPr>
            <w:tcW w:w="965" w:type="dxa"/>
            <w:vAlign w:val="center"/>
          </w:tcPr>
          <w:p w:rsidR="00E1483E" w:rsidRPr="00E1483E" w:rsidRDefault="00E1483E">
            <w:pPr>
              <w:pStyle w:val="ConsPlusNormal"/>
              <w:jc w:val="center"/>
              <w:rPr>
                <w:sz w:val="16"/>
              </w:rPr>
            </w:pPr>
            <w:r w:rsidRPr="00E1483E">
              <w:rPr>
                <w:sz w:val="16"/>
              </w:rPr>
              <w:t>5.3</w:t>
            </w:r>
          </w:p>
        </w:tc>
        <w:tc>
          <w:tcPr>
            <w:tcW w:w="878" w:type="dxa"/>
            <w:vAlign w:val="center"/>
          </w:tcPr>
          <w:p w:rsidR="00E1483E" w:rsidRPr="00E1483E" w:rsidRDefault="00E1483E">
            <w:pPr>
              <w:pStyle w:val="ConsPlusNormal"/>
              <w:jc w:val="center"/>
              <w:rPr>
                <w:sz w:val="16"/>
              </w:rPr>
            </w:pPr>
            <w:r w:rsidRPr="00E1483E">
              <w:rPr>
                <w:sz w:val="16"/>
              </w:rPr>
              <w:t>3,12403</w:t>
            </w:r>
          </w:p>
        </w:tc>
        <w:tc>
          <w:tcPr>
            <w:tcW w:w="56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r>
      <w:tr w:rsidR="00E1483E" w:rsidRPr="00E1483E" w:rsidTr="00E1483E">
        <w:tc>
          <w:tcPr>
            <w:tcW w:w="1702" w:type="dxa"/>
            <w:vAlign w:val="center"/>
          </w:tcPr>
          <w:p w:rsidR="00E1483E" w:rsidRPr="00E1483E" w:rsidRDefault="00E1483E">
            <w:pPr>
              <w:pStyle w:val="ConsPlusNormal"/>
              <w:rPr>
                <w:sz w:val="16"/>
              </w:rPr>
            </w:pPr>
            <w:r w:rsidRPr="00E1483E">
              <w:rPr>
                <w:sz w:val="16"/>
              </w:rPr>
              <w:t>Гастроэнтерология</w:t>
            </w:r>
          </w:p>
        </w:tc>
        <w:tc>
          <w:tcPr>
            <w:tcW w:w="965" w:type="dxa"/>
            <w:vAlign w:val="center"/>
          </w:tcPr>
          <w:p w:rsidR="00E1483E" w:rsidRPr="00E1483E" w:rsidRDefault="00E1483E">
            <w:pPr>
              <w:pStyle w:val="ConsPlusNormal"/>
              <w:jc w:val="center"/>
              <w:rPr>
                <w:sz w:val="16"/>
              </w:rPr>
            </w:pPr>
            <w:r w:rsidRPr="00E1483E">
              <w:rPr>
                <w:sz w:val="16"/>
              </w:rPr>
              <w:t>5.4</w:t>
            </w:r>
          </w:p>
        </w:tc>
        <w:tc>
          <w:tcPr>
            <w:tcW w:w="878" w:type="dxa"/>
            <w:vAlign w:val="center"/>
          </w:tcPr>
          <w:p w:rsidR="00E1483E" w:rsidRPr="00E1483E" w:rsidRDefault="00E1483E">
            <w:pPr>
              <w:pStyle w:val="ConsPlusNormal"/>
              <w:jc w:val="center"/>
              <w:rPr>
                <w:sz w:val="16"/>
              </w:rPr>
            </w:pPr>
            <w:r w:rsidRPr="00E1483E">
              <w:rPr>
                <w:sz w:val="16"/>
              </w:rPr>
              <w:t>24,84</w:t>
            </w:r>
          </w:p>
        </w:tc>
        <w:tc>
          <w:tcPr>
            <w:tcW w:w="56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r>
      <w:tr w:rsidR="00E1483E" w:rsidRPr="00E1483E" w:rsidTr="00E1483E">
        <w:tc>
          <w:tcPr>
            <w:tcW w:w="1702" w:type="dxa"/>
            <w:vAlign w:val="center"/>
          </w:tcPr>
          <w:p w:rsidR="00E1483E" w:rsidRPr="00E1483E" w:rsidRDefault="00E1483E">
            <w:pPr>
              <w:pStyle w:val="ConsPlusNormal"/>
              <w:rPr>
                <w:sz w:val="16"/>
              </w:rPr>
            </w:pPr>
            <w:r w:rsidRPr="00E1483E">
              <w:rPr>
                <w:sz w:val="16"/>
              </w:rPr>
              <w:t>Гематология</w:t>
            </w:r>
          </w:p>
        </w:tc>
        <w:tc>
          <w:tcPr>
            <w:tcW w:w="965" w:type="dxa"/>
            <w:vAlign w:val="center"/>
          </w:tcPr>
          <w:p w:rsidR="00E1483E" w:rsidRPr="00E1483E" w:rsidRDefault="00E1483E">
            <w:pPr>
              <w:pStyle w:val="ConsPlusNormal"/>
              <w:jc w:val="center"/>
              <w:rPr>
                <w:sz w:val="16"/>
              </w:rPr>
            </w:pPr>
            <w:r w:rsidRPr="00E1483E">
              <w:rPr>
                <w:sz w:val="16"/>
              </w:rPr>
              <w:t>5.5</w:t>
            </w:r>
          </w:p>
        </w:tc>
        <w:tc>
          <w:tcPr>
            <w:tcW w:w="878" w:type="dxa"/>
            <w:vAlign w:val="center"/>
          </w:tcPr>
          <w:p w:rsidR="00E1483E" w:rsidRPr="00E1483E" w:rsidRDefault="00E1483E">
            <w:pPr>
              <w:pStyle w:val="ConsPlusNormal"/>
              <w:jc w:val="center"/>
              <w:rPr>
                <w:sz w:val="16"/>
              </w:rPr>
            </w:pPr>
            <w:r w:rsidRPr="00E1483E">
              <w:rPr>
                <w:sz w:val="16"/>
              </w:rPr>
              <w:t>14,56</w:t>
            </w:r>
          </w:p>
        </w:tc>
        <w:tc>
          <w:tcPr>
            <w:tcW w:w="56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r>
      <w:tr w:rsidR="00E1483E" w:rsidRPr="00E1483E" w:rsidTr="00E1483E">
        <w:tc>
          <w:tcPr>
            <w:tcW w:w="1702" w:type="dxa"/>
            <w:vAlign w:val="center"/>
          </w:tcPr>
          <w:p w:rsidR="00E1483E" w:rsidRPr="00E1483E" w:rsidRDefault="00E1483E">
            <w:pPr>
              <w:pStyle w:val="ConsPlusNormal"/>
              <w:rPr>
                <w:sz w:val="16"/>
              </w:rPr>
            </w:pPr>
            <w:r w:rsidRPr="00E1483E">
              <w:rPr>
                <w:sz w:val="16"/>
              </w:rPr>
              <w:t>Гериатрия</w:t>
            </w:r>
          </w:p>
        </w:tc>
        <w:tc>
          <w:tcPr>
            <w:tcW w:w="965" w:type="dxa"/>
            <w:vAlign w:val="center"/>
          </w:tcPr>
          <w:p w:rsidR="00E1483E" w:rsidRPr="00E1483E" w:rsidRDefault="00E1483E">
            <w:pPr>
              <w:pStyle w:val="ConsPlusNormal"/>
              <w:jc w:val="center"/>
              <w:rPr>
                <w:sz w:val="16"/>
              </w:rPr>
            </w:pPr>
            <w:r w:rsidRPr="00E1483E">
              <w:rPr>
                <w:sz w:val="16"/>
              </w:rPr>
              <w:t>5.6</w:t>
            </w:r>
          </w:p>
        </w:tc>
        <w:tc>
          <w:tcPr>
            <w:tcW w:w="878" w:type="dxa"/>
            <w:vAlign w:val="center"/>
          </w:tcPr>
          <w:p w:rsidR="00E1483E" w:rsidRPr="00E1483E" w:rsidRDefault="00E1483E">
            <w:pPr>
              <w:pStyle w:val="ConsPlusNormal"/>
              <w:jc w:val="center"/>
              <w:rPr>
                <w:sz w:val="16"/>
              </w:rPr>
            </w:pPr>
            <w:r w:rsidRPr="00E1483E">
              <w:rPr>
                <w:sz w:val="16"/>
              </w:rPr>
              <w:t>10,731</w:t>
            </w:r>
          </w:p>
        </w:tc>
        <w:tc>
          <w:tcPr>
            <w:tcW w:w="56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r>
      <w:tr w:rsidR="00E1483E" w:rsidRPr="00E1483E" w:rsidTr="00E1483E">
        <w:tc>
          <w:tcPr>
            <w:tcW w:w="1702" w:type="dxa"/>
            <w:vAlign w:val="center"/>
          </w:tcPr>
          <w:p w:rsidR="00E1483E" w:rsidRPr="00E1483E" w:rsidRDefault="00E1483E">
            <w:pPr>
              <w:pStyle w:val="ConsPlusNormal"/>
              <w:rPr>
                <w:sz w:val="16"/>
              </w:rPr>
            </w:pPr>
            <w:r w:rsidRPr="00E1483E">
              <w:rPr>
                <w:sz w:val="16"/>
              </w:rPr>
              <w:t>Дерматовенерология (дерматологические койки)</w:t>
            </w:r>
          </w:p>
        </w:tc>
        <w:tc>
          <w:tcPr>
            <w:tcW w:w="965" w:type="dxa"/>
            <w:vAlign w:val="center"/>
          </w:tcPr>
          <w:p w:rsidR="00E1483E" w:rsidRPr="00E1483E" w:rsidRDefault="00E1483E">
            <w:pPr>
              <w:pStyle w:val="ConsPlusNormal"/>
              <w:jc w:val="center"/>
              <w:rPr>
                <w:sz w:val="16"/>
              </w:rPr>
            </w:pPr>
            <w:r w:rsidRPr="00E1483E">
              <w:rPr>
                <w:sz w:val="16"/>
              </w:rPr>
              <w:t>5.7</w:t>
            </w:r>
          </w:p>
        </w:tc>
        <w:tc>
          <w:tcPr>
            <w:tcW w:w="878" w:type="dxa"/>
            <w:vAlign w:val="center"/>
          </w:tcPr>
          <w:p w:rsidR="00E1483E" w:rsidRPr="00E1483E" w:rsidRDefault="00E1483E">
            <w:pPr>
              <w:pStyle w:val="ConsPlusNormal"/>
              <w:jc w:val="center"/>
              <w:rPr>
                <w:sz w:val="16"/>
              </w:rPr>
            </w:pPr>
            <w:r w:rsidRPr="00E1483E">
              <w:rPr>
                <w:sz w:val="16"/>
              </w:rPr>
              <w:t>11,22867</w:t>
            </w:r>
          </w:p>
        </w:tc>
        <w:tc>
          <w:tcPr>
            <w:tcW w:w="56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r>
      <w:tr w:rsidR="00E1483E" w:rsidRPr="00E1483E" w:rsidTr="00E1483E">
        <w:tc>
          <w:tcPr>
            <w:tcW w:w="1702" w:type="dxa"/>
            <w:vAlign w:val="center"/>
          </w:tcPr>
          <w:p w:rsidR="00E1483E" w:rsidRPr="00E1483E" w:rsidRDefault="00E1483E">
            <w:pPr>
              <w:pStyle w:val="ConsPlusNormal"/>
              <w:rPr>
                <w:sz w:val="16"/>
              </w:rPr>
            </w:pPr>
            <w:r w:rsidRPr="00E1483E">
              <w:rPr>
                <w:sz w:val="16"/>
              </w:rPr>
              <w:t>Инфекционные болезни, в том числе:</w:t>
            </w:r>
          </w:p>
        </w:tc>
        <w:tc>
          <w:tcPr>
            <w:tcW w:w="965" w:type="dxa"/>
            <w:vAlign w:val="center"/>
          </w:tcPr>
          <w:p w:rsidR="00E1483E" w:rsidRPr="00E1483E" w:rsidRDefault="00E1483E">
            <w:pPr>
              <w:pStyle w:val="ConsPlusNormal"/>
              <w:jc w:val="center"/>
              <w:rPr>
                <w:sz w:val="16"/>
              </w:rPr>
            </w:pPr>
            <w:r w:rsidRPr="00E1483E">
              <w:rPr>
                <w:sz w:val="16"/>
              </w:rPr>
              <w:t>5.8</w:t>
            </w:r>
          </w:p>
        </w:tc>
        <w:tc>
          <w:tcPr>
            <w:tcW w:w="878" w:type="dxa"/>
            <w:vAlign w:val="center"/>
          </w:tcPr>
          <w:p w:rsidR="00E1483E" w:rsidRPr="00E1483E" w:rsidRDefault="00E1483E">
            <w:pPr>
              <w:pStyle w:val="ConsPlusNormal"/>
              <w:jc w:val="center"/>
              <w:rPr>
                <w:sz w:val="16"/>
              </w:rPr>
            </w:pPr>
            <w:r w:rsidRPr="00E1483E">
              <w:rPr>
                <w:sz w:val="16"/>
              </w:rPr>
              <w:t>84,29972</w:t>
            </w:r>
          </w:p>
        </w:tc>
        <w:tc>
          <w:tcPr>
            <w:tcW w:w="56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r>
      <w:tr w:rsidR="00E1483E" w:rsidRPr="00E1483E" w:rsidTr="00E1483E">
        <w:tc>
          <w:tcPr>
            <w:tcW w:w="1702" w:type="dxa"/>
          </w:tcPr>
          <w:p w:rsidR="00E1483E" w:rsidRPr="00E1483E" w:rsidRDefault="00E1483E">
            <w:pPr>
              <w:pStyle w:val="ConsPlusNormal"/>
              <w:rPr>
                <w:sz w:val="16"/>
              </w:rPr>
            </w:pPr>
            <w:r w:rsidRPr="00E1483E">
              <w:rPr>
                <w:sz w:val="16"/>
              </w:rPr>
              <w:t>Гепатит C</w:t>
            </w:r>
          </w:p>
        </w:tc>
        <w:tc>
          <w:tcPr>
            <w:tcW w:w="965" w:type="dxa"/>
          </w:tcPr>
          <w:p w:rsidR="00E1483E" w:rsidRPr="00E1483E" w:rsidRDefault="00E1483E">
            <w:pPr>
              <w:pStyle w:val="ConsPlusNormal"/>
              <w:jc w:val="center"/>
              <w:rPr>
                <w:sz w:val="16"/>
              </w:rPr>
            </w:pPr>
            <w:r w:rsidRPr="00E1483E">
              <w:rPr>
                <w:sz w:val="16"/>
              </w:rPr>
              <w:t>5.8.1</w:t>
            </w:r>
          </w:p>
        </w:tc>
        <w:tc>
          <w:tcPr>
            <w:tcW w:w="878" w:type="dxa"/>
            <w:vAlign w:val="center"/>
          </w:tcPr>
          <w:p w:rsidR="00E1483E" w:rsidRPr="00E1483E" w:rsidRDefault="00E1483E">
            <w:pPr>
              <w:pStyle w:val="ConsPlusNormal"/>
              <w:jc w:val="center"/>
              <w:rPr>
                <w:sz w:val="16"/>
              </w:rPr>
            </w:pPr>
            <w:r w:rsidRPr="00E1483E">
              <w:rPr>
                <w:sz w:val="16"/>
              </w:rPr>
              <w:t>x</w:t>
            </w:r>
          </w:p>
        </w:tc>
        <w:tc>
          <w:tcPr>
            <w:tcW w:w="56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94"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jc w:val="center"/>
              <w:rPr>
                <w:sz w:val="16"/>
              </w:rPr>
            </w:pPr>
            <w:r w:rsidRPr="00E1483E">
              <w:rPr>
                <w:sz w:val="16"/>
              </w:rPr>
              <w:t>x</w:t>
            </w:r>
          </w:p>
        </w:tc>
        <w:tc>
          <w:tcPr>
            <w:tcW w:w="737" w:type="dxa"/>
            <w:vAlign w:val="center"/>
          </w:tcPr>
          <w:p w:rsidR="00E1483E" w:rsidRPr="00E1483E" w:rsidRDefault="00E1483E">
            <w:pPr>
              <w:pStyle w:val="ConsPlusNormal"/>
              <w:jc w:val="center"/>
              <w:rPr>
                <w:sz w:val="16"/>
              </w:rPr>
            </w:pPr>
            <w:r w:rsidRPr="00E1483E">
              <w:rPr>
                <w:sz w:val="16"/>
              </w:rPr>
              <w:t>x</w:t>
            </w:r>
          </w:p>
        </w:tc>
      </w:tr>
      <w:tr w:rsidR="00E1483E" w:rsidRPr="00E1483E" w:rsidTr="00E1483E">
        <w:tc>
          <w:tcPr>
            <w:tcW w:w="1702" w:type="dxa"/>
            <w:vAlign w:val="bottom"/>
          </w:tcPr>
          <w:p w:rsidR="00E1483E" w:rsidRPr="00E1483E" w:rsidRDefault="00E1483E">
            <w:pPr>
              <w:pStyle w:val="ConsPlusNormal"/>
              <w:rPr>
                <w:sz w:val="16"/>
              </w:rPr>
            </w:pPr>
            <w:r w:rsidRPr="00E1483E">
              <w:rPr>
                <w:sz w:val="16"/>
              </w:rPr>
              <w:t>Кардиология</w:t>
            </w:r>
          </w:p>
        </w:tc>
        <w:tc>
          <w:tcPr>
            <w:tcW w:w="965" w:type="dxa"/>
            <w:vAlign w:val="center"/>
          </w:tcPr>
          <w:p w:rsidR="00E1483E" w:rsidRPr="00E1483E" w:rsidRDefault="00E1483E">
            <w:pPr>
              <w:pStyle w:val="ConsPlusNormal"/>
              <w:jc w:val="center"/>
              <w:rPr>
                <w:sz w:val="16"/>
              </w:rPr>
            </w:pPr>
            <w:r w:rsidRPr="00E1483E">
              <w:rPr>
                <w:sz w:val="16"/>
              </w:rPr>
              <w:t>5.9</w:t>
            </w:r>
          </w:p>
        </w:tc>
        <w:tc>
          <w:tcPr>
            <w:tcW w:w="878" w:type="dxa"/>
            <w:vAlign w:val="center"/>
          </w:tcPr>
          <w:p w:rsidR="00E1483E" w:rsidRPr="00E1483E" w:rsidRDefault="00E1483E">
            <w:pPr>
              <w:pStyle w:val="ConsPlusNormal"/>
              <w:jc w:val="center"/>
              <w:rPr>
                <w:sz w:val="16"/>
              </w:rPr>
            </w:pPr>
            <w:r w:rsidRPr="00E1483E">
              <w:rPr>
                <w:sz w:val="16"/>
              </w:rPr>
              <w:t>104,76</w:t>
            </w:r>
          </w:p>
        </w:tc>
        <w:tc>
          <w:tcPr>
            <w:tcW w:w="56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r>
      <w:tr w:rsidR="00E1483E" w:rsidRPr="00E1483E" w:rsidTr="00E1483E">
        <w:tc>
          <w:tcPr>
            <w:tcW w:w="1702" w:type="dxa"/>
            <w:vAlign w:val="center"/>
          </w:tcPr>
          <w:p w:rsidR="00E1483E" w:rsidRPr="00E1483E" w:rsidRDefault="00E1483E">
            <w:pPr>
              <w:pStyle w:val="ConsPlusNormal"/>
              <w:rPr>
                <w:sz w:val="16"/>
              </w:rPr>
            </w:pPr>
            <w:r w:rsidRPr="00E1483E">
              <w:rPr>
                <w:sz w:val="16"/>
              </w:rPr>
              <w:t>Колопроктология</w:t>
            </w:r>
          </w:p>
        </w:tc>
        <w:tc>
          <w:tcPr>
            <w:tcW w:w="965" w:type="dxa"/>
            <w:vAlign w:val="center"/>
          </w:tcPr>
          <w:p w:rsidR="00E1483E" w:rsidRPr="00E1483E" w:rsidRDefault="00E1483E">
            <w:pPr>
              <w:pStyle w:val="ConsPlusNormal"/>
              <w:jc w:val="center"/>
              <w:rPr>
                <w:sz w:val="16"/>
              </w:rPr>
            </w:pPr>
            <w:r w:rsidRPr="00E1483E">
              <w:rPr>
                <w:sz w:val="16"/>
              </w:rPr>
              <w:t>5.10</w:t>
            </w:r>
          </w:p>
        </w:tc>
        <w:tc>
          <w:tcPr>
            <w:tcW w:w="878" w:type="dxa"/>
            <w:vAlign w:val="center"/>
          </w:tcPr>
          <w:p w:rsidR="00E1483E" w:rsidRPr="00E1483E" w:rsidRDefault="00E1483E">
            <w:pPr>
              <w:pStyle w:val="ConsPlusNormal"/>
              <w:jc w:val="center"/>
              <w:rPr>
                <w:sz w:val="16"/>
              </w:rPr>
            </w:pPr>
            <w:r w:rsidRPr="00E1483E">
              <w:rPr>
                <w:sz w:val="16"/>
              </w:rPr>
              <w:t>9,9</w:t>
            </w:r>
          </w:p>
        </w:tc>
        <w:tc>
          <w:tcPr>
            <w:tcW w:w="56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r>
      <w:tr w:rsidR="00E1483E" w:rsidRPr="00E1483E" w:rsidTr="00E1483E">
        <w:tc>
          <w:tcPr>
            <w:tcW w:w="1702" w:type="dxa"/>
            <w:vAlign w:val="bottom"/>
          </w:tcPr>
          <w:p w:rsidR="00E1483E" w:rsidRPr="00E1483E" w:rsidRDefault="00E1483E">
            <w:pPr>
              <w:pStyle w:val="ConsPlusNormal"/>
              <w:rPr>
                <w:sz w:val="16"/>
              </w:rPr>
            </w:pPr>
            <w:r w:rsidRPr="00E1483E">
              <w:rPr>
                <w:sz w:val="16"/>
              </w:rPr>
              <w:t>Медицинская реабилитация</w:t>
            </w:r>
          </w:p>
        </w:tc>
        <w:tc>
          <w:tcPr>
            <w:tcW w:w="965" w:type="dxa"/>
            <w:vAlign w:val="center"/>
          </w:tcPr>
          <w:p w:rsidR="00E1483E" w:rsidRPr="00E1483E" w:rsidRDefault="00E1483E">
            <w:pPr>
              <w:pStyle w:val="ConsPlusNormal"/>
              <w:jc w:val="center"/>
              <w:rPr>
                <w:sz w:val="16"/>
              </w:rPr>
            </w:pPr>
            <w:r w:rsidRPr="00E1483E">
              <w:rPr>
                <w:sz w:val="16"/>
              </w:rPr>
              <w:t>5.11</w:t>
            </w:r>
          </w:p>
        </w:tc>
        <w:tc>
          <w:tcPr>
            <w:tcW w:w="878" w:type="dxa"/>
            <w:vAlign w:val="center"/>
          </w:tcPr>
          <w:p w:rsidR="00E1483E" w:rsidRPr="00E1483E" w:rsidRDefault="00E1483E">
            <w:pPr>
              <w:pStyle w:val="ConsPlusNormal"/>
              <w:jc w:val="center"/>
              <w:rPr>
                <w:sz w:val="16"/>
              </w:rPr>
            </w:pPr>
            <w:r w:rsidRPr="00E1483E">
              <w:rPr>
                <w:sz w:val="16"/>
              </w:rPr>
              <w:t>89,529</w:t>
            </w:r>
          </w:p>
        </w:tc>
        <w:tc>
          <w:tcPr>
            <w:tcW w:w="56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r>
      <w:tr w:rsidR="00E1483E" w:rsidRPr="00E1483E" w:rsidTr="00E1483E">
        <w:tc>
          <w:tcPr>
            <w:tcW w:w="1702" w:type="dxa"/>
            <w:vAlign w:val="center"/>
          </w:tcPr>
          <w:p w:rsidR="00E1483E" w:rsidRPr="00E1483E" w:rsidRDefault="00E1483E">
            <w:pPr>
              <w:pStyle w:val="ConsPlusNormal"/>
              <w:rPr>
                <w:sz w:val="16"/>
              </w:rPr>
            </w:pPr>
            <w:r w:rsidRPr="00E1483E">
              <w:rPr>
                <w:sz w:val="16"/>
              </w:rPr>
              <w:t>Неврология</w:t>
            </w:r>
          </w:p>
        </w:tc>
        <w:tc>
          <w:tcPr>
            <w:tcW w:w="965" w:type="dxa"/>
            <w:vAlign w:val="center"/>
          </w:tcPr>
          <w:p w:rsidR="00E1483E" w:rsidRPr="00E1483E" w:rsidRDefault="00E1483E">
            <w:pPr>
              <w:pStyle w:val="ConsPlusNormal"/>
              <w:jc w:val="center"/>
              <w:rPr>
                <w:sz w:val="16"/>
              </w:rPr>
            </w:pPr>
            <w:r w:rsidRPr="00E1483E">
              <w:rPr>
                <w:sz w:val="16"/>
              </w:rPr>
              <w:t>5.12</w:t>
            </w:r>
          </w:p>
        </w:tc>
        <w:tc>
          <w:tcPr>
            <w:tcW w:w="878" w:type="dxa"/>
            <w:vAlign w:val="center"/>
          </w:tcPr>
          <w:p w:rsidR="00E1483E" w:rsidRPr="00E1483E" w:rsidRDefault="00E1483E">
            <w:pPr>
              <w:pStyle w:val="ConsPlusNormal"/>
              <w:jc w:val="center"/>
              <w:rPr>
                <w:sz w:val="16"/>
              </w:rPr>
            </w:pPr>
            <w:r w:rsidRPr="00E1483E">
              <w:rPr>
                <w:sz w:val="16"/>
              </w:rPr>
              <w:t>147,62</w:t>
            </w:r>
          </w:p>
        </w:tc>
        <w:tc>
          <w:tcPr>
            <w:tcW w:w="56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r>
      <w:tr w:rsidR="00E1483E" w:rsidRPr="00E1483E" w:rsidTr="00E1483E">
        <w:tc>
          <w:tcPr>
            <w:tcW w:w="1702" w:type="dxa"/>
            <w:vAlign w:val="center"/>
          </w:tcPr>
          <w:p w:rsidR="00E1483E" w:rsidRPr="00E1483E" w:rsidRDefault="00E1483E">
            <w:pPr>
              <w:pStyle w:val="ConsPlusNormal"/>
              <w:rPr>
                <w:sz w:val="16"/>
              </w:rPr>
            </w:pPr>
            <w:r w:rsidRPr="00E1483E">
              <w:rPr>
                <w:sz w:val="16"/>
              </w:rPr>
              <w:t>Нейрохирургия</w:t>
            </w:r>
          </w:p>
        </w:tc>
        <w:tc>
          <w:tcPr>
            <w:tcW w:w="965" w:type="dxa"/>
            <w:vAlign w:val="center"/>
          </w:tcPr>
          <w:p w:rsidR="00E1483E" w:rsidRPr="00E1483E" w:rsidRDefault="00E1483E">
            <w:pPr>
              <w:pStyle w:val="ConsPlusNormal"/>
              <w:jc w:val="center"/>
              <w:rPr>
                <w:sz w:val="16"/>
              </w:rPr>
            </w:pPr>
            <w:r w:rsidRPr="00E1483E">
              <w:rPr>
                <w:sz w:val="16"/>
              </w:rPr>
              <w:t>5.13</w:t>
            </w:r>
          </w:p>
        </w:tc>
        <w:tc>
          <w:tcPr>
            <w:tcW w:w="878" w:type="dxa"/>
            <w:vAlign w:val="center"/>
          </w:tcPr>
          <w:p w:rsidR="00E1483E" w:rsidRPr="00E1483E" w:rsidRDefault="00E1483E">
            <w:pPr>
              <w:pStyle w:val="ConsPlusNormal"/>
              <w:jc w:val="center"/>
              <w:rPr>
                <w:sz w:val="16"/>
              </w:rPr>
            </w:pPr>
            <w:r w:rsidRPr="00E1483E">
              <w:rPr>
                <w:sz w:val="16"/>
              </w:rPr>
              <w:t>29,94502</w:t>
            </w:r>
          </w:p>
        </w:tc>
        <w:tc>
          <w:tcPr>
            <w:tcW w:w="56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r>
      <w:tr w:rsidR="00E1483E" w:rsidRPr="00E1483E" w:rsidTr="00E1483E">
        <w:tc>
          <w:tcPr>
            <w:tcW w:w="1702" w:type="dxa"/>
            <w:vAlign w:val="center"/>
          </w:tcPr>
          <w:p w:rsidR="00E1483E" w:rsidRPr="00E1483E" w:rsidRDefault="00E1483E">
            <w:pPr>
              <w:pStyle w:val="ConsPlusNormal"/>
              <w:rPr>
                <w:sz w:val="16"/>
              </w:rPr>
            </w:pPr>
            <w:r w:rsidRPr="00E1483E">
              <w:rPr>
                <w:sz w:val="16"/>
              </w:rPr>
              <w:t>Неонатология</w:t>
            </w:r>
          </w:p>
        </w:tc>
        <w:tc>
          <w:tcPr>
            <w:tcW w:w="965" w:type="dxa"/>
            <w:vAlign w:val="center"/>
          </w:tcPr>
          <w:p w:rsidR="00E1483E" w:rsidRPr="00E1483E" w:rsidRDefault="00E1483E">
            <w:pPr>
              <w:pStyle w:val="ConsPlusNormal"/>
              <w:jc w:val="center"/>
              <w:rPr>
                <w:sz w:val="16"/>
              </w:rPr>
            </w:pPr>
            <w:r w:rsidRPr="00E1483E">
              <w:rPr>
                <w:sz w:val="16"/>
              </w:rPr>
              <w:t>5.14</w:t>
            </w:r>
          </w:p>
        </w:tc>
        <w:tc>
          <w:tcPr>
            <w:tcW w:w="878" w:type="dxa"/>
            <w:vAlign w:val="center"/>
          </w:tcPr>
          <w:p w:rsidR="00E1483E" w:rsidRPr="00E1483E" w:rsidRDefault="00E1483E">
            <w:pPr>
              <w:pStyle w:val="ConsPlusNormal"/>
              <w:jc w:val="center"/>
              <w:rPr>
                <w:sz w:val="16"/>
              </w:rPr>
            </w:pPr>
            <w:r w:rsidRPr="00E1483E">
              <w:rPr>
                <w:sz w:val="16"/>
              </w:rPr>
              <w:t>22,99</w:t>
            </w:r>
          </w:p>
        </w:tc>
        <w:tc>
          <w:tcPr>
            <w:tcW w:w="56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r>
      <w:tr w:rsidR="00E1483E" w:rsidRPr="00E1483E" w:rsidTr="00E1483E">
        <w:tc>
          <w:tcPr>
            <w:tcW w:w="1702" w:type="dxa"/>
            <w:vAlign w:val="center"/>
          </w:tcPr>
          <w:p w:rsidR="00E1483E" w:rsidRPr="00E1483E" w:rsidRDefault="00E1483E">
            <w:pPr>
              <w:pStyle w:val="ConsPlusNormal"/>
              <w:rPr>
                <w:sz w:val="16"/>
              </w:rPr>
            </w:pPr>
            <w:r w:rsidRPr="00E1483E">
              <w:rPr>
                <w:sz w:val="16"/>
              </w:rPr>
              <w:t>Нефрология</w:t>
            </w:r>
          </w:p>
        </w:tc>
        <w:tc>
          <w:tcPr>
            <w:tcW w:w="965" w:type="dxa"/>
            <w:vAlign w:val="center"/>
          </w:tcPr>
          <w:p w:rsidR="00E1483E" w:rsidRPr="00E1483E" w:rsidRDefault="00E1483E">
            <w:pPr>
              <w:pStyle w:val="ConsPlusNormal"/>
              <w:jc w:val="center"/>
              <w:rPr>
                <w:sz w:val="16"/>
              </w:rPr>
            </w:pPr>
            <w:r w:rsidRPr="00E1483E">
              <w:rPr>
                <w:sz w:val="16"/>
              </w:rPr>
              <w:t>5.15</w:t>
            </w:r>
          </w:p>
        </w:tc>
        <w:tc>
          <w:tcPr>
            <w:tcW w:w="878" w:type="dxa"/>
            <w:vAlign w:val="center"/>
          </w:tcPr>
          <w:p w:rsidR="00E1483E" w:rsidRPr="00E1483E" w:rsidRDefault="00E1483E">
            <w:pPr>
              <w:pStyle w:val="ConsPlusNormal"/>
              <w:jc w:val="center"/>
              <w:rPr>
                <w:sz w:val="16"/>
              </w:rPr>
            </w:pPr>
            <w:r w:rsidRPr="00E1483E">
              <w:rPr>
                <w:sz w:val="16"/>
              </w:rPr>
              <w:t>12,65</w:t>
            </w:r>
          </w:p>
        </w:tc>
        <w:tc>
          <w:tcPr>
            <w:tcW w:w="56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r>
      <w:tr w:rsidR="00E1483E" w:rsidRPr="00E1483E" w:rsidTr="00E1483E">
        <w:tc>
          <w:tcPr>
            <w:tcW w:w="1702" w:type="dxa"/>
            <w:vAlign w:val="bottom"/>
          </w:tcPr>
          <w:p w:rsidR="00E1483E" w:rsidRPr="00E1483E" w:rsidRDefault="00E1483E">
            <w:pPr>
              <w:pStyle w:val="ConsPlusNormal"/>
              <w:rPr>
                <w:sz w:val="16"/>
              </w:rPr>
            </w:pPr>
            <w:r w:rsidRPr="00E1483E">
              <w:rPr>
                <w:sz w:val="16"/>
              </w:rPr>
              <w:t>Онкология, радиология, радиотерапия</w:t>
            </w:r>
          </w:p>
        </w:tc>
        <w:tc>
          <w:tcPr>
            <w:tcW w:w="965" w:type="dxa"/>
            <w:vAlign w:val="center"/>
          </w:tcPr>
          <w:p w:rsidR="00E1483E" w:rsidRPr="00E1483E" w:rsidRDefault="00E1483E">
            <w:pPr>
              <w:pStyle w:val="ConsPlusNormal"/>
              <w:jc w:val="center"/>
              <w:rPr>
                <w:sz w:val="16"/>
              </w:rPr>
            </w:pPr>
            <w:r w:rsidRPr="00E1483E">
              <w:rPr>
                <w:sz w:val="16"/>
              </w:rPr>
              <w:t>5.16</w:t>
            </w:r>
          </w:p>
        </w:tc>
        <w:tc>
          <w:tcPr>
            <w:tcW w:w="878" w:type="dxa"/>
            <w:vAlign w:val="center"/>
          </w:tcPr>
          <w:p w:rsidR="00E1483E" w:rsidRPr="00E1483E" w:rsidRDefault="00E1483E">
            <w:pPr>
              <w:pStyle w:val="ConsPlusNormal"/>
              <w:jc w:val="center"/>
              <w:rPr>
                <w:sz w:val="16"/>
              </w:rPr>
            </w:pPr>
            <w:r w:rsidRPr="00E1483E">
              <w:rPr>
                <w:sz w:val="16"/>
              </w:rPr>
              <w:t>85,3632</w:t>
            </w:r>
          </w:p>
        </w:tc>
        <w:tc>
          <w:tcPr>
            <w:tcW w:w="56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r>
      <w:tr w:rsidR="00E1483E" w:rsidRPr="00E1483E" w:rsidTr="00E1483E">
        <w:tc>
          <w:tcPr>
            <w:tcW w:w="1702" w:type="dxa"/>
            <w:vAlign w:val="bottom"/>
          </w:tcPr>
          <w:p w:rsidR="00E1483E" w:rsidRPr="00E1483E" w:rsidRDefault="00E1483E">
            <w:pPr>
              <w:pStyle w:val="ConsPlusNormal"/>
              <w:rPr>
                <w:sz w:val="16"/>
              </w:rPr>
            </w:pPr>
            <w:r w:rsidRPr="00E1483E">
              <w:rPr>
                <w:sz w:val="16"/>
              </w:rPr>
              <w:t>Оториноларингология</w:t>
            </w:r>
          </w:p>
        </w:tc>
        <w:tc>
          <w:tcPr>
            <w:tcW w:w="965" w:type="dxa"/>
            <w:vAlign w:val="center"/>
          </w:tcPr>
          <w:p w:rsidR="00E1483E" w:rsidRPr="00E1483E" w:rsidRDefault="00E1483E">
            <w:pPr>
              <w:pStyle w:val="ConsPlusNormal"/>
              <w:jc w:val="center"/>
              <w:rPr>
                <w:sz w:val="16"/>
              </w:rPr>
            </w:pPr>
            <w:r w:rsidRPr="00E1483E">
              <w:rPr>
                <w:sz w:val="16"/>
              </w:rPr>
              <w:t>5.17</w:t>
            </w:r>
          </w:p>
        </w:tc>
        <w:tc>
          <w:tcPr>
            <w:tcW w:w="878" w:type="dxa"/>
            <w:vAlign w:val="center"/>
          </w:tcPr>
          <w:p w:rsidR="00E1483E" w:rsidRPr="00E1483E" w:rsidRDefault="00E1483E">
            <w:pPr>
              <w:pStyle w:val="ConsPlusNormal"/>
              <w:jc w:val="center"/>
              <w:rPr>
                <w:sz w:val="16"/>
              </w:rPr>
            </w:pPr>
            <w:r w:rsidRPr="00E1483E">
              <w:rPr>
                <w:sz w:val="16"/>
              </w:rPr>
              <w:t>29,64</w:t>
            </w:r>
          </w:p>
        </w:tc>
        <w:tc>
          <w:tcPr>
            <w:tcW w:w="56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r>
      <w:tr w:rsidR="00E1483E" w:rsidRPr="00E1483E" w:rsidTr="00E1483E">
        <w:tc>
          <w:tcPr>
            <w:tcW w:w="1702" w:type="dxa"/>
            <w:vAlign w:val="bottom"/>
          </w:tcPr>
          <w:p w:rsidR="00E1483E" w:rsidRPr="00E1483E" w:rsidRDefault="00E1483E">
            <w:pPr>
              <w:pStyle w:val="ConsPlusNormal"/>
              <w:rPr>
                <w:sz w:val="16"/>
              </w:rPr>
            </w:pPr>
            <w:r w:rsidRPr="00E1483E">
              <w:rPr>
                <w:sz w:val="16"/>
              </w:rPr>
              <w:t>Офтальмология</w:t>
            </w:r>
          </w:p>
        </w:tc>
        <w:tc>
          <w:tcPr>
            <w:tcW w:w="965" w:type="dxa"/>
            <w:vAlign w:val="center"/>
          </w:tcPr>
          <w:p w:rsidR="00E1483E" w:rsidRPr="00E1483E" w:rsidRDefault="00E1483E">
            <w:pPr>
              <w:pStyle w:val="ConsPlusNormal"/>
              <w:jc w:val="center"/>
              <w:rPr>
                <w:sz w:val="16"/>
              </w:rPr>
            </w:pPr>
            <w:r w:rsidRPr="00E1483E">
              <w:rPr>
                <w:sz w:val="16"/>
              </w:rPr>
              <w:t>5.18</w:t>
            </w:r>
          </w:p>
        </w:tc>
        <w:tc>
          <w:tcPr>
            <w:tcW w:w="878" w:type="dxa"/>
            <w:vAlign w:val="center"/>
          </w:tcPr>
          <w:p w:rsidR="00E1483E" w:rsidRPr="00E1483E" w:rsidRDefault="00E1483E">
            <w:pPr>
              <w:pStyle w:val="ConsPlusNormal"/>
              <w:jc w:val="center"/>
              <w:rPr>
                <w:sz w:val="16"/>
              </w:rPr>
            </w:pPr>
            <w:r w:rsidRPr="00E1483E">
              <w:rPr>
                <w:sz w:val="16"/>
              </w:rPr>
              <w:t>28,8</w:t>
            </w:r>
          </w:p>
        </w:tc>
        <w:tc>
          <w:tcPr>
            <w:tcW w:w="56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r>
      <w:tr w:rsidR="00E1483E" w:rsidRPr="00E1483E" w:rsidTr="00E1483E">
        <w:tc>
          <w:tcPr>
            <w:tcW w:w="1702" w:type="dxa"/>
            <w:vAlign w:val="bottom"/>
          </w:tcPr>
          <w:p w:rsidR="00E1483E" w:rsidRPr="00E1483E" w:rsidRDefault="00E1483E">
            <w:pPr>
              <w:pStyle w:val="ConsPlusNormal"/>
              <w:rPr>
                <w:sz w:val="16"/>
              </w:rPr>
            </w:pPr>
            <w:r w:rsidRPr="00E1483E">
              <w:rPr>
                <w:sz w:val="16"/>
              </w:rPr>
              <w:t>Педиатрия</w:t>
            </w:r>
          </w:p>
        </w:tc>
        <w:tc>
          <w:tcPr>
            <w:tcW w:w="965" w:type="dxa"/>
            <w:vAlign w:val="center"/>
          </w:tcPr>
          <w:p w:rsidR="00E1483E" w:rsidRPr="00E1483E" w:rsidRDefault="00E1483E">
            <w:pPr>
              <w:pStyle w:val="ConsPlusNormal"/>
              <w:jc w:val="center"/>
              <w:rPr>
                <w:sz w:val="16"/>
              </w:rPr>
            </w:pPr>
            <w:r w:rsidRPr="00E1483E">
              <w:rPr>
                <w:sz w:val="16"/>
              </w:rPr>
              <w:t>5.19</w:t>
            </w:r>
          </w:p>
        </w:tc>
        <w:tc>
          <w:tcPr>
            <w:tcW w:w="878" w:type="dxa"/>
            <w:vAlign w:val="center"/>
          </w:tcPr>
          <w:p w:rsidR="00E1483E" w:rsidRPr="00E1483E" w:rsidRDefault="00E1483E">
            <w:pPr>
              <w:pStyle w:val="ConsPlusNormal"/>
              <w:jc w:val="center"/>
              <w:rPr>
                <w:sz w:val="16"/>
              </w:rPr>
            </w:pPr>
            <w:r w:rsidRPr="00E1483E">
              <w:rPr>
                <w:sz w:val="16"/>
              </w:rPr>
              <w:t>61,92</w:t>
            </w:r>
          </w:p>
        </w:tc>
        <w:tc>
          <w:tcPr>
            <w:tcW w:w="56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r>
      <w:tr w:rsidR="00E1483E" w:rsidRPr="00E1483E" w:rsidTr="00E1483E">
        <w:tc>
          <w:tcPr>
            <w:tcW w:w="1702" w:type="dxa"/>
            <w:vAlign w:val="center"/>
          </w:tcPr>
          <w:p w:rsidR="00E1483E" w:rsidRPr="00E1483E" w:rsidRDefault="00E1483E">
            <w:pPr>
              <w:pStyle w:val="ConsPlusNormal"/>
              <w:rPr>
                <w:sz w:val="16"/>
              </w:rPr>
            </w:pPr>
            <w:r w:rsidRPr="00E1483E">
              <w:rPr>
                <w:sz w:val="16"/>
              </w:rPr>
              <w:lastRenderedPageBreak/>
              <w:t>Пульмо</w:t>
            </w:r>
            <w:bookmarkStart w:id="197" w:name="_GoBack"/>
            <w:bookmarkEnd w:id="197"/>
            <w:r w:rsidRPr="00E1483E">
              <w:rPr>
                <w:sz w:val="16"/>
              </w:rPr>
              <w:t>нология</w:t>
            </w:r>
          </w:p>
        </w:tc>
        <w:tc>
          <w:tcPr>
            <w:tcW w:w="965" w:type="dxa"/>
            <w:vAlign w:val="center"/>
          </w:tcPr>
          <w:p w:rsidR="00E1483E" w:rsidRPr="00E1483E" w:rsidRDefault="00E1483E">
            <w:pPr>
              <w:pStyle w:val="ConsPlusNormal"/>
              <w:jc w:val="center"/>
              <w:rPr>
                <w:sz w:val="16"/>
              </w:rPr>
            </w:pPr>
            <w:r w:rsidRPr="00E1483E">
              <w:rPr>
                <w:sz w:val="16"/>
              </w:rPr>
              <w:t>5.20</w:t>
            </w:r>
          </w:p>
        </w:tc>
        <w:tc>
          <w:tcPr>
            <w:tcW w:w="878" w:type="dxa"/>
            <w:vAlign w:val="center"/>
          </w:tcPr>
          <w:p w:rsidR="00E1483E" w:rsidRPr="00E1483E" w:rsidRDefault="00E1483E">
            <w:pPr>
              <w:pStyle w:val="ConsPlusNormal"/>
              <w:jc w:val="center"/>
              <w:rPr>
                <w:sz w:val="16"/>
              </w:rPr>
            </w:pPr>
            <w:r w:rsidRPr="00E1483E">
              <w:rPr>
                <w:sz w:val="16"/>
              </w:rPr>
              <w:t>37,29</w:t>
            </w:r>
          </w:p>
        </w:tc>
        <w:tc>
          <w:tcPr>
            <w:tcW w:w="56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r>
      <w:tr w:rsidR="00E1483E" w:rsidRPr="00E1483E" w:rsidTr="00E1483E">
        <w:tc>
          <w:tcPr>
            <w:tcW w:w="1702" w:type="dxa"/>
            <w:vAlign w:val="center"/>
          </w:tcPr>
          <w:p w:rsidR="00E1483E" w:rsidRPr="00E1483E" w:rsidRDefault="00E1483E">
            <w:pPr>
              <w:pStyle w:val="ConsPlusNormal"/>
              <w:rPr>
                <w:sz w:val="16"/>
              </w:rPr>
            </w:pPr>
            <w:r w:rsidRPr="00E1483E">
              <w:rPr>
                <w:sz w:val="16"/>
              </w:rPr>
              <w:t>Ревматология</w:t>
            </w:r>
          </w:p>
        </w:tc>
        <w:tc>
          <w:tcPr>
            <w:tcW w:w="965" w:type="dxa"/>
            <w:vAlign w:val="center"/>
          </w:tcPr>
          <w:p w:rsidR="00E1483E" w:rsidRPr="00E1483E" w:rsidRDefault="00E1483E">
            <w:pPr>
              <w:pStyle w:val="ConsPlusNormal"/>
              <w:jc w:val="center"/>
              <w:rPr>
                <w:sz w:val="16"/>
              </w:rPr>
            </w:pPr>
            <w:r w:rsidRPr="00E1483E">
              <w:rPr>
                <w:sz w:val="16"/>
              </w:rPr>
              <w:t>5.21</w:t>
            </w:r>
          </w:p>
        </w:tc>
        <w:tc>
          <w:tcPr>
            <w:tcW w:w="878" w:type="dxa"/>
            <w:vAlign w:val="center"/>
          </w:tcPr>
          <w:p w:rsidR="00E1483E" w:rsidRPr="00E1483E" w:rsidRDefault="00E1483E">
            <w:pPr>
              <w:pStyle w:val="ConsPlusNormal"/>
              <w:jc w:val="center"/>
              <w:rPr>
                <w:sz w:val="16"/>
              </w:rPr>
            </w:pPr>
            <w:r w:rsidRPr="00E1483E">
              <w:rPr>
                <w:sz w:val="16"/>
              </w:rPr>
              <w:t>14,44275</w:t>
            </w:r>
          </w:p>
        </w:tc>
        <w:tc>
          <w:tcPr>
            <w:tcW w:w="56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r>
      <w:tr w:rsidR="00E1483E" w:rsidRPr="00E1483E" w:rsidTr="00E1483E">
        <w:tc>
          <w:tcPr>
            <w:tcW w:w="1702" w:type="dxa"/>
            <w:vAlign w:val="center"/>
          </w:tcPr>
          <w:p w:rsidR="00E1483E" w:rsidRPr="00E1483E" w:rsidRDefault="00E1483E">
            <w:pPr>
              <w:pStyle w:val="ConsPlusNormal"/>
              <w:rPr>
                <w:sz w:val="16"/>
              </w:rPr>
            </w:pPr>
            <w:r w:rsidRPr="00E1483E">
              <w:rPr>
                <w:sz w:val="16"/>
              </w:rPr>
              <w:t>Сердечно-сосудистая хирургия (кардиохирургические койки)</w:t>
            </w:r>
          </w:p>
        </w:tc>
        <w:tc>
          <w:tcPr>
            <w:tcW w:w="965" w:type="dxa"/>
            <w:vAlign w:val="center"/>
          </w:tcPr>
          <w:p w:rsidR="00E1483E" w:rsidRPr="00E1483E" w:rsidRDefault="00E1483E">
            <w:pPr>
              <w:pStyle w:val="ConsPlusNormal"/>
              <w:jc w:val="center"/>
              <w:rPr>
                <w:sz w:val="16"/>
              </w:rPr>
            </w:pPr>
            <w:r w:rsidRPr="00E1483E">
              <w:rPr>
                <w:sz w:val="16"/>
              </w:rPr>
              <w:t>5.22</w:t>
            </w:r>
          </w:p>
        </w:tc>
        <w:tc>
          <w:tcPr>
            <w:tcW w:w="878" w:type="dxa"/>
            <w:vAlign w:val="center"/>
          </w:tcPr>
          <w:p w:rsidR="00E1483E" w:rsidRPr="00E1483E" w:rsidRDefault="00E1483E">
            <w:pPr>
              <w:pStyle w:val="ConsPlusNormal"/>
              <w:jc w:val="center"/>
              <w:rPr>
                <w:sz w:val="16"/>
              </w:rPr>
            </w:pPr>
            <w:r w:rsidRPr="00E1483E">
              <w:rPr>
                <w:sz w:val="16"/>
              </w:rPr>
              <w:t>24,25</w:t>
            </w:r>
          </w:p>
        </w:tc>
        <w:tc>
          <w:tcPr>
            <w:tcW w:w="56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r>
      <w:tr w:rsidR="00E1483E" w:rsidRPr="00E1483E" w:rsidTr="00E1483E">
        <w:tc>
          <w:tcPr>
            <w:tcW w:w="1702" w:type="dxa"/>
            <w:vAlign w:val="center"/>
          </w:tcPr>
          <w:p w:rsidR="00E1483E" w:rsidRPr="00E1483E" w:rsidRDefault="00E1483E">
            <w:pPr>
              <w:pStyle w:val="ConsPlusNormal"/>
              <w:rPr>
                <w:sz w:val="16"/>
              </w:rPr>
            </w:pPr>
            <w:r w:rsidRPr="00E1483E">
              <w:rPr>
                <w:sz w:val="16"/>
              </w:rPr>
              <w:t>Сердечно-сосудистая хирургия (койки сосудистой хирургии)</w:t>
            </w:r>
          </w:p>
        </w:tc>
        <w:tc>
          <w:tcPr>
            <w:tcW w:w="965" w:type="dxa"/>
            <w:vAlign w:val="center"/>
          </w:tcPr>
          <w:p w:rsidR="00E1483E" w:rsidRPr="00E1483E" w:rsidRDefault="00E1483E">
            <w:pPr>
              <w:pStyle w:val="ConsPlusNormal"/>
              <w:jc w:val="center"/>
              <w:rPr>
                <w:sz w:val="16"/>
              </w:rPr>
            </w:pPr>
            <w:r w:rsidRPr="00E1483E">
              <w:rPr>
                <w:sz w:val="16"/>
              </w:rPr>
              <w:t>5.23</w:t>
            </w:r>
          </w:p>
        </w:tc>
        <w:tc>
          <w:tcPr>
            <w:tcW w:w="878" w:type="dxa"/>
            <w:vAlign w:val="center"/>
          </w:tcPr>
          <w:p w:rsidR="00E1483E" w:rsidRPr="00E1483E" w:rsidRDefault="00E1483E">
            <w:pPr>
              <w:pStyle w:val="ConsPlusNormal"/>
              <w:jc w:val="center"/>
              <w:rPr>
                <w:sz w:val="16"/>
              </w:rPr>
            </w:pPr>
            <w:r w:rsidRPr="00E1483E">
              <w:rPr>
                <w:sz w:val="16"/>
              </w:rPr>
              <w:t>14,42</w:t>
            </w:r>
          </w:p>
        </w:tc>
        <w:tc>
          <w:tcPr>
            <w:tcW w:w="56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r>
      <w:tr w:rsidR="00E1483E" w:rsidRPr="00E1483E" w:rsidTr="00E1483E">
        <w:tc>
          <w:tcPr>
            <w:tcW w:w="1702" w:type="dxa"/>
            <w:vAlign w:val="center"/>
          </w:tcPr>
          <w:p w:rsidR="00E1483E" w:rsidRPr="00E1483E" w:rsidRDefault="00E1483E">
            <w:pPr>
              <w:pStyle w:val="ConsPlusNormal"/>
              <w:rPr>
                <w:sz w:val="16"/>
              </w:rPr>
            </w:pPr>
            <w:r w:rsidRPr="00E1483E">
              <w:rPr>
                <w:sz w:val="16"/>
              </w:rPr>
              <w:t>Терапия &lt;**&gt;</w:t>
            </w:r>
          </w:p>
        </w:tc>
        <w:tc>
          <w:tcPr>
            <w:tcW w:w="965" w:type="dxa"/>
            <w:vAlign w:val="center"/>
          </w:tcPr>
          <w:p w:rsidR="00E1483E" w:rsidRPr="00E1483E" w:rsidRDefault="00E1483E">
            <w:pPr>
              <w:pStyle w:val="ConsPlusNormal"/>
              <w:jc w:val="center"/>
              <w:rPr>
                <w:sz w:val="16"/>
              </w:rPr>
            </w:pPr>
            <w:r w:rsidRPr="00E1483E">
              <w:rPr>
                <w:sz w:val="16"/>
              </w:rPr>
              <w:t>5.24</w:t>
            </w:r>
          </w:p>
        </w:tc>
        <w:tc>
          <w:tcPr>
            <w:tcW w:w="878" w:type="dxa"/>
            <w:vAlign w:val="center"/>
          </w:tcPr>
          <w:p w:rsidR="00E1483E" w:rsidRPr="00E1483E" w:rsidRDefault="00E1483E">
            <w:pPr>
              <w:pStyle w:val="ConsPlusNormal"/>
              <w:jc w:val="center"/>
              <w:rPr>
                <w:sz w:val="16"/>
              </w:rPr>
            </w:pPr>
            <w:r w:rsidRPr="00E1483E">
              <w:rPr>
                <w:sz w:val="16"/>
              </w:rPr>
              <w:t>189,88</w:t>
            </w:r>
          </w:p>
        </w:tc>
        <w:tc>
          <w:tcPr>
            <w:tcW w:w="56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r>
      <w:tr w:rsidR="00E1483E" w:rsidRPr="00E1483E" w:rsidTr="00E1483E">
        <w:tc>
          <w:tcPr>
            <w:tcW w:w="1702" w:type="dxa"/>
            <w:vAlign w:val="center"/>
          </w:tcPr>
          <w:p w:rsidR="00E1483E" w:rsidRPr="00E1483E" w:rsidRDefault="00E1483E">
            <w:pPr>
              <w:pStyle w:val="ConsPlusNormal"/>
              <w:rPr>
                <w:sz w:val="16"/>
              </w:rPr>
            </w:pPr>
            <w:r w:rsidRPr="00E1483E">
              <w:rPr>
                <w:sz w:val="16"/>
              </w:rPr>
              <w:t>Торакальная хирургия</w:t>
            </w:r>
          </w:p>
        </w:tc>
        <w:tc>
          <w:tcPr>
            <w:tcW w:w="965" w:type="dxa"/>
            <w:vAlign w:val="center"/>
          </w:tcPr>
          <w:p w:rsidR="00E1483E" w:rsidRPr="00E1483E" w:rsidRDefault="00E1483E">
            <w:pPr>
              <w:pStyle w:val="ConsPlusNormal"/>
              <w:jc w:val="center"/>
              <w:rPr>
                <w:sz w:val="16"/>
              </w:rPr>
            </w:pPr>
            <w:r w:rsidRPr="00E1483E">
              <w:rPr>
                <w:sz w:val="16"/>
              </w:rPr>
              <w:t>5.25</w:t>
            </w:r>
          </w:p>
        </w:tc>
        <w:tc>
          <w:tcPr>
            <w:tcW w:w="878" w:type="dxa"/>
            <w:vAlign w:val="center"/>
          </w:tcPr>
          <w:p w:rsidR="00E1483E" w:rsidRPr="00E1483E" w:rsidRDefault="00E1483E">
            <w:pPr>
              <w:pStyle w:val="ConsPlusNormal"/>
              <w:jc w:val="center"/>
              <w:rPr>
                <w:sz w:val="16"/>
              </w:rPr>
            </w:pPr>
            <w:r w:rsidRPr="00E1483E">
              <w:rPr>
                <w:sz w:val="16"/>
              </w:rPr>
              <w:t>104,34</w:t>
            </w:r>
          </w:p>
        </w:tc>
        <w:tc>
          <w:tcPr>
            <w:tcW w:w="56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r>
      <w:tr w:rsidR="00E1483E" w:rsidRPr="00E1483E" w:rsidTr="00E1483E">
        <w:tc>
          <w:tcPr>
            <w:tcW w:w="1702" w:type="dxa"/>
            <w:vAlign w:val="center"/>
          </w:tcPr>
          <w:p w:rsidR="00E1483E" w:rsidRPr="00E1483E" w:rsidRDefault="00E1483E">
            <w:pPr>
              <w:pStyle w:val="ConsPlusNormal"/>
              <w:rPr>
                <w:sz w:val="16"/>
              </w:rPr>
            </w:pPr>
            <w:r w:rsidRPr="00E1483E">
              <w:rPr>
                <w:sz w:val="16"/>
              </w:rPr>
              <w:t>Травматология и ортопедия</w:t>
            </w:r>
          </w:p>
        </w:tc>
        <w:tc>
          <w:tcPr>
            <w:tcW w:w="965" w:type="dxa"/>
            <w:vAlign w:val="center"/>
          </w:tcPr>
          <w:p w:rsidR="00E1483E" w:rsidRPr="00E1483E" w:rsidRDefault="00E1483E">
            <w:pPr>
              <w:pStyle w:val="ConsPlusNormal"/>
              <w:jc w:val="center"/>
              <w:rPr>
                <w:sz w:val="16"/>
              </w:rPr>
            </w:pPr>
            <w:r w:rsidRPr="00E1483E">
              <w:rPr>
                <w:sz w:val="16"/>
              </w:rPr>
              <w:t>5.26</w:t>
            </w:r>
          </w:p>
        </w:tc>
        <w:tc>
          <w:tcPr>
            <w:tcW w:w="878" w:type="dxa"/>
            <w:vAlign w:val="center"/>
          </w:tcPr>
          <w:p w:rsidR="00E1483E" w:rsidRPr="00E1483E" w:rsidRDefault="00E1483E">
            <w:pPr>
              <w:pStyle w:val="ConsPlusNormal"/>
              <w:jc w:val="center"/>
              <w:rPr>
                <w:sz w:val="16"/>
              </w:rPr>
            </w:pPr>
            <w:r w:rsidRPr="00E1483E">
              <w:rPr>
                <w:sz w:val="16"/>
              </w:rPr>
              <w:t>51,62</w:t>
            </w:r>
          </w:p>
        </w:tc>
        <w:tc>
          <w:tcPr>
            <w:tcW w:w="56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r>
      <w:tr w:rsidR="00E1483E" w:rsidRPr="00E1483E" w:rsidTr="00E1483E">
        <w:tc>
          <w:tcPr>
            <w:tcW w:w="1702" w:type="dxa"/>
            <w:vAlign w:val="center"/>
          </w:tcPr>
          <w:p w:rsidR="00E1483E" w:rsidRPr="00E1483E" w:rsidRDefault="00E1483E">
            <w:pPr>
              <w:pStyle w:val="ConsPlusNormal"/>
              <w:rPr>
                <w:sz w:val="16"/>
              </w:rPr>
            </w:pPr>
            <w:r w:rsidRPr="00E1483E">
              <w:rPr>
                <w:sz w:val="16"/>
              </w:rPr>
              <w:t>Урология (в т.ч. детская урология-андрология)</w:t>
            </w:r>
          </w:p>
        </w:tc>
        <w:tc>
          <w:tcPr>
            <w:tcW w:w="965" w:type="dxa"/>
            <w:vAlign w:val="center"/>
          </w:tcPr>
          <w:p w:rsidR="00E1483E" w:rsidRPr="00E1483E" w:rsidRDefault="00E1483E">
            <w:pPr>
              <w:pStyle w:val="ConsPlusNormal"/>
              <w:jc w:val="center"/>
              <w:rPr>
                <w:sz w:val="16"/>
              </w:rPr>
            </w:pPr>
            <w:r w:rsidRPr="00E1483E">
              <w:rPr>
                <w:sz w:val="16"/>
              </w:rPr>
              <w:t>5.27</w:t>
            </w:r>
          </w:p>
        </w:tc>
        <w:tc>
          <w:tcPr>
            <w:tcW w:w="878" w:type="dxa"/>
            <w:vAlign w:val="center"/>
          </w:tcPr>
          <w:p w:rsidR="00E1483E" w:rsidRPr="00E1483E" w:rsidRDefault="00E1483E">
            <w:pPr>
              <w:pStyle w:val="ConsPlusNormal"/>
              <w:jc w:val="center"/>
              <w:rPr>
                <w:sz w:val="16"/>
              </w:rPr>
            </w:pPr>
            <w:r w:rsidRPr="00E1483E">
              <w:rPr>
                <w:sz w:val="16"/>
              </w:rPr>
              <w:t>4,05</w:t>
            </w:r>
          </w:p>
        </w:tc>
        <w:tc>
          <w:tcPr>
            <w:tcW w:w="56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r>
      <w:tr w:rsidR="00E1483E" w:rsidRPr="00E1483E" w:rsidTr="00E1483E">
        <w:tc>
          <w:tcPr>
            <w:tcW w:w="1702" w:type="dxa"/>
            <w:vAlign w:val="center"/>
          </w:tcPr>
          <w:p w:rsidR="00E1483E" w:rsidRPr="00E1483E" w:rsidRDefault="00E1483E">
            <w:pPr>
              <w:pStyle w:val="ConsPlusNormal"/>
              <w:rPr>
                <w:sz w:val="16"/>
              </w:rPr>
            </w:pPr>
            <w:r w:rsidRPr="00E1483E">
              <w:rPr>
                <w:sz w:val="16"/>
              </w:rPr>
              <w:t>Хирургия (в т.ч. абдоминальная хирургия, трансплантация органов и (или) тканей, трансплантация костного мозга и гемопоэтических стволовых клеток, пластическая хирургия)</w:t>
            </w:r>
          </w:p>
        </w:tc>
        <w:tc>
          <w:tcPr>
            <w:tcW w:w="965" w:type="dxa"/>
            <w:vAlign w:val="center"/>
          </w:tcPr>
          <w:p w:rsidR="00E1483E" w:rsidRPr="00E1483E" w:rsidRDefault="00E1483E">
            <w:pPr>
              <w:pStyle w:val="ConsPlusNormal"/>
              <w:jc w:val="center"/>
              <w:rPr>
                <w:sz w:val="16"/>
              </w:rPr>
            </w:pPr>
            <w:r w:rsidRPr="00E1483E">
              <w:rPr>
                <w:sz w:val="16"/>
              </w:rPr>
              <w:t>5.28</w:t>
            </w:r>
          </w:p>
        </w:tc>
        <w:tc>
          <w:tcPr>
            <w:tcW w:w="878" w:type="dxa"/>
            <w:vAlign w:val="center"/>
          </w:tcPr>
          <w:p w:rsidR="00E1483E" w:rsidRPr="00E1483E" w:rsidRDefault="00E1483E">
            <w:pPr>
              <w:pStyle w:val="ConsPlusNormal"/>
              <w:jc w:val="center"/>
              <w:rPr>
                <w:sz w:val="16"/>
              </w:rPr>
            </w:pPr>
            <w:r w:rsidRPr="00E1483E">
              <w:rPr>
                <w:sz w:val="16"/>
              </w:rPr>
              <w:t>6,07677</w:t>
            </w:r>
          </w:p>
        </w:tc>
        <w:tc>
          <w:tcPr>
            <w:tcW w:w="56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r>
      <w:tr w:rsidR="00E1483E" w:rsidRPr="00E1483E" w:rsidTr="00E1483E">
        <w:tc>
          <w:tcPr>
            <w:tcW w:w="1702" w:type="dxa"/>
            <w:vAlign w:val="center"/>
          </w:tcPr>
          <w:p w:rsidR="00E1483E" w:rsidRPr="00E1483E" w:rsidRDefault="00E1483E">
            <w:pPr>
              <w:pStyle w:val="ConsPlusNormal"/>
              <w:rPr>
                <w:sz w:val="16"/>
              </w:rPr>
            </w:pPr>
            <w:r w:rsidRPr="00E1483E">
              <w:rPr>
                <w:sz w:val="16"/>
              </w:rPr>
              <w:t>Хирургия (комбустиология)</w:t>
            </w:r>
          </w:p>
        </w:tc>
        <w:tc>
          <w:tcPr>
            <w:tcW w:w="965" w:type="dxa"/>
            <w:vAlign w:val="center"/>
          </w:tcPr>
          <w:p w:rsidR="00E1483E" w:rsidRPr="00E1483E" w:rsidRDefault="00E1483E">
            <w:pPr>
              <w:pStyle w:val="ConsPlusNormal"/>
              <w:jc w:val="center"/>
              <w:rPr>
                <w:sz w:val="16"/>
              </w:rPr>
            </w:pPr>
            <w:r w:rsidRPr="00E1483E">
              <w:rPr>
                <w:sz w:val="16"/>
              </w:rPr>
              <w:t>5.29</w:t>
            </w:r>
          </w:p>
        </w:tc>
        <w:tc>
          <w:tcPr>
            <w:tcW w:w="878" w:type="dxa"/>
            <w:vAlign w:val="center"/>
          </w:tcPr>
          <w:p w:rsidR="00E1483E" w:rsidRPr="00E1483E" w:rsidRDefault="00E1483E">
            <w:pPr>
              <w:pStyle w:val="ConsPlusNormal"/>
              <w:jc w:val="center"/>
              <w:rPr>
                <w:sz w:val="16"/>
              </w:rPr>
            </w:pPr>
            <w:r w:rsidRPr="00E1483E">
              <w:rPr>
                <w:sz w:val="16"/>
              </w:rPr>
              <w:t>176,22</w:t>
            </w:r>
          </w:p>
        </w:tc>
        <w:tc>
          <w:tcPr>
            <w:tcW w:w="56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r>
      <w:tr w:rsidR="00E1483E" w:rsidRPr="00E1483E" w:rsidTr="00E1483E">
        <w:tc>
          <w:tcPr>
            <w:tcW w:w="1702" w:type="dxa"/>
            <w:vAlign w:val="center"/>
          </w:tcPr>
          <w:p w:rsidR="00E1483E" w:rsidRPr="00E1483E" w:rsidRDefault="00E1483E">
            <w:pPr>
              <w:pStyle w:val="ConsPlusNormal"/>
              <w:rPr>
                <w:sz w:val="16"/>
              </w:rPr>
            </w:pPr>
            <w:r w:rsidRPr="00E1483E">
              <w:rPr>
                <w:sz w:val="16"/>
              </w:rPr>
              <w:t>Челюстно-лицевая хирургия, стоматология</w:t>
            </w:r>
          </w:p>
        </w:tc>
        <w:tc>
          <w:tcPr>
            <w:tcW w:w="965" w:type="dxa"/>
            <w:vAlign w:val="center"/>
          </w:tcPr>
          <w:p w:rsidR="00E1483E" w:rsidRPr="00E1483E" w:rsidRDefault="00E1483E">
            <w:pPr>
              <w:pStyle w:val="ConsPlusNormal"/>
              <w:jc w:val="center"/>
              <w:rPr>
                <w:sz w:val="16"/>
              </w:rPr>
            </w:pPr>
            <w:r w:rsidRPr="00E1483E">
              <w:rPr>
                <w:sz w:val="16"/>
              </w:rPr>
              <w:t>5.30</w:t>
            </w:r>
          </w:p>
        </w:tc>
        <w:tc>
          <w:tcPr>
            <w:tcW w:w="878" w:type="dxa"/>
            <w:vAlign w:val="center"/>
          </w:tcPr>
          <w:p w:rsidR="00E1483E" w:rsidRPr="00E1483E" w:rsidRDefault="00E1483E">
            <w:pPr>
              <w:pStyle w:val="ConsPlusNormal"/>
              <w:jc w:val="center"/>
              <w:rPr>
                <w:sz w:val="16"/>
              </w:rPr>
            </w:pPr>
            <w:r w:rsidRPr="00E1483E">
              <w:rPr>
                <w:sz w:val="16"/>
              </w:rPr>
              <w:t>10,01</w:t>
            </w:r>
          </w:p>
        </w:tc>
        <w:tc>
          <w:tcPr>
            <w:tcW w:w="56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r>
      <w:tr w:rsidR="00E1483E" w:rsidRPr="00E1483E" w:rsidTr="00E1483E">
        <w:tc>
          <w:tcPr>
            <w:tcW w:w="1702" w:type="dxa"/>
            <w:vAlign w:val="center"/>
          </w:tcPr>
          <w:p w:rsidR="00E1483E" w:rsidRPr="00E1483E" w:rsidRDefault="00E1483E">
            <w:pPr>
              <w:pStyle w:val="ConsPlusNormal"/>
              <w:rPr>
                <w:sz w:val="16"/>
              </w:rPr>
            </w:pPr>
            <w:r w:rsidRPr="00E1483E">
              <w:rPr>
                <w:sz w:val="16"/>
              </w:rPr>
              <w:t>Эндокринология</w:t>
            </w:r>
          </w:p>
        </w:tc>
        <w:tc>
          <w:tcPr>
            <w:tcW w:w="965" w:type="dxa"/>
            <w:vAlign w:val="center"/>
          </w:tcPr>
          <w:p w:rsidR="00E1483E" w:rsidRPr="00E1483E" w:rsidRDefault="00E1483E">
            <w:pPr>
              <w:pStyle w:val="ConsPlusNormal"/>
              <w:jc w:val="center"/>
              <w:rPr>
                <w:sz w:val="16"/>
              </w:rPr>
            </w:pPr>
            <w:bookmarkStart w:id="198" w:name="P9595"/>
            <w:bookmarkEnd w:id="198"/>
            <w:r w:rsidRPr="00E1483E">
              <w:rPr>
                <w:sz w:val="16"/>
              </w:rPr>
              <w:t>5.31</w:t>
            </w:r>
          </w:p>
        </w:tc>
        <w:tc>
          <w:tcPr>
            <w:tcW w:w="878" w:type="dxa"/>
            <w:vAlign w:val="center"/>
          </w:tcPr>
          <w:p w:rsidR="00E1483E" w:rsidRPr="00E1483E" w:rsidRDefault="00E1483E">
            <w:pPr>
              <w:pStyle w:val="ConsPlusNormal"/>
              <w:jc w:val="center"/>
              <w:rPr>
                <w:sz w:val="16"/>
              </w:rPr>
            </w:pPr>
            <w:r w:rsidRPr="00E1483E">
              <w:rPr>
                <w:sz w:val="16"/>
              </w:rPr>
              <w:t>39,40636</w:t>
            </w:r>
          </w:p>
        </w:tc>
        <w:tc>
          <w:tcPr>
            <w:tcW w:w="56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68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85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45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94"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510" w:type="dxa"/>
            <w:vAlign w:val="center"/>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510"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tcPr>
          <w:p w:rsidR="00E1483E" w:rsidRPr="00E1483E" w:rsidRDefault="00E1483E">
            <w:pPr>
              <w:pStyle w:val="ConsPlusNormal"/>
              <w:rPr>
                <w:sz w:val="16"/>
              </w:rPr>
            </w:pPr>
          </w:p>
        </w:tc>
        <w:tc>
          <w:tcPr>
            <w:tcW w:w="737" w:type="dxa"/>
            <w:vAlign w:val="center"/>
          </w:tcPr>
          <w:p w:rsidR="00E1483E" w:rsidRPr="00E1483E" w:rsidRDefault="00E1483E">
            <w:pPr>
              <w:pStyle w:val="ConsPlusNormal"/>
              <w:rPr>
                <w:sz w:val="16"/>
              </w:rPr>
            </w:pPr>
          </w:p>
        </w:tc>
      </w:tr>
    </w:tbl>
    <w:p w:rsidR="00E1483E" w:rsidRPr="00E1483E" w:rsidRDefault="00E1483E">
      <w:pPr>
        <w:pStyle w:val="ConsPlusNormal"/>
        <w:sectPr w:rsidR="00E1483E" w:rsidRPr="00E1483E">
          <w:pgSz w:w="16838" w:h="11905" w:orient="landscape"/>
          <w:pgMar w:top="1701" w:right="1134" w:bottom="850" w:left="1134" w:header="0" w:footer="0" w:gutter="0"/>
          <w:cols w:space="720"/>
          <w:titlePg/>
        </w:sectPr>
      </w:pPr>
    </w:p>
    <w:p w:rsidR="00E1483E" w:rsidRPr="00E1483E" w:rsidRDefault="00E1483E">
      <w:pPr>
        <w:pStyle w:val="ConsPlusNormal"/>
        <w:jc w:val="both"/>
      </w:pPr>
    </w:p>
    <w:p w:rsidR="00E1483E" w:rsidRPr="00E1483E" w:rsidRDefault="00E1483E">
      <w:pPr>
        <w:pStyle w:val="ConsPlusNormal"/>
        <w:outlineLvl w:val="2"/>
      </w:pPr>
      <w:r w:rsidRPr="00E1483E">
        <w:t>Справочно:</w:t>
      </w:r>
    </w:p>
    <w:p w:rsidR="00E1483E" w:rsidRPr="00E1483E" w:rsidRDefault="00E1483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24"/>
        <w:gridCol w:w="1247"/>
      </w:tblGrid>
      <w:tr w:rsidR="00E1483E" w:rsidRPr="00E1483E">
        <w:tc>
          <w:tcPr>
            <w:tcW w:w="7824" w:type="dxa"/>
          </w:tcPr>
          <w:p w:rsidR="00E1483E" w:rsidRPr="00E1483E" w:rsidRDefault="00E1483E">
            <w:pPr>
              <w:pStyle w:val="ConsPlusNormal"/>
            </w:pPr>
            <w:r w:rsidRPr="00E1483E">
              <w:t>Предусмотрено законом о бюджете ТФОМС на 2023 год и на плановый период 2024 и 2025 годов (N и дата НПА) средств на оказание медицинской помощи за пределами территории страхования, тыс. руб.</w:t>
            </w:r>
          </w:p>
        </w:tc>
        <w:tc>
          <w:tcPr>
            <w:tcW w:w="1247" w:type="dxa"/>
          </w:tcPr>
          <w:p w:rsidR="00E1483E" w:rsidRPr="00E1483E" w:rsidRDefault="00E1483E">
            <w:pPr>
              <w:pStyle w:val="ConsPlusNormal"/>
            </w:pPr>
          </w:p>
        </w:tc>
      </w:tr>
      <w:tr w:rsidR="00E1483E" w:rsidRPr="00E1483E">
        <w:tc>
          <w:tcPr>
            <w:tcW w:w="7824" w:type="dxa"/>
          </w:tcPr>
          <w:p w:rsidR="00E1483E" w:rsidRPr="00E1483E" w:rsidRDefault="00E1483E">
            <w:pPr>
              <w:pStyle w:val="ConsPlusNormal"/>
            </w:pPr>
            <w:r w:rsidRPr="00E1483E">
              <w:t>Сумма принятых к оплате счетов за оказанную медицинскую помощь за пределами территории страхования в 2022 году, тыс. руб.</w:t>
            </w:r>
          </w:p>
        </w:tc>
        <w:tc>
          <w:tcPr>
            <w:tcW w:w="1247" w:type="dxa"/>
          </w:tcPr>
          <w:p w:rsidR="00E1483E" w:rsidRPr="00E1483E" w:rsidRDefault="00E1483E">
            <w:pPr>
              <w:pStyle w:val="ConsPlusNormal"/>
            </w:pPr>
          </w:p>
        </w:tc>
      </w:tr>
    </w:tbl>
    <w:p w:rsidR="00E1483E" w:rsidRPr="00E1483E" w:rsidRDefault="00E1483E">
      <w:pPr>
        <w:pStyle w:val="ConsPlusNormal"/>
        <w:jc w:val="both"/>
      </w:pPr>
    </w:p>
    <w:p w:rsidR="00E1483E" w:rsidRPr="00E1483E" w:rsidRDefault="00E1483E">
      <w:pPr>
        <w:pStyle w:val="ConsPlusNormal"/>
        <w:ind w:firstLine="540"/>
        <w:jc w:val="both"/>
      </w:pPr>
      <w:r w:rsidRPr="00E1483E">
        <w:t>--------------------------------</w:t>
      </w:r>
    </w:p>
    <w:p w:rsidR="00E1483E" w:rsidRPr="00E1483E" w:rsidRDefault="00E1483E">
      <w:pPr>
        <w:pStyle w:val="ConsPlusNormal"/>
        <w:spacing w:before="220"/>
        <w:ind w:firstLine="540"/>
        <w:jc w:val="both"/>
      </w:pPr>
      <w:bookmarkStart w:id="199" w:name="P9643"/>
      <w:bookmarkEnd w:id="199"/>
      <w:r w:rsidRPr="00E1483E">
        <w:t>&lt;*&gt; В соответствии с приказом Минздрава России от 17 мая 2012 г. N 555н "Об утверждении коечного фонда по профилям медицинской помощи".</w:t>
      </w:r>
    </w:p>
    <w:p w:rsidR="00E1483E" w:rsidRPr="00E1483E" w:rsidRDefault="00E1483E">
      <w:pPr>
        <w:pStyle w:val="ConsPlusNormal"/>
        <w:spacing w:before="220"/>
        <w:ind w:firstLine="540"/>
        <w:jc w:val="both"/>
      </w:pPr>
      <w:bookmarkStart w:id="200" w:name="P9644"/>
      <w:bookmarkEnd w:id="200"/>
      <w:r w:rsidRPr="00E1483E">
        <w:t>&lt;**&gt; Включая объем специализированной медицинской помощи в стационарных условиях по профилю "Токсикология".</w:t>
      </w:r>
    </w:p>
    <w:p w:rsidR="00E1483E" w:rsidRPr="00E1483E" w:rsidRDefault="00E1483E">
      <w:pPr>
        <w:pStyle w:val="ConsPlusNormal"/>
        <w:jc w:val="both"/>
      </w:pPr>
    </w:p>
    <w:p w:rsidR="00E1483E" w:rsidRPr="00E1483E" w:rsidRDefault="00E1483E">
      <w:pPr>
        <w:pStyle w:val="ConsPlusNormal"/>
        <w:jc w:val="both"/>
      </w:pPr>
    </w:p>
    <w:p w:rsidR="00E1483E" w:rsidRPr="00E1483E" w:rsidRDefault="00E1483E">
      <w:pPr>
        <w:pStyle w:val="ConsPlusNormal"/>
        <w:jc w:val="both"/>
      </w:pPr>
    </w:p>
    <w:p w:rsidR="00E1483E" w:rsidRPr="00E1483E" w:rsidRDefault="00E1483E">
      <w:pPr>
        <w:pStyle w:val="ConsPlusNormal"/>
        <w:jc w:val="both"/>
      </w:pPr>
    </w:p>
    <w:p w:rsidR="00E1483E" w:rsidRPr="00E1483E" w:rsidRDefault="00E1483E">
      <w:pPr>
        <w:pStyle w:val="ConsPlusNormal"/>
        <w:jc w:val="both"/>
      </w:pPr>
    </w:p>
    <w:p w:rsidR="00E1483E" w:rsidRPr="00E1483E" w:rsidRDefault="00E1483E">
      <w:pPr>
        <w:pStyle w:val="ConsPlusNormal"/>
        <w:jc w:val="right"/>
        <w:outlineLvl w:val="1"/>
      </w:pPr>
      <w:r w:rsidRPr="00E1483E">
        <w:t>Приложение 13</w:t>
      </w:r>
    </w:p>
    <w:p w:rsidR="00E1483E" w:rsidRPr="00E1483E" w:rsidRDefault="00E1483E">
      <w:pPr>
        <w:pStyle w:val="ConsPlusNormal"/>
        <w:jc w:val="both"/>
      </w:pPr>
    </w:p>
    <w:p w:rsidR="00E1483E" w:rsidRPr="00E1483E" w:rsidRDefault="00E1483E">
      <w:pPr>
        <w:pStyle w:val="ConsPlusTitle"/>
        <w:jc w:val="center"/>
      </w:pPr>
      <w:bookmarkStart w:id="201" w:name="P9652"/>
      <w:bookmarkEnd w:id="201"/>
      <w:r w:rsidRPr="00E1483E">
        <w:t>МЕТОДИКА</w:t>
      </w:r>
    </w:p>
    <w:p w:rsidR="00E1483E" w:rsidRPr="00E1483E" w:rsidRDefault="00E1483E">
      <w:pPr>
        <w:pStyle w:val="ConsPlusTitle"/>
        <w:jc w:val="center"/>
      </w:pPr>
      <w:r w:rsidRPr="00E1483E">
        <w:t>ПЛАНИРОВАНИЯ РЕСУРСОВ ПРИ ОКАЗАНИИ МЕДИЦИНСКОЙ ПОМОЩИ</w:t>
      </w:r>
    </w:p>
    <w:p w:rsidR="00E1483E" w:rsidRPr="00E1483E" w:rsidRDefault="00E1483E">
      <w:pPr>
        <w:pStyle w:val="ConsPlusTitle"/>
        <w:jc w:val="center"/>
      </w:pPr>
      <w:r w:rsidRPr="00E1483E">
        <w:t>В РАМКАХ ТЕРРИТОРИАЛЬНОЙ ПРОГРАММЫ ГОСУДАРСТВЕННЫХ ГАРАНТИЙ</w:t>
      </w:r>
    </w:p>
    <w:p w:rsidR="00E1483E" w:rsidRPr="00E1483E" w:rsidRDefault="00E1483E">
      <w:pPr>
        <w:pStyle w:val="ConsPlusNormal"/>
        <w:jc w:val="both"/>
      </w:pPr>
    </w:p>
    <w:p w:rsidR="00E1483E" w:rsidRPr="00E1483E" w:rsidRDefault="00E1483E">
      <w:pPr>
        <w:pStyle w:val="ConsPlusTitle"/>
        <w:jc w:val="center"/>
        <w:outlineLvl w:val="2"/>
      </w:pPr>
      <w:r w:rsidRPr="00E1483E">
        <w:t>1. Медицинская помощь в стационарных условиях</w:t>
      </w:r>
    </w:p>
    <w:p w:rsidR="00E1483E" w:rsidRPr="00E1483E" w:rsidRDefault="00E1483E">
      <w:pPr>
        <w:pStyle w:val="ConsPlusNormal"/>
        <w:jc w:val="both"/>
      </w:pPr>
    </w:p>
    <w:p w:rsidR="00E1483E" w:rsidRPr="00E1483E" w:rsidRDefault="00E1483E">
      <w:pPr>
        <w:pStyle w:val="ConsPlusNormal"/>
        <w:ind w:firstLine="540"/>
        <w:jc w:val="both"/>
      </w:pPr>
      <w:r w:rsidRPr="00E1483E">
        <w:t>1.1. Определение абсолютного количества коек (К):</w:t>
      </w:r>
    </w:p>
    <w:p w:rsidR="00E1483E" w:rsidRPr="00E1483E" w:rsidRDefault="00E1483E">
      <w:pPr>
        <w:pStyle w:val="ConsPlusNormal"/>
        <w:jc w:val="both"/>
      </w:pPr>
    </w:p>
    <w:p w:rsidR="00E1483E" w:rsidRPr="00E1483E" w:rsidRDefault="00E1483E">
      <w:pPr>
        <w:pStyle w:val="ConsPlusNormal"/>
        <w:ind w:firstLine="540"/>
        <w:jc w:val="both"/>
      </w:pPr>
      <w:r w:rsidRPr="00E1483E">
        <w:rPr>
          <w:noProof/>
          <w:position w:val="-27"/>
        </w:rPr>
        <w:drawing>
          <wp:inline distT="0" distB="0" distL="0" distR="0">
            <wp:extent cx="995680" cy="492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95680" cy="492760"/>
                    </a:xfrm>
                    <a:prstGeom prst="rect">
                      <a:avLst/>
                    </a:prstGeom>
                    <a:noFill/>
                    <a:ln>
                      <a:noFill/>
                    </a:ln>
                  </pic:spPr>
                </pic:pic>
              </a:graphicData>
            </a:graphic>
          </wp:inline>
        </w:drawing>
      </w:r>
      <w:r w:rsidRPr="00E1483E">
        <w:t xml:space="preserve"> где</w:t>
      </w:r>
    </w:p>
    <w:p w:rsidR="00E1483E" w:rsidRPr="00E1483E" w:rsidRDefault="00E1483E">
      <w:pPr>
        <w:pStyle w:val="ConsPlusNormal"/>
        <w:jc w:val="both"/>
      </w:pPr>
    </w:p>
    <w:p w:rsidR="00E1483E" w:rsidRPr="00E1483E" w:rsidRDefault="00E1483E">
      <w:pPr>
        <w:pStyle w:val="ConsPlusNormal"/>
        <w:ind w:firstLine="540"/>
        <w:jc w:val="both"/>
      </w:pPr>
      <w:r w:rsidRPr="00E1483E">
        <w:t>N</w:t>
      </w:r>
      <w:r w:rsidRPr="00E1483E">
        <w:rPr>
          <w:vertAlign w:val="subscript"/>
        </w:rPr>
        <w:t>К/Д</w:t>
      </w:r>
      <w:r w:rsidRPr="00E1483E">
        <w:t xml:space="preserve"> - число койко-дней на 1000 жителей (утвержденный норматив по территориальной программе государственных гарантий, равен произведению уровня госпитализации на 1000 жителей на средние сроки лечения 1-го больного в стационаре);</w:t>
      </w:r>
    </w:p>
    <w:p w:rsidR="00E1483E" w:rsidRPr="00E1483E" w:rsidRDefault="00E1483E">
      <w:pPr>
        <w:pStyle w:val="ConsPlusNormal"/>
        <w:spacing w:before="220"/>
        <w:ind w:firstLine="540"/>
        <w:jc w:val="both"/>
      </w:pPr>
      <w:r w:rsidRPr="00E1483E">
        <w:t>Н - численность населения;</w:t>
      </w:r>
    </w:p>
    <w:p w:rsidR="00E1483E" w:rsidRPr="00E1483E" w:rsidRDefault="00E1483E">
      <w:pPr>
        <w:pStyle w:val="ConsPlusNormal"/>
        <w:spacing w:before="220"/>
        <w:ind w:firstLine="540"/>
        <w:jc w:val="both"/>
      </w:pPr>
      <w:r w:rsidRPr="00E1483E">
        <w:t>Д - среднегодовая занятость койки.</w:t>
      </w:r>
    </w:p>
    <w:p w:rsidR="00E1483E" w:rsidRPr="00E1483E" w:rsidRDefault="00E1483E">
      <w:pPr>
        <w:pStyle w:val="ConsPlusNormal"/>
        <w:spacing w:before="220"/>
        <w:ind w:firstLine="540"/>
        <w:jc w:val="both"/>
      </w:pPr>
      <w:r w:rsidRPr="00E1483E">
        <w:t>С помощью данной методики можно определить абсолютное количество коек, необходимое для реализации территориальной программы государственных гарантий как в целом, так и по профилям отделений больничных учреждений.</w:t>
      </w:r>
    </w:p>
    <w:p w:rsidR="00E1483E" w:rsidRPr="00E1483E" w:rsidRDefault="00E1483E">
      <w:pPr>
        <w:pStyle w:val="ConsPlusNormal"/>
        <w:spacing w:before="220"/>
        <w:ind w:firstLine="540"/>
        <w:jc w:val="both"/>
      </w:pPr>
      <w:r w:rsidRPr="00E1483E">
        <w:t>1.2. Определение фактической среднегодовой занятости койки (Д):</w:t>
      </w:r>
    </w:p>
    <w:p w:rsidR="00E1483E" w:rsidRPr="00E1483E" w:rsidRDefault="00E1483E">
      <w:pPr>
        <w:pStyle w:val="ConsPlusNormal"/>
        <w:spacing w:before="220"/>
        <w:ind w:firstLine="540"/>
        <w:jc w:val="both"/>
      </w:pPr>
      <w:r w:rsidRPr="00E1483E">
        <w:t>Д = 365 дней в году - t</w:t>
      </w:r>
      <w:r w:rsidRPr="00E1483E">
        <w:rPr>
          <w:vertAlign w:val="subscript"/>
        </w:rPr>
        <w:t>r</w:t>
      </w:r>
      <w:r w:rsidRPr="00E1483E">
        <w:t xml:space="preserve"> - (t</w:t>
      </w:r>
      <w:r w:rsidRPr="00E1483E">
        <w:rPr>
          <w:vertAlign w:val="subscript"/>
        </w:rPr>
        <w:t>o</w:t>
      </w:r>
      <w:r w:rsidRPr="00E1483E">
        <w:t xml:space="preserve"> x F), где:</w:t>
      </w:r>
    </w:p>
    <w:p w:rsidR="00E1483E" w:rsidRPr="00E1483E" w:rsidRDefault="00E1483E">
      <w:pPr>
        <w:pStyle w:val="ConsPlusNormal"/>
        <w:spacing w:before="220"/>
        <w:ind w:firstLine="540"/>
        <w:jc w:val="both"/>
      </w:pPr>
      <w:r w:rsidRPr="00E1483E">
        <w:t>t</w:t>
      </w:r>
      <w:r w:rsidRPr="00E1483E">
        <w:rPr>
          <w:vertAlign w:val="subscript"/>
        </w:rPr>
        <w:t>r</w:t>
      </w:r>
      <w:r w:rsidRPr="00E1483E">
        <w:t xml:space="preserve"> - среднее время простоя койки на ремонт (примерно 10 - 15 дней в году), для расчета этого показателя необходимо общее число койко-дней закрытия на ремонт разделить на среднегодовое число развернутых коек;</w:t>
      </w:r>
    </w:p>
    <w:p w:rsidR="00E1483E" w:rsidRPr="00E1483E" w:rsidRDefault="00E1483E">
      <w:pPr>
        <w:pStyle w:val="ConsPlusNormal"/>
        <w:spacing w:before="220"/>
        <w:ind w:firstLine="540"/>
        <w:jc w:val="both"/>
      </w:pPr>
      <w:r w:rsidRPr="00E1483E">
        <w:lastRenderedPageBreak/>
        <w:t>t</w:t>
      </w:r>
      <w:r w:rsidRPr="00E1483E">
        <w:rPr>
          <w:vertAlign w:val="subscript"/>
        </w:rPr>
        <w:t>o</w:t>
      </w:r>
      <w:r w:rsidRPr="00E1483E">
        <w:t xml:space="preserve"> - простой койки в связи с оборотом койки, т.е. время, необходимое на санацию койки после выписки и приема больного, и время ожидания госпитализации (1,0 для всех профилей; кроме: фтизиатрических - 3; акушерских - 2,5 - 3; инфекционных - 3; коек для абортов - 0,5 и т.п.);</w:t>
      </w:r>
    </w:p>
    <w:p w:rsidR="00E1483E" w:rsidRPr="00E1483E" w:rsidRDefault="00E1483E">
      <w:pPr>
        <w:pStyle w:val="ConsPlusNormal"/>
        <w:spacing w:before="220"/>
        <w:ind w:firstLine="540"/>
        <w:jc w:val="both"/>
      </w:pPr>
      <w:r w:rsidRPr="00E1483E">
        <w:t>F - плановый оборот койки (число пролеченных больных на одной койке за год).</w:t>
      </w:r>
    </w:p>
    <w:p w:rsidR="00E1483E" w:rsidRPr="00E1483E" w:rsidRDefault="00E1483E">
      <w:pPr>
        <w:pStyle w:val="ConsPlusNormal"/>
        <w:spacing w:before="220"/>
        <w:ind w:firstLine="540"/>
        <w:jc w:val="both"/>
      </w:pPr>
      <w:r w:rsidRPr="00E1483E">
        <w:t>1.3. Определение планового оборота койки (F):</w:t>
      </w:r>
    </w:p>
    <w:p w:rsidR="00E1483E" w:rsidRPr="00E1483E" w:rsidRDefault="00E1483E">
      <w:pPr>
        <w:pStyle w:val="ConsPlusNormal"/>
        <w:jc w:val="both"/>
      </w:pPr>
    </w:p>
    <w:p w:rsidR="00E1483E" w:rsidRPr="00E1483E" w:rsidRDefault="00E1483E">
      <w:pPr>
        <w:pStyle w:val="ConsPlusNormal"/>
        <w:ind w:firstLine="540"/>
        <w:jc w:val="both"/>
      </w:pPr>
      <w:r w:rsidRPr="00E1483E">
        <w:rPr>
          <w:noProof/>
          <w:position w:val="-26"/>
        </w:rPr>
        <w:drawing>
          <wp:inline distT="0" distB="0" distL="0" distR="0">
            <wp:extent cx="807085" cy="47180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7085" cy="471805"/>
                    </a:xfrm>
                    <a:prstGeom prst="rect">
                      <a:avLst/>
                    </a:prstGeom>
                    <a:noFill/>
                    <a:ln>
                      <a:noFill/>
                    </a:ln>
                  </pic:spPr>
                </pic:pic>
              </a:graphicData>
            </a:graphic>
          </wp:inline>
        </w:drawing>
      </w:r>
      <w:r w:rsidRPr="00E1483E">
        <w:t xml:space="preserve"> где</w:t>
      </w:r>
    </w:p>
    <w:p w:rsidR="00E1483E" w:rsidRPr="00E1483E" w:rsidRDefault="00E1483E">
      <w:pPr>
        <w:pStyle w:val="ConsPlusNormal"/>
        <w:jc w:val="both"/>
      </w:pPr>
    </w:p>
    <w:p w:rsidR="00E1483E" w:rsidRPr="00E1483E" w:rsidRDefault="00E1483E">
      <w:pPr>
        <w:pStyle w:val="ConsPlusNormal"/>
        <w:ind w:firstLine="540"/>
        <w:jc w:val="both"/>
      </w:pPr>
      <w:r w:rsidRPr="00E1483E">
        <w:t>T - средние сроки лечения.</w:t>
      </w:r>
    </w:p>
    <w:p w:rsidR="00E1483E" w:rsidRPr="00E1483E" w:rsidRDefault="00E1483E">
      <w:pPr>
        <w:pStyle w:val="ConsPlusNormal"/>
        <w:spacing w:before="220"/>
        <w:ind w:firstLine="540"/>
        <w:jc w:val="both"/>
      </w:pPr>
      <w:r w:rsidRPr="00E1483E">
        <w:t>Пример: расчет необходимого числа коек терапевтического профиля.</w:t>
      </w:r>
    </w:p>
    <w:p w:rsidR="00E1483E" w:rsidRPr="00E1483E" w:rsidRDefault="00E1483E">
      <w:pPr>
        <w:pStyle w:val="ConsPlusNormal"/>
        <w:spacing w:before="220"/>
        <w:ind w:firstLine="540"/>
        <w:jc w:val="both"/>
      </w:pPr>
      <w:r w:rsidRPr="00E1483E">
        <w:t>T = 14,6 дней; Н = 1 000 000 человек; t</w:t>
      </w:r>
      <w:r w:rsidRPr="00E1483E">
        <w:rPr>
          <w:vertAlign w:val="subscript"/>
        </w:rPr>
        <w:t>r</w:t>
      </w:r>
      <w:r w:rsidRPr="00E1483E">
        <w:t xml:space="preserve"> = 10,0 дней; t</w:t>
      </w:r>
      <w:r w:rsidRPr="00E1483E">
        <w:rPr>
          <w:vertAlign w:val="subscript"/>
        </w:rPr>
        <w:t>o</w:t>
      </w:r>
      <w:r w:rsidRPr="00E1483E">
        <w:t xml:space="preserve"> = 1,0 день,</w:t>
      </w:r>
    </w:p>
    <w:p w:rsidR="00E1483E" w:rsidRPr="00E1483E" w:rsidRDefault="00E1483E">
      <w:pPr>
        <w:pStyle w:val="ConsPlusNormal"/>
        <w:spacing w:before="220"/>
        <w:ind w:firstLine="540"/>
        <w:jc w:val="both"/>
      </w:pPr>
      <w:r w:rsidRPr="00E1483E">
        <w:t>N</w:t>
      </w:r>
      <w:r w:rsidRPr="00E1483E">
        <w:rPr>
          <w:vertAlign w:val="subscript"/>
        </w:rPr>
        <w:t>к/д</w:t>
      </w:r>
      <w:r w:rsidRPr="00E1483E">
        <w:t xml:space="preserve"> = 353,32 койко-дня на 1000 жителей.</w:t>
      </w:r>
    </w:p>
    <w:p w:rsidR="00E1483E" w:rsidRPr="00E1483E" w:rsidRDefault="00E1483E">
      <w:pPr>
        <w:pStyle w:val="ConsPlusNormal"/>
        <w:spacing w:before="220"/>
        <w:ind w:firstLine="540"/>
        <w:jc w:val="both"/>
      </w:pPr>
      <w:r w:rsidRPr="00E1483E">
        <w:rPr>
          <w:noProof/>
          <w:position w:val="-25"/>
        </w:rPr>
        <w:drawing>
          <wp:inline distT="0" distB="0" distL="0" distR="0">
            <wp:extent cx="1163320" cy="4610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3320" cy="461010"/>
                    </a:xfrm>
                    <a:prstGeom prst="rect">
                      <a:avLst/>
                    </a:prstGeom>
                    <a:noFill/>
                    <a:ln>
                      <a:noFill/>
                    </a:ln>
                  </pic:spPr>
                </pic:pic>
              </a:graphicData>
            </a:graphic>
          </wp:inline>
        </w:drawing>
      </w:r>
    </w:p>
    <w:p w:rsidR="00E1483E" w:rsidRPr="00E1483E" w:rsidRDefault="00E1483E">
      <w:pPr>
        <w:pStyle w:val="ConsPlusNormal"/>
        <w:spacing w:before="220"/>
        <w:ind w:firstLine="540"/>
        <w:jc w:val="both"/>
      </w:pPr>
      <w:r w:rsidRPr="00E1483E">
        <w:t>Д = 365 - 10 - (1 X 23) = 332 дня.</w:t>
      </w:r>
    </w:p>
    <w:p w:rsidR="00E1483E" w:rsidRPr="00E1483E" w:rsidRDefault="00E1483E">
      <w:pPr>
        <w:pStyle w:val="ConsPlusNormal"/>
        <w:spacing w:before="220"/>
        <w:ind w:firstLine="540"/>
        <w:jc w:val="both"/>
      </w:pPr>
      <w:r w:rsidRPr="00E1483E">
        <w:rPr>
          <w:noProof/>
          <w:position w:val="-22"/>
        </w:rPr>
        <w:drawing>
          <wp:inline distT="0" distB="0" distL="0" distR="0">
            <wp:extent cx="2095500" cy="42989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95500" cy="429895"/>
                    </a:xfrm>
                    <a:prstGeom prst="rect">
                      <a:avLst/>
                    </a:prstGeom>
                    <a:noFill/>
                    <a:ln>
                      <a:noFill/>
                    </a:ln>
                  </pic:spPr>
                </pic:pic>
              </a:graphicData>
            </a:graphic>
          </wp:inline>
        </w:drawing>
      </w:r>
      <w:r w:rsidRPr="00E1483E">
        <w:t xml:space="preserve"> койки терапевтического профиля.</w:t>
      </w:r>
    </w:p>
    <w:p w:rsidR="00E1483E" w:rsidRPr="00E1483E" w:rsidRDefault="00E1483E">
      <w:pPr>
        <w:pStyle w:val="ConsPlusNormal"/>
        <w:jc w:val="both"/>
      </w:pPr>
    </w:p>
    <w:p w:rsidR="00E1483E" w:rsidRPr="00E1483E" w:rsidRDefault="00E1483E">
      <w:pPr>
        <w:pStyle w:val="ConsPlusTitle"/>
        <w:jc w:val="center"/>
        <w:outlineLvl w:val="2"/>
      </w:pPr>
      <w:r w:rsidRPr="00E1483E">
        <w:t>2. Медицинская помощь в амбулаторных условиях</w:t>
      </w:r>
    </w:p>
    <w:p w:rsidR="00E1483E" w:rsidRPr="00E1483E" w:rsidRDefault="00E1483E">
      <w:pPr>
        <w:pStyle w:val="ConsPlusNormal"/>
        <w:jc w:val="both"/>
      </w:pPr>
    </w:p>
    <w:p w:rsidR="00E1483E" w:rsidRPr="00E1483E" w:rsidRDefault="00E1483E">
      <w:pPr>
        <w:pStyle w:val="ConsPlusNormal"/>
        <w:ind w:firstLine="540"/>
        <w:jc w:val="both"/>
      </w:pPr>
      <w:r w:rsidRPr="00E1483E">
        <w:t>Планирование числа врачей в амбулаторных учреждениях рекомендуется осуществлять с использованием следующей методики:</w:t>
      </w:r>
    </w:p>
    <w:p w:rsidR="00E1483E" w:rsidRPr="00E1483E" w:rsidRDefault="00E1483E">
      <w:pPr>
        <w:pStyle w:val="ConsPlusNormal"/>
        <w:jc w:val="both"/>
      </w:pPr>
    </w:p>
    <w:p w:rsidR="00E1483E" w:rsidRPr="00E1483E" w:rsidRDefault="00E1483E">
      <w:pPr>
        <w:pStyle w:val="ConsPlusNormal"/>
        <w:ind w:firstLine="540"/>
        <w:jc w:val="both"/>
      </w:pPr>
      <w:r w:rsidRPr="00E1483E">
        <w:rPr>
          <w:noProof/>
          <w:position w:val="-22"/>
        </w:rPr>
        <w:drawing>
          <wp:inline distT="0" distB="0" distL="0" distR="0">
            <wp:extent cx="796290" cy="42989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6290" cy="429895"/>
                    </a:xfrm>
                    <a:prstGeom prst="rect">
                      <a:avLst/>
                    </a:prstGeom>
                    <a:noFill/>
                    <a:ln>
                      <a:noFill/>
                    </a:ln>
                  </pic:spPr>
                </pic:pic>
              </a:graphicData>
            </a:graphic>
          </wp:inline>
        </w:drawing>
      </w:r>
      <w:r w:rsidRPr="00E1483E">
        <w:t xml:space="preserve"> где:</w:t>
      </w:r>
    </w:p>
    <w:p w:rsidR="00E1483E" w:rsidRPr="00E1483E" w:rsidRDefault="00E1483E">
      <w:pPr>
        <w:pStyle w:val="ConsPlusNormal"/>
        <w:jc w:val="both"/>
      </w:pPr>
    </w:p>
    <w:p w:rsidR="00E1483E" w:rsidRPr="00E1483E" w:rsidRDefault="00E1483E">
      <w:pPr>
        <w:pStyle w:val="ConsPlusNormal"/>
        <w:ind w:firstLine="540"/>
        <w:jc w:val="both"/>
      </w:pPr>
      <w:r w:rsidRPr="00E1483E">
        <w:t>В - число врачебных должностей;</w:t>
      </w:r>
    </w:p>
    <w:p w:rsidR="00E1483E" w:rsidRPr="00E1483E" w:rsidRDefault="00E1483E">
      <w:pPr>
        <w:pStyle w:val="ConsPlusNormal"/>
        <w:spacing w:before="220"/>
        <w:ind w:firstLine="540"/>
        <w:jc w:val="both"/>
      </w:pPr>
      <w:r w:rsidRPr="00E1483E">
        <w:t>П - утвержденный норматив посещений на одного жителя в год;</w:t>
      </w:r>
    </w:p>
    <w:p w:rsidR="00E1483E" w:rsidRPr="00E1483E" w:rsidRDefault="00E1483E">
      <w:pPr>
        <w:pStyle w:val="ConsPlusNormal"/>
        <w:spacing w:before="220"/>
        <w:ind w:firstLine="540"/>
        <w:jc w:val="both"/>
      </w:pPr>
      <w:r w:rsidRPr="00E1483E">
        <w:t>Н - численность населения;</w:t>
      </w:r>
    </w:p>
    <w:p w:rsidR="00E1483E" w:rsidRPr="00E1483E" w:rsidRDefault="00E1483E">
      <w:pPr>
        <w:pStyle w:val="ConsPlusNormal"/>
        <w:spacing w:before="220"/>
        <w:ind w:firstLine="540"/>
        <w:jc w:val="both"/>
      </w:pPr>
      <w:r w:rsidRPr="00E1483E">
        <w:t>Ф - функция врачебной должности (плановое число посещений на 1 врачебную должность в год).</w:t>
      </w:r>
    </w:p>
    <w:p w:rsidR="00E1483E" w:rsidRPr="00E1483E" w:rsidRDefault="00E1483E">
      <w:pPr>
        <w:pStyle w:val="ConsPlusNormal"/>
        <w:spacing w:before="220"/>
        <w:ind w:firstLine="540"/>
        <w:jc w:val="both"/>
      </w:pPr>
      <w:r w:rsidRPr="00E1483E">
        <w:t>Рекомендуемый норматив времени на 1 посещение участкового терапевта, врача общей практики, участкового педиатра составляет в среднем 20 минут.</w:t>
      </w:r>
    </w:p>
    <w:p w:rsidR="00E1483E" w:rsidRPr="00E1483E" w:rsidRDefault="00E1483E">
      <w:pPr>
        <w:pStyle w:val="ConsPlusNormal"/>
        <w:spacing w:before="220"/>
        <w:ind w:firstLine="540"/>
        <w:jc w:val="both"/>
      </w:pPr>
      <w:r w:rsidRPr="00E1483E">
        <w:t>Число посещений на одного жителя в год (П) складывается из первичных и повторных посещений по поводу заболеваний, а также посещений с профилактической целью.</w:t>
      </w:r>
    </w:p>
    <w:p w:rsidR="00E1483E" w:rsidRPr="00E1483E" w:rsidRDefault="00E1483E">
      <w:pPr>
        <w:pStyle w:val="ConsPlusNormal"/>
        <w:jc w:val="both"/>
      </w:pPr>
    </w:p>
    <w:p w:rsidR="00E1483E" w:rsidRPr="00E1483E" w:rsidRDefault="00E1483E">
      <w:pPr>
        <w:pStyle w:val="ConsPlusNormal"/>
        <w:jc w:val="both"/>
      </w:pPr>
    </w:p>
    <w:p w:rsidR="00E1483E" w:rsidRPr="00E1483E" w:rsidRDefault="00E1483E">
      <w:pPr>
        <w:pStyle w:val="ConsPlusNormal"/>
        <w:jc w:val="both"/>
      </w:pPr>
    </w:p>
    <w:p w:rsidR="00E1483E" w:rsidRPr="00E1483E" w:rsidRDefault="00E1483E">
      <w:pPr>
        <w:pStyle w:val="ConsPlusNormal"/>
        <w:jc w:val="both"/>
      </w:pPr>
    </w:p>
    <w:p w:rsidR="00E1483E" w:rsidRPr="00E1483E" w:rsidRDefault="00E1483E">
      <w:pPr>
        <w:pStyle w:val="ConsPlusNormal"/>
        <w:jc w:val="both"/>
      </w:pPr>
    </w:p>
    <w:p w:rsidR="00E1483E" w:rsidRPr="00E1483E" w:rsidRDefault="00E1483E">
      <w:pPr>
        <w:pStyle w:val="ConsPlusNormal"/>
        <w:jc w:val="right"/>
        <w:outlineLvl w:val="1"/>
      </w:pPr>
      <w:r w:rsidRPr="00E1483E">
        <w:lastRenderedPageBreak/>
        <w:t>Приложение 14</w:t>
      </w:r>
    </w:p>
    <w:p w:rsidR="00E1483E" w:rsidRPr="00E1483E" w:rsidRDefault="00E1483E">
      <w:pPr>
        <w:pStyle w:val="ConsPlusNormal"/>
        <w:jc w:val="both"/>
      </w:pPr>
    </w:p>
    <w:p w:rsidR="00E1483E" w:rsidRPr="00E1483E" w:rsidRDefault="00E1483E">
      <w:pPr>
        <w:pStyle w:val="ConsPlusTitle"/>
        <w:jc w:val="center"/>
      </w:pPr>
      <w:bookmarkStart w:id="202" w:name="P9702"/>
      <w:bookmarkEnd w:id="202"/>
      <w:r w:rsidRPr="00E1483E">
        <w:t>МЕТОДИКА</w:t>
      </w:r>
    </w:p>
    <w:p w:rsidR="00E1483E" w:rsidRPr="00E1483E" w:rsidRDefault="00E1483E">
      <w:pPr>
        <w:pStyle w:val="ConsPlusTitle"/>
        <w:jc w:val="center"/>
      </w:pPr>
      <w:r w:rsidRPr="00E1483E">
        <w:t>ОЦЕНКИ ЭФФЕКТИВНОСТИ ИСПОЛЬЗОВАНИЯ РЕСУРСОВ МЕДИЦИНСКИХ</w:t>
      </w:r>
    </w:p>
    <w:p w:rsidR="00E1483E" w:rsidRPr="00E1483E" w:rsidRDefault="00E1483E">
      <w:pPr>
        <w:pStyle w:val="ConsPlusTitle"/>
        <w:jc w:val="center"/>
      </w:pPr>
      <w:r w:rsidRPr="00E1483E">
        <w:t>ОРГАНИЗАЦИЙ НА ОСНОВЕ ВЫПОЛНЕНИЯ ФУНКЦИИ ВРАЧЕБНОЙ</w:t>
      </w:r>
    </w:p>
    <w:p w:rsidR="00E1483E" w:rsidRPr="00E1483E" w:rsidRDefault="00E1483E">
      <w:pPr>
        <w:pStyle w:val="ConsPlusTitle"/>
        <w:jc w:val="center"/>
      </w:pPr>
      <w:r w:rsidRPr="00E1483E">
        <w:t>ДОЛЖНОСТИ, ПОКАЗАТЕЛЕЙ ИСПОЛЬЗОВАНИЯ КОЕЧНОГО ФОНДА</w:t>
      </w:r>
    </w:p>
    <w:p w:rsidR="00E1483E" w:rsidRPr="00E1483E" w:rsidRDefault="00E1483E">
      <w:pPr>
        <w:pStyle w:val="ConsPlusNormal"/>
        <w:jc w:val="both"/>
      </w:pPr>
    </w:p>
    <w:p w:rsidR="00E1483E" w:rsidRPr="00E1483E" w:rsidRDefault="00E1483E">
      <w:pPr>
        <w:pStyle w:val="ConsPlusNormal"/>
        <w:ind w:firstLine="540"/>
        <w:jc w:val="both"/>
      </w:pPr>
      <w:r w:rsidRPr="00E1483E">
        <w:t>1. Для медицинских организаций, оказывающих медицинскую помощь в амбулаторных условиях, оценивается коэффициент выполнения функции врачебной должности (К</w:t>
      </w:r>
      <w:r w:rsidRPr="00E1483E">
        <w:rPr>
          <w:vertAlign w:val="subscript"/>
        </w:rPr>
        <w:t>в</w:t>
      </w:r>
      <w:r w:rsidRPr="00E1483E">
        <w:t>).</w:t>
      </w:r>
    </w:p>
    <w:p w:rsidR="00E1483E" w:rsidRPr="00E1483E" w:rsidRDefault="00E1483E">
      <w:pPr>
        <w:pStyle w:val="ConsPlusNormal"/>
        <w:jc w:val="both"/>
      </w:pPr>
    </w:p>
    <w:p w:rsidR="00E1483E" w:rsidRPr="00E1483E" w:rsidRDefault="00E1483E">
      <w:pPr>
        <w:pStyle w:val="ConsPlusNormal"/>
        <w:ind w:firstLine="540"/>
        <w:jc w:val="both"/>
      </w:pPr>
      <w:r w:rsidRPr="00E1483E">
        <w:rPr>
          <w:noProof/>
          <w:position w:val="-28"/>
        </w:rPr>
        <w:drawing>
          <wp:inline distT="0" distB="0" distL="0" distR="0">
            <wp:extent cx="670560" cy="50292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502920"/>
                    </a:xfrm>
                    <a:prstGeom prst="rect">
                      <a:avLst/>
                    </a:prstGeom>
                    <a:noFill/>
                    <a:ln>
                      <a:noFill/>
                    </a:ln>
                  </pic:spPr>
                </pic:pic>
              </a:graphicData>
            </a:graphic>
          </wp:inline>
        </w:drawing>
      </w:r>
      <w:r w:rsidRPr="00E1483E">
        <w:t xml:space="preserve"> где:</w:t>
      </w:r>
    </w:p>
    <w:p w:rsidR="00E1483E" w:rsidRPr="00E1483E" w:rsidRDefault="00E1483E">
      <w:pPr>
        <w:pStyle w:val="ConsPlusNormal"/>
        <w:jc w:val="both"/>
      </w:pPr>
    </w:p>
    <w:p w:rsidR="00E1483E" w:rsidRPr="00E1483E" w:rsidRDefault="00E1483E">
      <w:pPr>
        <w:pStyle w:val="ConsPlusNormal"/>
        <w:ind w:firstLine="540"/>
        <w:jc w:val="both"/>
      </w:pPr>
      <w:r w:rsidRPr="00E1483E">
        <w:t>К</w:t>
      </w:r>
      <w:r w:rsidRPr="00E1483E">
        <w:rPr>
          <w:vertAlign w:val="subscript"/>
        </w:rPr>
        <w:t>ф</w:t>
      </w:r>
      <w:r w:rsidRPr="00E1483E">
        <w:t xml:space="preserve"> - фактическое число посещений;</w:t>
      </w:r>
    </w:p>
    <w:p w:rsidR="00E1483E" w:rsidRPr="00E1483E" w:rsidRDefault="00E1483E">
      <w:pPr>
        <w:pStyle w:val="ConsPlusNormal"/>
        <w:spacing w:before="220"/>
        <w:ind w:firstLine="540"/>
        <w:jc w:val="both"/>
      </w:pPr>
      <w:r w:rsidRPr="00E1483E">
        <w:t>К</w:t>
      </w:r>
      <w:r w:rsidRPr="00E1483E">
        <w:rPr>
          <w:vertAlign w:val="subscript"/>
        </w:rPr>
        <w:t>н</w:t>
      </w:r>
      <w:r w:rsidRPr="00E1483E">
        <w:t xml:space="preserve"> - плановое, нормативное число посещений.</w:t>
      </w:r>
    </w:p>
    <w:p w:rsidR="00E1483E" w:rsidRPr="00E1483E" w:rsidRDefault="00E1483E">
      <w:pPr>
        <w:pStyle w:val="ConsPlusNormal"/>
        <w:spacing w:before="220"/>
        <w:ind w:firstLine="540"/>
        <w:jc w:val="both"/>
      </w:pPr>
      <w:r w:rsidRPr="00E1483E">
        <w:t>2. Для медицинских организаций, оказывающих медицинскую помощь в стационарных условиях, оценивается коэффициент эффективного использования коечного фонда (К</w:t>
      </w:r>
      <w:r w:rsidRPr="00E1483E">
        <w:rPr>
          <w:vertAlign w:val="subscript"/>
        </w:rPr>
        <w:t>э</w:t>
      </w:r>
      <w:r w:rsidRPr="00E1483E">
        <w:t>) на основе оценки рационального и целевого использования коечного фонда.</w:t>
      </w:r>
    </w:p>
    <w:p w:rsidR="00E1483E" w:rsidRPr="00E1483E" w:rsidRDefault="00E1483E">
      <w:pPr>
        <w:pStyle w:val="ConsPlusNormal"/>
        <w:spacing w:before="220"/>
        <w:ind w:firstLine="540"/>
        <w:jc w:val="both"/>
      </w:pPr>
      <w:r w:rsidRPr="00E1483E">
        <w:t>а) Показатель рационального использования коечного фонда оценивается как обеспечение нормативных показателей занятости койки при соблюдении нормативных сроков лечения</w:t>
      </w:r>
    </w:p>
    <w:p w:rsidR="00E1483E" w:rsidRPr="00E1483E" w:rsidRDefault="00E1483E">
      <w:pPr>
        <w:pStyle w:val="ConsPlusNormal"/>
        <w:ind w:firstLine="540"/>
        <w:jc w:val="both"/>
      </w:pPr>
    </w:p>
    <w:p w:rsidR="00E1483E" w:rsidRPr="00E1483E" w:rsidRDefault="00E1483E">
      <w:pPr>
        <w:pStyle w:val="ConsPlusNormal"/>
        <w:ind w:firstLine="540"/>
        <w:jc w:val="both"/>
      </w:pPr>
      <w:r w:rsidRPr="00E1483E">
        <w:t>К</w:t>
      </w:r>
      <w:r w:rsidRPr="00E1483E">
        <w:rPr>
          <w:vertAlign w:val="subscript"/>
        </w:rPr>
        <w:t>r</w:t>
      </w:r>
      <w:r w:rsidRPr="00E1483E">
        <w:t xml:space="preserve"> = O</w:t>
      </w:r>
      <w:r w:rsidRPr="00E1483E">
        <w:rPr>
          <w:vertAlign w:val="subscript"/>
        </w:rPr>
        <w:t>f</w:t>
      </w:r>
      <w:r w:rsidRPr="00E1483E">
        <w:t xml:space="preserve"> </w:t>
      </w:r>
      <w:r w:rsidRPr="00E1483E">
        <w:rPr>
          <w:noProof/>
        </w:rPr>
        <w:drawing>
          <wp:inline distT="0" distB="0" distL="0" distR="0">
            <wp:extent cx="136525" cy="13652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r w:rsidRPr="00E1483E">
        <w:t xml:space="preserve"> O</w:t>
      </w:r>
      <w:r w:rsidRPr="00E1483E">
        <w:rPr>
          <w:vertAlign w:val="subscript"/>
        </w:rPr>
        <w:t>n</w:t>
      </w:r>
      <w:r w:rsidRPr="00E1483E">
        <w:t>, где:</w:t>
      </w:r>
    </w:p>
    <w:p w:rsidR="00E1483E" w:rsidRPr="00E1483E" w:rsidRDefault="00E1483E">
      <w:pPr>
        <w:pStyle w:val="ConsPlusNormal"/>
        <w:ind w:firstLine="540"/>
        <w:jc w:val="both"/>
      </w:pPr>
    </w:p>
    <w:p w:rsidR="00E1483E" w:rsidRPr="00E1483E" w:rsidRDefault="00E1483E">
      <w:pPr>
        <w:pStyle w:val="ConsPlusNormal"/>
        <w:ind w:firstLine="540"/>
        <w:jc w:val="both"/>
      </w:pPr>
      <w:r w:rsidRPr="00E1483E">
        <w:t>O</w:t>
      </w:r>
      <w:r w:rsidRPr="00E1483E">
        <w:rPr>
          <w:vertAlign w:val="subscript"/>
        </w:rPr>
        <w:t>f</w:t>
      </w:r>
      <w:r w:rsidRPr="00E1483E">
        <w:t xml:space="preserve"> - фактический оборот койки, как отношение фактической занятости койки (U</w:t>
      </w:r>
      <w:r w:rsidRPr="00E1483E">
        <w:rPr>
          <w:vertAlign w:val="subscript"/>
        </w:rPr>
        <w:t>f</w:t>
      </w:r>
      <w:r w:rsidRPr="00E1483E">
        <w:t>) к фактическим срокам лечения (B</w:t>
      </w:r>
      <w:r w:rsidRPr="00E1483E">
        <w:rPr>
          <w:vertAlign w:val="subscript"/>
        </w:rPr>
        <w:t>f</w:t>
      </w:r>
      <w:r w:rsidRPr="00E1483E">
        <w:t>);</w:t>
      </w:r>
    </w:p>
    <w:p w:rsidR="00E1483E" w:rsidRPr="00E1483E" w:rsidRDefault="00E1483E">
      <w:pPr>
        <w:pStyle w:val="ConsPlusNormal"/>
        <w:spacing w:before="220"/>
        <w:ind w:firstLine="540"/>
        <w:jc w:val="both"/>
      </w:pPr>
      <w:r w:rsidRPr="00E1483E">
        <w:t>O</w:t>
      </w:r>
      <w:r w:rsidRPr="00E1483E">
        <w:rPr>
          <w:vertAlign w:val="subscript"/>
        </w:rPr>
        <w:t>n</w:t>
      </w:r>
      <w:r w:rsidRPr="00E1483E">
        <w:t xml:space="preserve"> - нормативный оборот койки, как нормативная занятость койки (U</w:t>
      </w:r>
      <w:r w:rsidRPr="00E1483E">
        <w:rPr>
          <w:vertAlign w:val="subscript"/>
        </w:rPr>
        <w:t>n</w:t>
      </w:r>
      <w:r w:rsidRPr="00E1483E">
        <w:t>) к нормативному сроку лечения (B</w:t>
      </w:r>
      <w:r w:rsidRPr="00E1483E">
        <w:rPr>
          <w:vertAlign w:val="subscript"/>
        </w:rPr>
        <w:t>n</w:t>
      </w:r>
      <w:r w:rsidRPr="00E1483E">
        <w:t>).</w:t>
      </w:r>
    </w:p>
    <w:p w:rsidR="00E1483E" w:rsidRPr="00E1483E" w:rsidRDefault="00E1483E">
      <w:pPr>
        <w:pStyle w:val="ConsPlusNormal"/>
        <w:jc w:val="both"/>
      </w:pPr>
    </w:p>
    <w:p w:rsidR="00E1483E" w:rsidRPr="00E1483E" w:rsidRDefault="00E1483E">
      <w:pPr>
        <w:pStyle w:val="ConsPlusNormal"/>
        <w:ind w:firstLine="540"/>
        <w:jc w:val="both"/>
      </w:pPr>
      <w:r w:rsidRPr="00E1483E">
        <w:rPr>
          <w:noProof/>
          <w:position w:val="-26"/>
        </w:rPr>
        <w:drawing>
          <wp:inline distT="0" distB="0" distL="0" distR="0">
            <wp:extent cx="1393825" cy="47180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3825" cy="471805"/>
                    </a:xfrm>
                    <a:prstGeom prst="rect">
                      <a:avLst/>
                    </a:prstGeom>
                    <a:noFill/>
                    <a:ln>
                      <a:noFill/>
                    </a:ln>
                  </pic:spPr>
                </pic:pic>
              </a:graphicData>
            </a:graphic>
          </wp:inline>
        </w:drawing>
      </w:r>
    </w:p>
    <w:p w:rsidR="00E1483E" w:rsidRPr="00E1483E" w:rsidRDefault="00E1483E">
      <w:pPr>
        <w:pStyle w:val="ConsPlusNormal"/>
        <w:jc w:val="both"/>
      </w:pPr>
    </w:p>
    <w:p w:rsidR="00E1483E" w:rsidRPr="00E1483E" w:rsidRDefault="00E1483E">
      <w:pPr>
        <w:pStyle w:val="ConsPlusNormal"/>
        <w:ind w:firstLine="540"/>
        <w:jc w:val="both"/>
      </w:pPr>
      <w:r w:rsidRPr="00E1483E">
        <w:t>б) Коэффициент целевого использования коечного фонда отражает занятость койки для обоснованной госпитализации стационарных больных, определяется экспертным путем и не может быть более 1.</w:t>
      </w:r>
    </w:p>
    <w:p w:rsidR="00E1483E" w:rsidRPr="00E1483E" w:rsidRDefault="00E1483E">
      <w:pPr>
        <w:pStyle w:val="ConsPlusNormal"/>
        <w:jc w:val="both"/>
      </w:pPr>
    </w:p>
    <w:p w:rsidR="00E1483E" w:rsidRPr="00E1483E" w:rsidRDefault="00E1483E">
      <w:pPr>
        <w:pStyle w:val="ConsPlusNormal"/>
        <w:ind w:firstLine="540"/>
        <w:jc w:val="both"/>
      </w:pPr>
      <w:r w:rsidRPr="00E1483E">
        <w:rPr>
          <w:noProof/>
          <w:position w:val="-26"/>
        </w:rPr>
        <w:drawing>
          <wp:inline distT="0" distB="0" distL="0" distR="0">
            <wp:extent cx="681355" cy="47180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1355" cy="471805"/>
                    </a:xfrm>
                    <a:prstGeom prst="rect">
                      <a:avLst/>
                    </a:prstGeom>
                    <a:noFill/>
                    <a:ln>
                      <a:noFill/>
                    </a:ln>
                  </pic:spPr>
                </pic:pic>
              </a:graphicData>
            </a:graphic>
          </wp:inline>
        </w:drawing>
      </w:r>
      <w:r w:rsidRPr="00E1483E">
        <w:t xml:space="preserve"> где:</w:t>
      </w:r>
    </w:p>
    <w:p w:rsidR="00E1483E" w:rsidRPr="00E1483E" w:rsidRDefault="00E1483E">
      <w:pPr>
        <w:pStyle w:val="ConsPlusNormal"/>
        <w:jc w:val="both"/>
      </w:pPr>
    </w:p>
    <w:p w:rsidR="00E1483E" w:rsidRPr="00E1483E" w:rsidRDefault="00E1483E">
      <w:pPr>
        <w:pStyle w:val="ConsPlusNormal"/>
        <w:ind w:firstLine="540"/>
        <w:jc w:val="both"/>
      </w:pPr>
      <w:r w:rsidRPr="00E1483E">
        <w:t>K</w:t>
      </w:r>
      <w:r w:rsidRPr="00E1483E">
        <w:rPr>
          <w:vertAlign w:val="subscript"/>
        </w:rPr>
        <w:t>s</w:t>
      </w:r>
      <w:r w:rsidRPr="00E1483E">
        <w:t xml:space="preserve"> - коэффициент целевого использования коечного фонда;</w:t>
      </w:r>
    </w:p>
    <w:p w:rsidR="00E1483E" w:rsidRPr="00E1483E" w:rsidRDefault="00E1483E">
      <w:pPr>
        <w:pStyle w:val="ConsPlusNormal"/>
        <w:spacing w:before="220"/>
        <w:ind w:firstLine="540"/>
        <w:jc w:val="both"/>
      </w:pPr>
      <w:r w:rsidRPr="00E1483E">
        <w:t>U</w:t>
      </w:r>
      <w:r w:rsidRPr="00E1483E">
        <w:rPr>
          <w:vertAlign w:val="subscript"/>
        </w:rPr>
        <w:t>s</w:t>
      </w:r>
      <w:r w:rsidRPr="00E1483E">
        <w:t xml:space="preserve"> - количество больных, госпитализированных при наличии обоснованных показаний для стационарного лечения, оценивается экспертами иных больничных учреждений, страховых медицинских организаций и территориального фонда обязательного медицинского страхования;</w:t>
      </w:r>
    </w:p>
    <w:p w:rsidR="00E1483E" w:rsidRPr="00E1483E" w:rsidRDefault="00E1483E">
      <w:pPr>
        <w:pStyle w:val="ConsPlusNormal"/>
        <w:spacing w:before="220"/>
        <w:ind w:firstLine="540"/>
        <w:jc w:val="both"/>
      </w:pPr>
      <w:r w:rsidRPr="00E1483E">
        <w:t>U</w:t>
      </w:r>
      <w:r w:rsidRPr="00E1483E">
        <w:rPr>
          <w:vertAlign w:val="subscript"/>
        </w:rPr>
        <w:t>o</w:t>
      </w:r>
      <w:r w:rsidRPr="00E1483E">
        <w:t xml:space="preserve"> - общее количество госпитализированных больных.</w:t>
      </w:r>
    </w:p>
    <w:p w:rsidR="00E1483E" w:rsidRPr="00E1483E" w:rsidRDefault="00E1483E">
      <w:pPr>
        <w:pStyle w:val="ConsPlusNormal"/>
        <w:spacing w:before="220"/>
        <w:ind w:firstLine="540"/>
        <w:jc w:val="both"/>
      </w:pPr>
      <w:r w:rsidRPr="00E1483E">
        <w:t>в) Коэффициент экономической эффективности использования коечного фонда (К</w:t>
      </w:r>
      <w:r w:rsidRPr="00E1483E">
        <w:rPr>
          <w:vertAlign w:val="subscript"/>
        </w:rPr>
        <w:t>Э</w:t>
      </w:r>
      <w:r w:rsidRPr="00E1483E">
        <w:t>) определяется как интегральный показатель, отражающий степень как рационального, так и целевого использования коечного фонда</w:t>
      </w:r>
    </w:p>
    <w:p w:rsidR="00E1483E" w:rsidRPr="00E1483E" w:rsidRDefault="00E1483E">
      <w:pPr>
        <w:pStyle w:val="ConsPlusNormal"/>
        <w:ind w:firstLine="540"/>
        <w:jc w:val="both"/>
      </w:pPr>
    </w:p>
    <w:p w:rsidR="00E1483E" w:rsidRPr="00E1483E" w:rsidRDefault="00E1483E">
      <w:pPr>
        <w:pStyle w:val="ConsPlusNormal"/>
        <w:ind w:firstLine="540"/>
        <w:jc w:val="both"/>
      </w:pPr>
      <w:r w:rsidRPr="00E1483E">
        <w:t>К</w:t>
      </w:r>
      <w:r w:rsidRPr="00E1483E">
        <w:rPr>
          <w:vertAlign w:val="subscript"/>
        </w:rPr>
        <w:t>Э</w:t>
      </w:r>
      <w:r w:rsidRPr="00E1483E">
        <w:t xml:space="preserve"> = K</w:t>
      </w:r>
      <w:r w:rsidRPr="00E1483E">
        <w:rPr>
          <w:vertAlign w:val="subscript"/>
        </w:rPr>
        <w:t>r</w:t>
      </w:r>
      <w:r w:rsidRPr="00E1483E">
        <w:t xml:space="preserve"> x K</w:t>
      </w:r>
      <w:r w:rsidRPr="00E1483E">
        <w:rPr>
          <w:vertAlign w:val="subscript"/>
        </w:rPr>
        <w:t>s</w:t>
      </w:r>
    </w:p>
    <w:p w:rsidR="00E1483E" w:rsidRPr="00E1483E" w:rsidRDefault="00E1483E">
      <w:pPr>
        <w:pStyle w:val="ConsPlusNormal"/>
        <w:ind w:firstLine="540"/>
        <w:jc w:val="both"/>
      </w:pPr>
    </w:p>
    <w:p w:rsidR="00E1483E" w:rsidRPr="00E1483E" w:rsidRDefault="00E1483E">
      <w:pPr>
        <w:pStyle w:val="ConsPlusNormal"/>
        <w:ind w:firstLine="540"/>
        <w:jc w:val="both"/>
      </w:pPr>
      <w:r w:rsidRPr="00E1483E">
        <w:t>Экономический ущерб определяется по формуле:</w:t>
      </w:r>
    </w:p>
    <w:p w:rsidR="00E1483E" w:rsidRPr="00E1483E" w:rsidRDefault="00E1483E">
      <w:pPr>
        <w:pStyle w:val="ConsPlusNormal"/>
        <w:ind w:firstLine="540"/>
        <w:jc w:val="both"/>
      </w:pPr>
    </w:p>
    <w:p w:rsidR="00E1483E" w:rsidRPr="00E1483E" w:rsidRDefault="00E1483E">
      <w:pPr>
        <w:pStyle w:val="ConsPlusNormal"/>
        <w:ind w:firstLine="540"/>
        <w:jc w:val="both"/>
      </w:pPr>
      <w:r w:rsidRPr="00E1483E">
        <w:t>У = Ф x (1 - К</w:t>
      </w:r>
      <w:r w:rsidRPr="00E1483E">
        <w:rPr>
          <w:vertAlign w:val="subscript"/>
        </w:rPr>
        <w:t>Э</w:t>
      </w:r>
      <w:r w:rsidRPr="00E1483E">
        <w:t>), где:</w:t>
      </w:r>
    </w:p>
    <w:p w:rsidR="00E1483E" w:rsidRPr="00E1483E" w:rsidRDefault="00E1483E">
      <w:pPr>
        <w:pStyle w:val="ConsPlusNormal"/>
        <w:ind w:firstLine="540"/>
        <w:jc w:val="both"/>
      </w:pPr>
    </w:p>
    <w:p w:rsidR="00E1483E" w:rsidRPr="00E1483E" w:rsidRDefault="00E1483E">
      <w:pPr>
        <w:pStyle w:val="ConsPlusNormal"/>
        <w:ind w:firstLine="540"/>
        <w:jc w:val="both"/>
      </w:pPr>
      <w:r w:rsidRPr="00E1483E">
        <w:t>У - экономический ущерб в рублях;</w:t>
      </w:r>
    </w:p>
    <w:p w:rsidR="00E1483E" w:rsidRPr="00E1483E" w:rsidRDefault="00E1483E">
      <w:pPr>
        <w:pStyle w:val="ConsPlusNormal"/>
        <w:spacing w:before="220"/>
        <w:ind w:firstLine="540"/>
        <w:jc w:val="both"/>
      </w:pPr>
      <w:r w:rsidRPr="00E1483E">
        <w:t>Ф - сумма финансовых средств, затрачиваемых на содержание всего коечного фонда;</w:t>
      </w:r>
    </w:p>
    <w:p w:rsidR="00E1483E" w:rsidRPr="00E1483E" w:rsidRDefault="00E1483E">
      <w:pPr>
        <w:pStyle w:val="ConsPlusNormal"/>
        <w:spacing w:before="220"/>
        <w:ind w:firstLine="540"/>
        <w:jc w:val="both"/>
      </w:pPr>
      <w:r w:rsidRPr="00E1483E">
        <w:t>К</w:t>
      </w:r>
      <w:r w:rsidRPr="00E1483E">
        <w:rPr>
          <w:vertAlign w:val="subscript"/>
        </w:rPr>
        <w:t>Э</w:t>
      </w:r>
      <w:r w:rsidRPr="00E1483E">
        <w:t xml:space="preserve"> - коэффициент экономической эффективности использования коечного фонда.</w:t>
      </w:r>
    </w:p>
    <w:p w:rsidR="00E1483E" w:rsidRPr="00E1483E" w:rsidRDefault="00E1483E">
      <w:pPr>
        <w:pStyle w:val="ConsPlusNormal"/>
        <w:spacing w:before="220"/>
        <w:ind w:firstLine="540"/>
        <w:jc w:val="both"/>
      </w:pPr>
      <w:r w:rsidRPr="00E1483E">
        <w:t>При отсутствии данных о нормативах деятельности стационара принимаются значения среднегодовой занятости койки - 340 дней, средних сроков лечения - 11,4 дней и оборота койки - 29,8 больных за год.</w:t>
      </w:r>
    </w:p>
    <w:p w:rsidR="00E1483E" w:rsidRPr="00E1483E" w:rsidRDefault="00E1483E">
      <w:pPr>
        <w:pStyle w:val="ConsPlusNormal"/>
        <w:spacing w:before="220"/>
        <w:ind w:firstLine="540"/>
        <w:jc w:val="both"/>
      </w:pPr>
      <w:r w:rsidRPr="00E1483E">
        <w:t>3. Определение коэффициентов финансовых затрат поликлиники (К</w:t>
      </w:r>
      <w:r w:rsidRPr="00E1483E">
        <w:rPr>
          <w:vertAlign w:val="subscript"/>
        </w:rPr>
        <w:t>п</w:t>
      </w:r>
      <w:r w:rsidRPr="00E1483E">
        <w:t>) и стационара (К</w:t>
      </w:r>
      <w:r w:rsidRPr="00E1483E">
        <w:rPr>
          <w:vertAlign w:val="subscript"/>
        </w:rPr>
        <w:t>с</w:t>
      </w:r>
      <w:r w:rsidRPr="00E1483E">
        <w:t>).</w:t>
      </w:r>
    </w:p>
    <w:p w:rsidR="00E1483E" w:rsidRPr="00E1483E" w:rsidRDefault="00E1483E">
      <w:pPr>
        <w:pStyle w:val="ConsPlusNormal"/>
        <w:spacing w:before="220"/>
        <w:ind w:firstLine="540"/>
        <w:jc w:val="both"/>
      </w:pPr>
      <w:r w:rsidRPr="00E1483E">
        <w:t>Для этого сумма фактических расходов поликлиники (Ф</w:t>
      </w:r>
      <w:r w:rsidRPr="00E1483E">
        <w:rPr>
          <w:vertAlign w:val="subscript"/>
        </w:rPr>
        <w:t>п</w:t>
      </w:r>
      <w:r w:rsidRPr="00E1483E">
        <w:t>) и стационара (Ф</w:t>
      </w:r>
      <w:r w:rsidRPr="00E1483E">
        <w:rPr>
          <w:vertAlign w:val="subscript"/>
        </w:rPr>
        <w:t>с</w:t>
      </w:r>
      <w:r w:rsidRPr="00E1483E">
        <w:t>) сравнивается с утвержденными суммами расходов по поликлинике (П</w:t>
      </w:r>
      <w:r w:rsidRPr="00E1483E">
        <w:rPr>
          <w:vertAlign w:val="subscript"/>
        </w:rPr>
        <w:t>п</w:t>
      </w:r>
      <w:r w:rsidRPr="00E1483E">
        <w:t>) и стационару (П</w:t>
      </w:r>
      <w:r w:rsidRPr="00E1483E">
        <w:rPr>
          <w:vertAlign w:val="subscript"/>
        </w:rPr>
        <w:t>с</w:t>
      </w:r>
      <w:r w:rsidRPr="00E1483E">
        <w:t>)</w:t>
      </w:r>
    </w:p>
    <w:p w:rsidR="00E1483E" w:rsidRPr="00E1483E" w:rsidRDefault="00E1483E">
      <w:pPr>
        <w:pStyle w:val="ConsPlusNormal"/>
        <w:jc w:val="both"/>
      </w:pPr>
    </w:p>
    <w:p w:rsidR="00E1483E" w:rsidRPr="00E1483E" w:rsidRDefault="00E1483E">
      <w:pPr>
        <w:pStyle w:val="ConsPlusNormal"/>
        <w:ind w:firstLine="540"/>
        <w:jc w:val="both"/>
      </w:pPr>
      <w:r w:rsidRPr="00E1483E">
        <w:rPr>
          <w:noProof/>
          <w:position w:val="-26"/>
        </w:rPr>
        <w:drawing>
          <wp:inline distT="0" distB="0" distL="0" distR="0">
            <wp:extent cx="639445" cy="47180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9445" cy="471805"/>
                    </a:xfrm>
                    <a:prstGeom prst="rect">
                      <a:avLst/>
                    </a:prstGeom>
                    <a:noFill/>
                    <a:ln>
                      <a:noFill/>
                    </a:ln>
                  </pic:spPr>
                </pic:pic>
              </a:graphicData>
            </a:graphic>
          </wp:inline>
        </w:drawing>
      </w:r>
      <w:r w:rsidRPr="00E1483E">
        <w:t> </w:t>
      </w:r>
      <w:r w:rsidRPr="00E1483E">
        <w:rPr>
          <w:noProof/>
          <w:position w:val="-26"/>
        </w:rPr>
        <w:drawing>
          <wp:inline distT="0" distB="0" distL="0" distR="0">
            <wp:extent cx="628650" cy="47180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8650" cy="471805"/>
                    </a:xfrm>
                    <a:prstGeom prst="rect">
                      <a:avLst/>
                    </a:prstGeom>
                    <a:noFill/>
                    <a:ln>
                      <a:noFill/>
                    </a:ln>
                  </pic:spPr>
                </pic:pic>
              </a:graphicData>
            </a:graphic>
          </wp:inline>
        </w:drawing>
      </w:r>
    </w:p>
    <w:p w:rsidR="00E1483E" w:rsidRPr="00E1483E" w:rsidRDefault="00E1483E">
      <w:pPr>
        <w:pStyle w:val="ConsPlusNormal"/>
        <w:jc w:val="both"/>
      </w:pPr>
    </w:p>
    <w:p w:rsidR="00E1483E" w:rsidRPr="00E1483E" w:rsidRDefault="00E1483E">
      <w:pPr>
        <w:pStyle w:val="ConsPlusNormal"/>
        <w:ind w:firstLine="540"/>
        <w:jc w:val="both"/>
      </w:pPr>
      <w:r w:rsidRPr="00E1483E">
        <w:t>Эффективной следует считать деятельность поликлиники и стационара, если К</w:t>
      </w:r>
      <w:r w:rsidRPr="00E1483E">
        <w:rPr>
          <w:vertAlign w:val="subscript"/>
        </w:rPr>
        <w:t>п</w:t>
      </w:r>
      <w:r w:rsidRPr="00E1483E">
        <w:t xml:space="preserve"> и К</w:t>
      </w:r>
      <w:r w:rsidRPr="00E1483E">
        <w:rPr>
          <w:vertAlign w:val="subscript"/>
        </w:rPr>
        <w:t>с</w:t>
      </w:r>
      <w:r w:rsidRPr="00E1483E">
        <w:t xml:space="preserve"> ниже К</w:t>
      </w:r>
      <w:r w:rsidRPr="00E1483E">
        <w:rPr>
          <w:vertAlign w:val="subscript"/>
        </w:rPr>
        <w:t>в</w:t>
      </w:r>
      <w:r w:rsidRPr="00E1483E">
        <w:t xml:space="preserve"> и К</w:t>
      </w:r>
      <w:r w:rsidRPr="00E1483E">
        <w:rPr>
          <w:vertAlign w:val="subscript"/>
        </w:rPr>
        <w:t>э</w:t>
      </w:r>
      <w:r w:rsidRPr="00E1483E">
        <w:t>.</w:t>
      </w:r>
    </w:p>
    <w:p w:rsidR="00E1483E" w:rsidRPr="00E1483E" w:rsidRDefault="00E1483E">
      <w:pPr>
        <w:pStyle w:val="ConsPlusNormal"/>
        <w:spacing w:before="220"/>
        <w:ind w:firstLine="540"/>
        <w:jc w:val="both"/>
      </w:pPr>
      <w:r w:rsidRPr="00E1483E">
        <w:t>Примеры: К</w:t>
      </w:r>
      <w:r w:rsidRPr="00E1483E">
        <w:rPr>
          <w:vertAlign w:val="subscript"/>
        </w:rPr>
        <w:t>в</w:t>
      </w:r>
      <w:r w:rsidRPr="00E1483E">
        <w:t xml:space="preserve"> = 0,85 и К</w:t>
      </w:r>
      <w:r w:rsidRPr="00E1483E">
        <w:rPr>
          <w:vertAlign w:val="subscript"/>
        </w:rPr>
        <w:t>п</w:t>
      </w:r>
      <w:r w:rsidRPr="00E1483E">
        <w:t xml:space="preserve"> = 0,8. Поликлиника работает эффективно, поскольку при финансовом обеспечении 80% функция врачебной должности выполняется на 85%;</w:t>
      </w:r>
    </w:p>
    <w:p w:rsidR="00E1483E" w:rsidRPr="00E1483E" w:rsidRDefault="00E1483E">
      <w:pPr>
        <w:pStyle w:val="ConsPlusNormal"/>
        <w:spacing w:before="220"/>
        <w:ind w:firstLine="540"/>
        <w:jc w:val="both"/>
      </w:pPr>
      <w:r w:rsidRPr="00E1483E">
        <w:t>К</w:t>
      </w:r>
      <w:r w:rsidRPr="00E1483E">
        <w:rPr>
          <w:vertAlign w:val="subscript"/>
        </w:rPr>
        <w:t>э</w:t>
      </w:r>
      <w:r w:rsidRPr="00E1483E">
        <w:t xml:space="preserve"> = 0,7 и К</w:t>
      </w:r>
      <w:r w:rsidRPr="00E1483E">
        <w:rPr>
          <w:vertAlign w:val="subscript"/>
        </w:rPr>
        <w:t>с</w:t>
      </w:r>
      <w:r w:rsidRPr="00E1483E">
        <w:t xml:space="preserve"> = 0,9. Стационар работает неэффективно, поскольку при финансовом обеспечении 90% коечный фонд используется лишь на 70%.</w:t>
      </w:r>
    </w:p>
    <w:p w:rsidR="00E1483E" w:rsidRPr="00E1483E" w:rsidRDefault="00E1483E">
      <w:pPr>
        <w:pStyle w:val="ConsPlusNormal"/>
        <w:jc w:val="both"/>
      </w:pPr>
    </w:p>
    <w:p w:rsidR="00E1483E" w:rsidRPr="00E1483E" w:rsidRDefault="00E1483E">
      <w:pPr>
        <w:pStyle w:val="ConsPlusNormal"/>
        <w:jc w:val="both"/>
      </w:pPr>
    </w:p>
    <w:p w:rsidR="00E1483E" w:rsidRPr="00E1483E" w:rsidRDefault="00E1483E">
      <w:pPr>
        <w:pStyle w:val="ConsPlusNormal"/>
        <w:jc w:val="both"/>
      </w:pPr>
    </w:p>
    <w:p w:rsidR="00E1483E" w:rsidRPr="00E1483E" w:rsidRDefault="00E1483E">
      <w:pPr>
        <w:pStyle w:val="ConsPlusNormal"/>
        <w:jc w:val="both"/>
      </w:pPr>
    </w:p>
    <w:p w:rsidR="00E1483E" w:rsidRPr="00E1483E" w:rsidRDefault="00E1483E">
      <w:pPr>
        <w:pStyle w:val="ConsPlusNormal"/>
        <w:jc w:val="both"/>
      </w:pPr>
    </w:p>
    <w:p w:rsidR="00E1483E" w:rsidRPr="00E1483E" w:rsidRDefault="00E1483E">
      <w:pPr>
        <w:pStyle w:val="ConsPlusNormal"/>
        <w:jc w:val="right"/>
        <w:outlineLvl w:val="1"/>
      </w:pPr>
      <w:r w:rsidRPr="00E1483E">
        <w:t>Приложение 15</w:t>
      </w:r>
    </w:p>
    <w:p w:rsidR="00E1483E" w:rsidRPr="00E1483E" w:rsidRDefault="00E1483E">
      <w:pPr>
        <w:pStyle w:val="ConsPlusNormal"/>
        <w:jc w:val="both"/>
      </w:pPr>
    </w:p>
    <w:p w:rsidR="00E1483E" w:rsidRPr="00E1483E" w:rsidRDefault="00E1483E">
      <w:pPr>
        <w:pStyle w:val="ConsPlusNormal"/>
        <w:jc w:val="center"/>
      </w:pPr>
      <w:bookmarkStart w:id="203" w:name="P9757"/>
      <w:bookmarkEnd w:id="203"/>
      <w:r w:rsidRPr="00E1483E">
        <w:t>Планируемое распределение</w:t>
      </w:r>
    </w:p>
    <w:p w:rsidR="00E1483E" w:rsidRPr="00E1483E" w:rsidRDefault="00E1483E">
      <w:pPr>
        <w:pStyle w:val="ConsPlusNormal"/>
        <w:jc w:val="center"/>
      </w:pPr>
      <w:r w:rsidRPr="00E1483E">
        <w:t>числа посещений при оказании медицинской помощи</w:t>
      </w:r>
    </w:p>
    <w:p w:rsidR="00E1483E" w:rsidRPr="00E1483E" w:rsidRDefault="00E1483E">
      <w:pPr>
        <w:pStyle w:val="ConsPlusNormal"/>
        <w:jc w:val="center"/>
      </w:pPr>
      <w:r w:rsidRPr="00E1483E">
        <w:t>в амбулаторных условиях на 2023 год</w:t>
      </w:r>
    </w:p>
    <w:p w:rsidR="00E1483E" w:rsidRPr="00E1483E" w:rsidRDefault="00E1483E">
      <w:pPr>
        <w:pStyle w:val="ConsPlusNormal"/>
        <w:jc w:val="both"/>
      </w:pPr>
    </w:p>
    <w:p w:rsidR="00E1483E" w:rsidRPr="00E1483E" w:rsidRDefault="00E1483E">
      <w:pPr>
        <w:pStyle w:val="ConsPlusNormal"/>
        <w:sectPr w:rsidR="00E1483E" w:rsidRPr="00E1483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90"/>
        <w:gridCol w:w="566"/>
        <w:gridCol w:w="1277"/>
        <w:gridCol w:w="1416"/>
        <w:gridCol w:w="1138"/>
        <w:gridCol w:w="1272"/>
        <w:gridCol w:w="1253"/>
        <w:gridCol w:w="1166"/>
      </w:tblGrid>
      <w:tr w:rsidR="00E1483E" w:rsidRPr="00E1483E">
        <w:tc>
          <w:tcPr>
            <w:tcW w:w="5490" w:type="dxa"/>
            <w:vMerge w:val="restart"/>
          </w:tcPr>
          <w:p w:rsidR="00E1483E" w:rsidRPr="00E1483E" w:rsidRDefault="00E1483E">
            <w:pPr>
              <w:pStyle w:val="ConsPlusNormal"/>
              <w:jc w:val="center"/>
            </w:pPr>
            <w:r w:rsidRPr="00E1483E">
              <w:lastRenderedPageBreak/>
              <w:t>Наименование показателя</w:t>
            </w:r>
          </w:p>
        </w:tc>
        <w:tc>
          <w:tcPr>
            <w:tcW w:w="566" w:type="dxa"/>
            <w:vMerge w:val="restart"/>
          </w:tcPr>
          <w:p w:rsidR="00E1483E" w:rsidRPr="00E1483E" w:rsidRDefault="00E1483E">
            <w:pPr>
              <w:pStyle w:val="ConsPlusNormal"/>
              <w:jc w:val="center"/>
            </w:pPr>
            <w:r w:rsidRPr="00E1483E">
              <w:t>N строки</w:t>
            </w:r>
          </w:p>
        </w:tc>
        <w:tc>
          <w:tcPr>
            <w:tcW w:w="7522" w:type="dxa"/>
            <w:gridSpan w:val="6"/>
          </w:tcPr>
          <w:p w:rsidR="00E1483E" w:rsidRPr="00E1483E" w:rsidRDefault="00E1483E">
            <w:pPr>
              <w:pStyle w:val="ConsPlusNormal"/>
              <w:jc w:val="center"/>
            </w:pPr>
            <w:r w:rsidRPr="00E1483E">
              <w:t>посещений за счет</w:t>
            </w:r>
          </w:p>
        </w:tc>
      </w:tr>
      <w:tr w:rsidR="00E1483E" w:rsidRPr="00E1483E">
        <w:tc>
          <w:tcPr>
            <w:tcW w:w="5490" w:type="dxa"/>
            <w:vMerge/>
          </w:tcPr>
          <w:p w:rsidR="00E1483E" w:rsidRPr="00E1483E" w:rsidRDefault="00E1483E">
            <w:pPr>
              <w:pStyle w:val="ConsPlusNormal"/>
            </w:pPr>
          </w:p>
        </w:tc>
        <w:tc>
          <w:tcPr>
            <w:tcW w:w="566" w:type="dxa"/>
            <w:vMerge/>
          </w:tcPr>
          <w:p w:rsidR="00E1483E" w:rsidRPr="00E1483E" w:rsidRDefault="00E1483E">
            <w:pPr>
              <w:pStyle w:val="ConsPlusNormal"/>
            </w:pPr>
          </w:p>
        </w:tc>
        <w:tc>
          <w:tcPr>
            <w:tcW w:w="3831" w:type="dxa"/>
            <w:gridSpan w:val="3"/>
          </w:tcPr>
          <w:p w:rsidR="00E1483E" w:rsidRPr="00E1483E" w:rsidRDefault="00E1483E">
            <w:pPr>
              <w:pStyle w:val="ConsPlusNormal"/>
              <w:jc w:val="center"/>
            </w:pPr>
            <w:r w:rsidRPr="00E1483E">
              <w:t>консолидированного бюджета субъекта Российской Федерации</w:t>
            </w:r>
          </w:p>
        </w:tc>
        <w:tc>
          <w:tcPr>
            <w:tcW w:w="3691" w:type="dxa"/>
            <w:gridSpan w:val="3"/>
          </w:tcPr>
          <w:p w:rsidR="00E1483E" w:rsidRPr="00E1483E" w:rsidRDefault="00E1483E">
            <w:pPr>
              <w:pStyle w:val="ConsPlusNormal"/>
              <w:jc w:val="center"/>
            </w:pPr>
            <w:r w:rsidRPr="00E1483E">
              <w:t>средств ОМС</w:t>
            </w:r>
          </w:p>
        </w:tc>
      </w:tr>
      <w:tr w:rsidR="00E1483E" w:rsidRPr="00E1483E">
        <w:tc>
          <w:tcPr>
            <w:tcW w:w="5490" w:type="dxa"/>
            <w:vMerge/>
          </w:tcPr>
          <w:p w:rsidR="00E1483E" w:rsidRPr="00E1483E" w:rsidRDefault="00E1483E">
            <w:pPr>
              <w:pStyle w:val="ConsPlusNormal"/>
            </w:pPr>
          </w:p>
        </w:tc>
        <w:tc>
          <w:tcPr>
            <w:tcW w:w="566" w:type="dxa"/>
            <w:vMerge/>
          </w:tcPr>
          <w:p w:rsidR="00E1483E" w:rsidRPr="00E1483E" w:rsidRDefault="00E1483E">
            <w:pPr>
              <w:pStyle w:val="ConsPlusNormal"/>
            </w:pPr>
          </w:p>
        </w:tc>
        <w:tc>
          <w:tcPr>
            <w:tcW w:w="1277" w:type="dxa"/>
          </w:tcPr>
          <w:p w:rsidR="00E1483E" w:rsidRPr="00E1483E" w:rsidRDefault="00E1483E">
            <w:pPr>
              <w:pStyle w:val="ConsPlusNormal"/>
              <w:jc w:val="center"/>
            </w:pPr>
            <w:r w:rsidRPr="00E1483E">
              <w:t>Количество посещений/комплексных посещений</w:t>
            </w:r>
          </w:p>
        </w:tc>
        <w:tc>
          <w:tcPr>
            <w:tcW w:w="1416" w:type="dxa"/>
          </w:tcPr>
          <w:p w:rsidR="00E1483E" w:rsidRPr="00E1483E" w:rsidRDefault="00E1483E">
            <w:pPr>
              <w:pStyle w:val="ConsPlusNormal"/>
              <w:jc w:val="center"/>
            </w:pPr>
            <w:r w:rsidRPr="00E1483E">
              <w:t>кратность разовых посещений в одном комплексном посещении</w:t>
            </w:r>
          </w:p>
        </w:tc>
        <w:tc>
          <w:tcPr>
            <w:tcW w:w="1138" w:type="dxa"/>
          </w:tcPr>
          <w:p w:rsidR="00E1483E" w:rsidRPr="00E1483E" w:rsidRDefault="00E1483E">
            <w:pPr>
              <w:pStyle w:val="ConsPlusNormal"/>
              <w:jc w:val="center"/>
            </w:pPr>
            <w:r w:rsidRPr="00E1483E">
              <w:t>Итого посещений (произв. графы 3 и графы 4)</w:t>
            </w:r>
          </w:p>
        </w:tc>
        <w:tc>
          <w:tcPr>
            <w:tcW w:w="1272" w:type="dxa"/>
          </w:tcPr>
          <w:p w:rsidR="00E1483E" w:rsidRPr="00E1483E" w:rsidRDefault="00E1483E">
            <w:pPr>
              <w:pStyle w:val="ConsPlusNormal"/>
              <w:jc w:val="center"/>
            </w:pPr>
            <w:r w:rsidRPr="00E1483E">
              <w:t>Количество посещений/комплексных посещений</w:t>
            </w:r>
          </w:p>
        </w:tc>
        <w:tc>
          <w:tcPr>
            <w:tcW w:w="1253" w:type="dxa"/>
          </w:tcPr>
          <w:p w:rsidR="00E1483E" w:rsidRPr="00E1483E" w:rsidRDefault="00E1483E">
            <w:pPr>
              <w:pStyle w:val="ConsPlusNormal"/>
              <w:jc w:val="center"/>
            </w:pPr>
            <w:r w:rsidRPr="00E1483E">
              <w:t>кратность разовых посещений в одном комплексном посещении</w:t>
            </w:r>
          </w:p>
        </w:tc>
        <w:tc>
          <w:tcPr>
            <w:tcW w:w="1166" w:type="dxa"/>
          </w:tcPr>
          <w:p w:rsidR="00E1483E" w:rsidRPr="00E1483E" w:rsidRDefault="00E1483E">
            <w:pPr>
              <w:pStyle w:val="ConsPlusNormal"/>
              <w:jc w:val="center"/>
            </w:pPr>
            <w:r w:rsidRPr="00E1483E">
              <w:t>Итого посещений (произв. графы 6 и графы 7)</w:t>
            </w:r>
          </w:p>
        </w:tc>
      </w:tr>
      <w:tr w:rsidR="00E1483E" w:rsidRPr="00E1483E">
        <w:tc>
          <w:tcPr>
            <w:tcW w:w="5490" w:type="dxa"/>
          </w:tcPr>
          <w:p w:rsidR="00E1483E" w:rsidRPr="00E1483E" w:rsidRDefault="00E1483E">
            <w:pPr>
              <w:pStyle w:val="ConsPlusNormal"/>
              <w:jc w:val="center"/>
            </w:pPr>
            <w:r w:rsidRPr="00E1483E">
              <w:t>1</w:t>
            </w:r>
          </w:p>
        </w:tc>
        <w:tc>
          <w:tcPr>
            <w:tcW w:w="566" w:type="dxa"/>
          </w:tcPr>
          <w:p w:rsidR="00E1483E" w:rsidRPr="00E1483E" w:rsidRDefault="00E1483E">
            <w:pPr>
              <w:pStyle w:val="ConsPlusNormal"/>
              <w:jc w:val="center"/>
            </w:pPr>
            <w:r w:rsidRPr="00E1483E">
              <w:t>2</w:t>
            </w:r>
          </w:p>
        </w:tc>
        <w:tc>
          <w:tcPr>
            <w:tcW w:w="1277" w:type="dxa"/>
          </w:tcPr>
          <w:p w:rsidR="00E1483E" w:rsidRPr="00E1483E" w:rsidRDefault="00E1483E">
            <w:pPr>
              <w:pStyle w:val="ConsPlusNormal"/>
              <w:jc w:val="center"/>
            </w:pPr>
            <w:bookmarkStart w:id="204" w:name="P9774"/>
            <w:bookmarkEnd w:id="204"/>
            <w:r w:rsidRPr="00E1483E">
              <w:t>3</w:t>
            </w:r>
          </w:p>
        </w:tc>
        <w:tc>
          <w:tcPr>
            <w:tcW w:w="1416" w:type="dxa"/>
          </w:tcPr>
          <w:p w:rsidR="00E1483E" w:rsidRPr="00E1483E" w:rsidRDefault="00E1483E">
            <w:pPr>
              <w:pStyle w:val="ConsPlusNormal"/>
              <w:jc w:val="center"/>
            </w:pPr>
            <w:bookmarkStart w:id="205" w:name="P9775"/>
            <w:bookmarkEnd w:id="205"/>
            <w:r w:rsidRPr="00E1483E">
              <w:t>4</w:t>
            </w:r>
          </w:p>
        </w:tc>
        <w:tc>
          <w:tcPr>
            <w:tcW w:w="1138" w:type="dxa"/>
          </w:tcPr>
          <w:p w:rsidR="00E1483E" w:rsidRPr="00E1483E" w:rsidRDefault="00E1483E">
            <w:pPr>
              <w:pStyle w:val="ConsPlusNormal"/>
              <w:jc w:val="center"/>
            </w:pPr>
            <w:bookmarkStart w:id="206" w:name="P9776"/>
            <w:bookmarkEnd w:id="206"/>
            <w:r w:rsidRPr="00E1483E">
              <w:t>5</w:t>
            </w:r>
          </w:p>
        </w:tc>
        <w:tc>
          <w:tcPr>
            <w:tcW w:w="1272" w:type="dxa"/>
          </w:tcPr>
          <w:p w:rsidR="00E1483E" w:rsidRPr="00E1483E" w:rsidRDefault="00E1483E">
            <w:pPr>
              <w:pStyle w:val="ConsPlusNormal"/>
              <w:jc w:val="center"/>
            </w:pPr>
            <w:bookmarkStart w:id="207" w:name="P9777"/>
            <w:bookmarkEnd w:id="207"/>
            <w:r w:rsidRPr="00E1483E">
              <w:t>6</w:t>
            </w:r>
          </w:p>
        </w:tc>
        <w:tc>
          <w:tcPr>
            <w:tcW w:w="1253" w:type="dxa"/>
          </w:tcPr>
          <w:p w:rsidR="00E1483E" w:rsidRPr="00E1483E" w:rsidRDefault="00E1483E">
            <w:pPr>
              <w:pStyle w:val="ConsPlusNormal"/>
              <w:jc w:val="center"/>
            </w:pPr>
            <w:bookmarkStart w:id="208" w:name="P9778"/>
            <w:bookmarkEnd w:id="208"/>
            <w:r w:rsidRPr="00E1483E">
              <w:t>7</w:t>
            </w:r>
          </w:p>
        </w:tc>
        <w:tc>
          <w:tcPr>
            <w:tcW w:w="1166" w:type="dxa"/>
          </w:tcPr>
          <w:p w:rsidR="00E1483E" w:rsidRPr="00E1483E" w:rsidRDefault="00E1483E">
            <w:pPr>
              <w:pStyle w:val="ConsPlusNormal"/>
              <w:jc w:val="center"/>
            </w:pPr>
            <w:bookmarkStart w:id="209" w:name="P9779"/>
            <w:bookmarkEnd w:id="209"/>
            <w:r w:rsidRPr="00E1483E">
              <w:t>8</w:t>
            </w:r>
          </w:p>
        </w:tc>
      </w:tr>
      <w:tr w:rsidR="00E1483E" w:rsidRPr="00E1483E">
        <w:tc>
          <w:tcPr>
            <w:tcW w:w="5490" w:type="dxa"/>
            <w:vAlign w:val="bottom"/>
          </w:tcPr>
          <w:p w:rsidR="00E1483E" w:rsidRPr="00E1483E" w:rsidRDefault="00E1483E">
            <w:pPr>
              <w:pStyle w:val="ConsPlusNormal"/>
            </w:pPr>
            <w:r w:rsidRPr="00E1483E">
              <w:t>Посещений - всего (сумма строк 02, 20, 22, 30, 31)</w:t>
            </w:r>
          </w:p>
        </w:tc>
        <w:tc>
          <w:tcPr>
            <w:tcW w:w="566" w:type="dxa"/>
            <w:vAlign w:val="center"/>
          </w:tcPr>
          <w:p w:rsidR="00E1483E" w:rsidRPr="00E1483E" w:rsidRDefault="00E1483E">
            <w:pPr>
              <w:pStyle w:val="ConsPlusNormal"/>
              <w:jc w:val="center"/>
            </w:pPr>
            <w:bookmarkStart w:id="210" w:name="P9781"/>
            <w:bookmarkEnd w:id="210"/>
            <w:r w:rsidRPr="00E1483E">
              <w:t>01</w:t>
            </w:r>
          </w:p>
        </w:tc>
        <w:tc>
          <w:tcPr>
            <w:tcW w:w="1277" w:type="dxa"/>
            <w:vAlign w:val="center"/>
          </w:tcPr>
          <w:p w:rsidR="00E1483E" w:rsidRPr="00E1483E" w:rsidRDefault="00E1483E">
            <w:pPr>
              <w:pStyle w:val="ConsPlusNormal"/>
            </w:pPr>
          </w:p>
        </w:tc>
        <w:tc>
          <w:tcPr>
            <w:tcW w:w="1416" w:type="dxa"/>
            <w:vAlign w:val="center"/>
          </w:tcPr>
          <w:p w:rsidR="00E1483E" w:rsidRPr="00E1483E" w:rsidRDefault="00E1483E">
            <w:pPr>
              <w:pStyle w:val="ConsPlusNormal"/>
            </w:pPr>
          </w:p>
        </w:tc>
        <w:tc>
          <w:tcPr>
            <w:tcW w:w="1138" w:type="dxa"/>
            <w:vAlign w:val="center"/>
          </w:tcPr>
          <w:p w:rsidR="00E1483E" w:rsidRPr="00E1483E" w:rsidRDefault="00E1483E">
            <w:pPr>
              <w:pStyle w:val="ConsPlusNormal"/>
            </w:pPr>
          </w:p>
        </w:tc>
        <w:tc>
          <w:tcPr>
            <w:tcW w:w="1272" w:type="dxa"/>
            <w:vAlign w:val="center"/>
          </w:tcPr>
          <w:p w:rsidR="00E1483E" w:rsidRPr="00E1483E" w:rsidRDefault="00E1483E">
            <w:pPr>
              <w:pStyle w:val="ConsPlusNormal"/>
            </w:pPr>
          </w:p>
        </w:tc>
        <w:tc>
          <w:tcPr>
            <w:tcW w:w="1253" w:type="dxa"/>
            <w:vAlign w:val="center"/>
          </w:tcPr>
          <w:p w:rsidR="00E1483E" w:rsidRPr="00E1483E" w:rsidRDefault="00E1483E">
            <w:pPr>
              <w:pStyle w:val="ConsPlusNormal"/>
            </w:pPr>
          </w:p>
        </w:tc>
        <w:tc>
          <w:tcPr>
            <w:tcW w:w="1166" w:type="dxa"/>
            <w:vAlign w:val="center"/>
          </w:tcPr>
          <w:p w:rsidR="00E1483E" w:rsidRPr="00E1483E" w:rsidRDefault="00E1483E">
            <w:pPr>
              <w:pStyle w:val="ConsPlusNormal"/>
            </w:pPr>
          </w:p>
        </w:tc>
      </w:tr>
      <w:tr w:rsidR="00E1483E" w:rsidRPr="00E1483E">
        <w:tc>
          <w:tcPr>
            <w:tcW w:w="5490" w:type="dxa"/>
            <w:vAlign w:val="bottom"/>
          </w:tcPr>
          <w:p w:rsidR="00E1483E" w:rsidRPr="00E1483E" w:rsidRDefault="00E1483E">
            <w:pPr>
              <w:pStyle w:val="ConsPlusNormal"/>
            </w:pPr>
            <w:r w:rsidRPr="00E1483E">
              <w:t>из них:</w:t>
            </w:r>
          </w:p>
          <w:p w:rsidR="00E1483E" w:rsidRPr="00E1483E" w:rsidRDefault="00E1483E">
            <w:pPr>
              <w:pStyle w:val="ConsPlusNormal"/>
              <w:ind w:firstLine="284"/>
            </w:pPr>
            <w:r w:rsidRPr="00E1483E">
              <w:t>Посещения с профилактической и иными целями (сумма строк 03 + 05 + 10)</w:t>
            </w:r>
          </w:p>
        </w:tc>
        <w:tc>
          <w:tcPr>
            <w:tcW w:w="566" w:type="dxa"/>
            <w:vAlign w:val="center"/>
          </w:tcPr>
          <w:p w:rsidR="00E1483E" w:rsidRPr="00E1483E" w:rsidRDefault="00E1483E">
            <w:pPr>
              <w:pStyle w:val="ConsPlusNormal"/>
              <w:jc w:val="center"/>
            </w:pPr>
            <w:bookmarkStart w:id="211" w:name="P9790"/>
            <w:bookmarkEnd w:id="211"/>
            <w:r w:rsidRPr="00E1483E">
              <w:t>02</w:t>
            </w:r>
          </w:p>
        </w:tc>
        <w:tc>
          <w:tcPr>
            <w:tcW w:w="1277" w:type="dxa"/>
            <w:vAlign w:val="center"/>
          </w:tcPr>
          <w:p w:rsidR="00E1483E" w:rsidRPr="00E1483E" w:rsidRDefault="00E1483E">
            <w:pPr>
              <w:pStyle w:val="ConsPlusNormal"/>
            </w:pPr>
          </w:p>
        </w:tc>
        <w:tc>
          <w:tcPr>
            <w:tcW w:w="1416" w:type="dxa"/>
            <w:vAlign w:val="center"/>
          </w:tcPr>
          <w:p w:rsidR="00E1483E" w:rsidRPr="00E1483E" w:rsidRDefault="00E1483E">
            <w:pPr>
              <w:pStyle w:val="ConsPlusNormal"/>
            </w:pPr>
          </w:p>
        </w:tc>
        <w:tc>
          <w:tcPr>
            <w:tcW w:w="1138" w:type="dxa"/>
            <w:vAlign w:val="center"/>
          </w:tcPr>
          <w:p w:rsidR="00E1483E" w:rsidRPr="00E1483E" w:rsidRDefault="00E1483E">
            <w:pPr>
              <w:pStyle w:val="ConsPlusNormal"/>
            </w:pPr>
          </w:p>
        </w:tc>
        <w:tc>
          <w:tcPr>
            <w:tcW w:w="1272" w:type="dxa"/>
            <w:vAlign w:val="center"/>
          </w:tcPr>
          <w:p w:rsidR="00E1483E" w:rsidRPr="00E1483E" w:rsidRDefault="00E1483E">
            <w:pPr>
              <w:pStyle w:val="ConsPlusNormal"/>
            </w:pPr>
          </w:p>
        </w:tc>
        <w:tc>
          <w:tcPr>
            <w:tcW w:w="1253" w:type="dxa"/>
            <w:vAlign w:val="center"/>
          </w:tcPr>
          <w:p w:rsidR="00E1483E" w:rsidRPr="00E1483E" w:rsidRDefault="00E1483E">
            <w:pPr>
              <w:pStyle w:val="ConsPlusNormal"/>
            </w:pPr>
          </w:p>
        </w:tc>
        <w:tc>
          <w:tcPr>
            <w:tcW w:w="1166" w:type="dxa"/>
            <w:vAlign w:val="center"/>
          </w:tcPr>
          <w:p w:rsidR="00E1483E" w:rsidRPr="00E1483E" w:rsidRDefault="00E1483E">
            <w:pPr>
              <w:pStyle w:val="ConsPlusNormal"/>
            </w:pPr>
          </w:p>
        </w:tc>
      </w:tr>
      <w:tr w:rsidR="00E1483E" w:rsidRPr="00E1483E">
        <w:tc>
          <w:tcPr>
            <w:tcW w:w="5490" w:type="dxa"/>
            <w:vAlign w:val="bottom"/>
          </w:tcPr>
          <w:p w:rsidR="00E1483E" w:rsidRPr="00E1483E" w:rsidRDefault="00E1483E">
            <w:pPr>
              <w:pStyle w:val="ConsPlusNormal"/>
              <w:ind w:firstLine="567"/>
            </w:pPr>
            <w:r w:rsidRPr="00E1483E">
              <w:t>в том числе:</w:t>
            </w:r>
          </w:p>
          <w:p w:rsidR="00E1483E" w:rsidRPr="00E1483E" w:rsidRDefault="00E1483E">
            <w:pPr>
              <w:pStyle w:val="ConsPlusNormal"/>
              <w:ind w:firstLine="850"/>
            </w:pPr>
            <w:r w:rsidRPr="00E1483E">
              <w:t>комплексные посещения для проведения профилактических медицинских осмотров &lt;*&gt; (включая 1-е посещение для проведения диспансерного наблюдения) (из строки 02)</w:t>
            </w:r>
          </w:p>
        </w:tc>
        <w:tc>
          <w:tcPr>
            <w:tcW w:w="566" w:type="dxa"/>
            <w:vAlign w:val="center"/>
          </w:tcPr>
          <w:p w:rsidR="00E1483E" w:rsidRPr="00E1483E" w:rsidRDefault="00E1483E">
            <w:pPr>
              <w:pStyle w:val="ConsPlusNormal"/>
              <w:jc w:val="center"/>
            </w:pPr>
            <w:bookmarkStart w:id="212" w:name="P9799"/>
            <w:bookmarkEnd w:id="212"/>
            <w:r w:rsidRPr="00E1483E">
              <w:t>03</w:t>
            </w:r>
          </w:p>
        </w:tc>
        <w:tc>
          <w:tcPr>
            <w:tcW w:w="1277" w:type="dxa"/>
            <w:vAlign w:val="center"/>
          </w:tcPr>
          <w:p w:rsidR="00E1483E" w:rsidRPr="00E1483E" w:rsidRDefault="00E1483E">
            <w:pPr>
              <w:pStyle w:val="ConsPlusNormal"/>
            </w:pPr>
          </w:p>
        </w:tc>
        <w:tc>
          <w:tcPr>
            <w:tcW w:w="1416" w:type="dxa"/>
            <w:vAlign w:val="center"/>
          </w:tcPr>
          <w:p w:rsidR="00E1483E" w:rsidRPr="00E1483E" w:rsidRDefault="00E1483E">
            <w:pPr>
              <w:pStyle w:val="ConsPlusNormal"/>
            </w:pPr>
          </w:p>
        </w:tc>
        <w:tc>
          <w:tcPr>
            <w:tcW w:w="1138" w:type="dxa"/>
            <w:vAlign w:val="center"/>
          </w:tcPr>
          <w:p w:rsidR="00E1483E" w:rsidRPr="00E1483E" w:rsidRDefault="00E1483E">
            <w:pPr>
              <w:pStyle w:val="ConsPlusNormal"/>
            </w:pPr>
          </w:p>
        </w:tc>
        <w:tc>
          <w:tcPr>
            <w:tcW w:w="1272" w:type="dxa"/>
            <w:vAlign w:val="center"/>
          </w:tcPr>
          <w:p w:rsidR="00E1483E" w:rsidRPr="00E1483E" w:rsidRDefault="00E1483E">
            <w:pPr>
              <w:pStyle w:val="ConsPlusNormal"/>
            </w:pPr>
          </w:p>
        </w:tc>
        <w:tc>
          <w:tcPr>
            <w:tcW w:w="1253" w:type="dxa"/>
            <w:vAlign w:val="center"/>
          </w:tcPr>
          <w:p w:rsidR="00E1483E" w:rsidRPr="00E1483E" w:rsidRDefault="00E1483E">
            <w:pPr>
              <w:pStyle w:val="ConsPlusNormal"/>
            </w:pPr>
          </w:p>
        </w:tc>
        <w:tc>
          <w:tcPr>
            <w:tcW w:w="1166" w:type="dxa"/>
            <w:vAlign w:val="center"/>
          </w:tcPr>
          <w:p w:rsidR="00E1483E" w:rsidRPr="00E1483E" w:rsidRDefault="00E1483E">
            <w:pPr>
              <w:pStyle w:val="ConsPlusNormal"/>
            </w:pPr>
          </w:p>
        </w:tc>
      </w:tr>
      <w:tr w:rsidR="00E1483E" w:rsidRPr="00E1483E">
        <w:tc>
          <w:tcPr>
            <w:tcW w:w="5490" w:type="dxa"/>
            <w:vAlign w:val="bottom"/>
          </w:tcPr>
          <w:p w:rsidR="00E1483E" w:rsidRPr="00E1483E" w:rsidRDefault="00E1483E">
            <w:pPr>
              <w:pStyle w:val="ConsPlusNormal"/>
              <w:ind w:firstLine="567"/>
            </w:pPr>
            <w:r w:rsidRPr="00E1483E">
              <w:t>1-е посещение для проведения диспансерного наблюдения (из строки 03)</w:t>
            </w:r>
          </w:p>
        </w:tc>
        <w:tc>
          <w:tcPr>
            <w:tcW w:w="566" w:type="dxa"/>
            <w:vAlign w:val="center"/>
          </w:tcPr>
          <w:p w:rsidR="00E1483E" w:rsidRPr="00E1483E" w:rsidRDefault="00E1483E">
            <w:pPr>
              <w:pStyle w:val="ConsPlusNormal"/>
              <w:jc w:val="center"/>
            </w:pPr>
            <w:r w:rsidRPr="00E1483E">
              <w:t>04</w:t>
            </w:r>
          </w:p>
        </w:tc>
        <w:tc>
          <w:tcPr>
            <w:tcW w:w="1277" w:type="dxa"/>
            <w:vAlign w:val="center"/>
          </w:tcPr>
          <w:p w:rsidR="00E1483E" w:rsidRPr="00E1483E" w:rsidRDefault="00E1483E">
            <w:pPr>
              <w:pStyle w:val="ConsPlusNormal"/>
            </w:pPr>
          </w:p>
        </w:tc>
        <w:tc>
          <w:tcPr>
            <w:tcW w:w="1416" w:type="dxa"/>
            <w:vAlign w:val="center"/>
          </w:tcPr>
          <w:p w:rsidR="00E1483E" w:rsidRPr="00E1483E" w:rsidRDefault="00E1483E">
            <w:pPr>
              <w:pStyle w:val="ConsPlusNormal"/>
              <w:jc w:val="center"/>
            </w:pPr>
            <w:r w:rsidRPr="00E1483E">
              <w:t>x</w:t>
            </w:r>
          </w:p>
        </w:tc>
        <w:tc>
          <w:tcPr>
            <w:tcW w:w="1138" w:type="dxa"/>
            <w:vAlign w:val="center"/>
          </w:tcPr>
          <w:p w:rsidR="00E1483E" w:rsidRPr="00E1483E" w:rsidRDefault="00E1483E">
            <w:pPr>
              <w:pStyle w:val="ConsPlusNormal"/>
            </w:pPr>
          </w:p>
        </w:tc>
        <w:tc>
          <w:tcPr>
            <w:tcW w:w="1272" w:type="dxa"/>
            <w:vAlign w:val="center"/>
          </w:tcPr>
          <w:p w:rsidR="00E1483E" w:rsidRPr="00E1483E" w:rsidRDefault="00E1483E">
            <w:pPr>
              <w:pStyle w:val="ConsPlusNormal"/>
            </w:pPr>
          </w:p>
        </w:tc>
        <w:tc>
          <w:tcPr>
            <w:tcW w:w="1253" w:type="dxa"/>
            <w:vAlign w:val="center"/>
          </w:tcPr>
          <w:p w:rsidR="00E1483E" w:rsidRPr="00E1483E" w:rsidRDefault="00E1483E">
            <w:pPr>
              <w:pStyle w:val="ConsPlusNormal"/>
              <w:jc w:val="center"/>
            </w:pPr>
            <w:r w:rsidRPr="00E1483E">
              <w:t>x</w:t>
            </w:r>
          </w:p>
        </w:tc>
        <w:tc>
          <w:tcPr>
            <w:tcW w:w="1166" w:type="dxa"/>
            <w:vAlign w:val="center"/>
          </w:tcPr>
          <w:p w:rsidR="00E1483E" w:rsidRPr="00E1483E" w:rsidRDefault="00E1483E">
            <w:pPr>
              <w:pStyle w:val="ConsPlusNormal"/>
            </w:pPr>
          </w:p>
        </w:tc>
      </w:tr>
      <w:tr w:rsidR="00E1483E" w:rsidRPr="00E1483E">
        <w:tc>
          <w:tcPr>
            <w:tcW w:w="5490" w:type="dxa"/>
            <w:vAlign w:val="bottom"/>
          </w:tcPr>
          <w:p w:rsidR="00E1483E" w:rsidRPr="00E1483E" w:rsidRDefault="00E1483E">
            <w:pPr>
              <w:pStyle w:val="ConsPlusNormal"/>
              <w:ind w:firstLine="850"/>
            </w:pPr>
            <w:r w:rsidRPr="00E1483E">
              <w:t>комплексные посещения для проведения диспансеризации*</w:t>
            </w:r>
          </w:p>
        </w:tc>
        <w:tc>
          <w:tcPr>
            <w:tcW w:w="566" w:type="dxa"/>
            <w:vAlign w:val="center"/>
          </w:tcPr>
          <w:p w:rsidR="00E1483E" w:rsidRPr="00E1483E" w:rsidRDefault="00E1483E">
            <w:pPr>
              <w:pStyle w:val="ConsPlusNormal"/>
              <w:jc w:val="center"/>
            </w:pPr>
            <w:bookmarkStart w:id="213" w:name="P9815"/>
            <w:bookmarkEnd w:id="213"/>
            <w:r w:rsidRPr="00E1483E">
              <w:t>05</w:t>
            </w:r>
          </w:p>
        </w:tc>
        <w:tc>
          <w:tcPr>
            <w:tcW w:w="1277" w:type="dxa"/>
            <w:vAlign w:val="center"/>
          </w:tcPr>
          <w:p w:rsidR="00E1483E" w:rsidRPr="00E1483E" w:rsidRDefault="00E1483E">
            <w:pPr>
              <w:pStyle w:val="ConsPlusNormal"/>
            </w:pPr>
          </w:p>
        </w:tc>
        <w:tc>
          <w:tcPr>
            <w:tcW w:w="1416" w:type="dxa"/>
            <w:vAlign w:val="center"/>
          </w:tcPr>
          <w:p w:rsidR="00E1483E" w:rsidRPr="00E1483E" w:rsidRDefault="00E1483E">
            <w:pPr>
              <w:pStyle w:val="ConsPlusNormal"/>
            </w:pPr>
          </w:p>
        </w:tc>
        <w:tc>
          <w:tcPr>
            <w:tcW w:w="1138" w:type="dxa"/>
            <w:vAlign w:val="center"/>
          </w:tcPr>
          <w:p w:rsidR="00E1483E" w:rsidRPr="00E1483E" w:rsidRDefault="00E1483E">
            <w:pPr>
              <w:pStyle w:val="ConsPlusNormal"/>
            </w:pPr>
          </w:p>
        </w:tc>
        <w:tc>
          <w:tcPr>
            <w:tcW w:w="1272" w:type="dxa"/>
            <w:vAlign w:val="center"/>
          </w:tcPr>
          <w:p w:rsidR="00E1483E" w:rsidRPr="00E1483E" w:rsidRDefault="00E1483E">
            <w:pPr>
              <w:pStyle w:val="ConsPlusNormal"/>
            </w:pPr>
          </w:p>
        </w:tc>
        <w:tc>
          <w:tcPr>
            <w:tcW w:w="1253" w:type="dxa"/>
            <w:vAlign w:val="center"/>
          </w:tcPr>
          <w:p w:rsidR="00E1483E" w:rsidRPr="00E1483E" w:rsidRDefault="00E1483E">
            <w:pPr>
              <w:pStyle w:val="ConsPlusNormal"/>
            </w:pPr>
          </w:p>
        </w:tc>
        <w:tc>
          <w:tcPr>
            <w:tcW w:w="1166" w:type="dxa"/>
            <w:vAlign w:val="center"/>
          </w:tcPr>
          <w:p w:rsidR="00E1483E" w:rsidRPr="00E1483E" w:rsidRDefault="00E1483E">
            <w:pPr>
              <w:pStyle w:val="ConsPlusNormal"/>
            </w:pPr>
          </w:p>
        </w:tc>
      </w:tr>
      <w:tr w:rsidR="00E1483E" w:rsidRPr="00E1483E">
        <w:tc>
          <w:tcPr>
            <w:tcW w:w="5490" w:type="dxa"/>
            <w:vAlign w:val="bottom"/>
          </w:tcPr>
          <w:p w:rsidR="00E1483E" w:rsidRPr="00E1483E" w:rsidRDefault="00E1483E">
            <w:pPr>
              <w:pStyle w:val="ConsPlusNormal"/>
              <w:ind w:firstLine="850"/>
            </w:pPr>
            <w:r w:rsidRPr="00E1483E">
              <w:t>комплексные посещения для проведения 1-го этапа диспансеризации (из строки 05), в том числе</w:t>
            </w:r>
          </w:p>
        </w:tc>
        <w:tc>
          <w:tcPr>
            <w:tcW w:w="566" w:type="dxa"/>
            <w:vAlign w:val="center"/>
          </w:tcPr>
          <w:p w:rsidR="00E1483E" w:rsidRPr="00E1483E" w:rsidRDefault="00E1483E">
            <w:pPr>
              <w:pStyle w:val="ConsPlusNormal"/>
              <w:jc w:val="center"/>
            </w:pPr>
            <w:bookmarkStart w:id="214" w:name="P9823"/>
            <w:bookmarkEnd w:id="214"/>
            <w:r w:rsidRPr="00E1483E">
              <w:t>06</w:t>
            </w:r>
          </w:p>
        </w:tc>
        <w:tc>
          <w:tcPr>
            <w:tcW w:w="1277" w:type="dxa"/>
            <w:vAlign w:val="center"/>
          </w:tcPr>
          <w:p w:rsidR="00E1483E" w:rsidRPr="00E1483E" w:rsidRDefault="00E1483E">
            <w:pPr>
              <w:pStyle w:val="ConsPlusNormal"/>
            </w:pPr>
          </w:p>
        </w:tc>
        <w:tc>
          <w:tcPr>
            <w:tcW w:w="1416" w:type="dxa"/>
            <w:vAlign w:val="center"/>
          </w:tcPr>
          <w:p w:rsidR="00E1483E" w:rsidRPr="00E1483E" w:rsidRDefault="00E1483E">
            <w:pPr>
              <w:pStyle w:val="ConsPlusNormal"/>
            </w:pPr>
          </w:p>
        </w:tc>
        <w:tc>
          <w:tcPr>
            <w:tcW w:w="1138" w:type="dxa"/>
            <w:vAlign w:val="center"/>
          </w:tcPr>
          <w:p w:rsidR="00E1483E" w:rsidRPr="00E1483E" w:rsidRDefault="00E1483E">
            <w:pPr>
              <w:pStyle w:val="ConsPlusNormal"/>
            </w:pPr>
          </w:p>
        </w:tc>
        <w:tc>
          <w:tcPr>
            <w:tcW w:w="1272" w:type="dxa"/>
            <w:vAlign w:val="center"/>
          </w:tcPr>
          <w:p w:rsidR="00E1483E" w:rsidRPr="00E1483E" w:rsidRDefault="00E1483E">
            <w:pPr>
              <w:pStyle w:val="ConsPlusNormal"/>
            </w:pPr>
          </w:p>
        </w:tc>
        <w:tc>
          <w:tcPr>
            <w:tcW w:w="1253" w:type="dxa"/>
            <w:vAlign w:val="center"/>
          </w:tcPr>
          <w:p w:rsidR="00E1483E" w:rsidRPr="00E1483E" w:rsidRDefault="00E1483E">
            <w:pPr>
              <w:pStyle w:val="ConsPlusNormal"/>
            </w:pPr>
          </w:p>
        </w:tc>
        <w:tc>
          <w:tcPr>
            <w:tcW w:w="1166" w:type="dxa"/>
            <w:vAlign w:val="center"/>
          </w:tcPr>
          <w:p w:rsidR="00E1483E" w:rsidRPr="00E1483E" w:rsidRDefault="00E1483E">
            <w:pPr>
              <w:pStyle w:val="ConsPlusNormal"/>
            </w:pPr>
          </w:p>
        </w:tc>
      </w:tr>
      <w:tr w:rsidR="00E1483E" w:rsidRPr="00E1483E">
        <w:tc>
          <w:tcPr>
            <w:tcW w:w="5490" w:type="dxa"/>
            <w:vAlign w:val="bottom"/>
          </w:tcPr>
          <w:p w:rsidR="00E1483E" w:rsidRPr="00E1483E" w:rsidRDefault="00E1483E">
            <w:pPr>
              <w:pStyle w:val="ConsPlusNormal"/>
              <w:ind w:firstLine="850"/>
            </w:pPr>
            <w:r w:rsidRPr="00E1483E">
              <w:lastRenderedPageBreak/>
              <w:t>для проведения углубленной диспансеризации (из строки 06)</w:t>
            </w:r>
          </w:p>
        </w:tc>
        <w:tc>
          <w:tcPr>
            <w:tcW w:w="566" w:type="dxa"/>
            <w:vAlign w:val="center"/>
          </w:tcPr>
          <w:p w:rsidR="00E1483E" w:rsidRPr="00E1483E" w:rsidRDefault="00E1483E">
            <w:pPr>
              <w:pStyle w:val="ConsPlusNormal"/>
              <w:jc w:val="center"/>
            </w:pPr>
            <w:r w:rsidRPr="00E1483E">
              <w:t>07</w:t>
            </w:r>
          </w:p>
        </w:tc>
        <w:tc>
          <w:tcPr>
            <w:tcW w:w="1277" w:type="dxa"/>
            <w:vAlign w:val="center"/>
          </w:tcPr>
          <w:p w:rsidR="00E1483E" w:rsidRPr="00E1483E" w:rsidRDefault="00E1483E">
            <w:pPr>
              <w:pStyle w:val="ConsPlusNormal"/>
            </w:pPr>
          </w:p>
        </w:tc>
        <w:tc>
          <w:tcPr>
            <w:tcW w:w="1416" w:type="dxa"/>
            <w:vAlign w:val="center"/>
          </w:tcPr>
          <w:p w:rsidR="00E1483E" w:rsidRPr="00E1483E" w:rsidRDefault="00E1483E">
            <w:pPr>
              <w:pStyle w:val="ConsPlusNormal"/>
            </w:pPr>
          </w:p>
        </w:tc>
        <w:tc>
          <w:tcPr>
            <w:tcW w:w="1138" w:type="dxa"/>
            <w:vAlign w:val="center"/>
          </w:tcPr>
          <w:p w:rsidR="00E1483E" w:rsidRPr="00E1483E" w:rsidRDefault="00E1483E">
            <w:pPr>
              <w:pStyle w:val="ConsPlusNormal"/>
            </w:pPr>
          </w:p>
        </w:tc>
        <w:tc>
          <w:tcPr>
            <w:tcW w:w="1272" w:type="dxa"/>
            <w:vAlign w:val="center"/>
          </w:tcPr>
          <w:p w:rsidR="00E1483E" w:rsidRPr="00E1483E" w:rsidRDefault="00E1483E">
            <w:pPr>
              <w:pStyle w:val="ConsPlusNormal"/>
            </w:pPr>
          </w:p>
        </w:tc>
        <w:tc>
          <w:tcPr>
            <w:tcW w:w="1253" w:type="dxa"/>
            <w:vAlign w:val="center"/>
          </w:tcPr>
          <w:p w:rsidR="00E1483E" w:rsidRPr="00E1483E" w:rsidRDefault="00E1483E">
            <w:pPr>
              <w:pStyle w:val="ConsPlusNormal"/>
            </w:pPr>
          </w:p>
        </w:tc>
        <w:tc>
          <w:tcPr>
            <w:tcW w:w="1166" w:type="dxa"/>
            <w:vAlign w:val="center"/>
          </w:tcPr>
          <w:p w:rsidR="00E1483E" w:rsidRPr="00E1483E" w:rsidRDefault="00E1483E">
            <w:pPr>
              <w:pStyle w:val="ConsPlusNormal"/>
            </w:pPr>
          </w:p>
        </w:tc>
      </w:tr>
      <w:tr w:rsidR="00E1483E" w:rsidRPr="00E1483E">
        <w:tc>
          <w:tcPr>
            <w:tcW w:w="5490" w:type="dxa"/>
            <w:vAlign w:val="bottom"/>
          </w:tcPr>
          <w:p w:rsidR="00E1483E" w:rsidRPr="00E1483E" w:rsidRDefault="00E1483E">
            <w:pPr>
              <w:pStyle w:val="ConsPlusNormal"/>
              <w:ind w:firstLine="567"/>
            </w:pPr>
            <w:r w:rsidRPr="00E1483E">
              <w:t>посещения для проведения 2-го этапа диспансеризации (из строки 05)</w:t>
            </w:r>
          </w:p>
        </w:tc>
        <w:tc>
          <w:tcPr>
            <w:tcW w:w="566" w:type="dxa"/>
            <w:vAlign w:val="center"/>
          </w:tcPr>
          <w:p w:rsidR="00E1483E" w:rsidRPr="00E1483E" w:rsidRDefault="00E1483E">
            <w:pPr>
              <w:pStyle w:val="ConsPlusNormal"/>
              <w:jc w:val="center"/>
            </w:pPr>
            <w:bookmarkStart w:id="215" w:name="P9839"/>
            <w:bookmarkEnd w:id="215"/>
            <w:r w:rsidRPr="00E1483E">
              <w:t>08</w:t>
            </w:r>
          </w:p>
        </w:tc>
        <w:tc>
          <w:tcPr>
            <w:tcW w:w="1277" w:type="dxa"/>
            <w:vAlign w:val="center"/>
          </w:tcPr>
          <w:p w:rsidR="00E1483E" w:rsidRPr="00E1483E" w:rsidRDefault="00E1483E">
            <w:pPr>
              <w:pStyle w:val="ConsPlusNormal"/>
            </w:pPr>
          </w:p>
        </w:tc>
        <w:tc>
          <w:tcPr>
            <w:tcW w:w="1416" w:type="dxa"/>
            <w:vAlign w:val="center"/>
          </w:tcPr>
          <w:p w:rsidR="00E1483E" w:rsidRPr="00E1483E" w:rsidRDefault="00E1483E">
            <w:pPr>
              <w:pStyle w:val="ConsPlusNormal"/>
            </w:pPr>
          </w:p>
        </w:tc>
        <w:tc>
          <w:tcPr>
            <w:tcW w:w="1138" w:type="dxa"/>
            <w:vAlign w:val="center"/>
          </w:tcPr>
          <w:p w:rsidR="00E1483E" w:rsidRPr="00E1483E" w:rsidRDefault="00E1483E">
            <w:pPr>
              <w:pStyle w:val="ConsPlusNormal"/>
            </w:pPr>
          </w:p>
        </w:tc>
        <w:tc>
          <w:tcPr>
            <w:tcW w:w="1272" w:type="dxa"/>
            <w:vAlign w:val="center"/>
          </w:tcPr>
          <w:p w:rsidR="00E1483E" w:rsidRPr="00E1483E" w:rsidRDefault="00E1483E">
            <w:pPr>
              <w:pStyle w:val="ConsPlusNormal"/>
            </w:pPr>
          </w:p>
        </w:tc>
        <w:tc>
          <w:tcPr>
            <w:tcW w:w="1253" w:type="dxa"/>
            <w:vAlign w:val="center"/>
          </w:tcPr>
          <w:p w:rsidR="00E1483E" w:rsidRPr="00E1483E" w:rsidRDefault="00E1483E">
            <w:pPr>
              <w:pStyle w:val="ConsPlusNormal"/>
            </w:pPr>
          </w:p>
        </w:tc>
        <w:tc>
          <w:tcPr>
            <w:tcW w:w="1166" w:type="dxa"/>
            <w:vAlign w:val="center"/>
          </w:tcPr>
          <w:p w:rsidR="00E1483E" w:rsidRPr="00E1483E" w:rsidRDefault="00E1483E">
            <w:pPr>
              <w:pStyle w:val="ConsPlusNormal"/>
            </w:pPr>
          </w:p>
        </w:tc>
      </w:tr>
      <w:tr w:rsidR="00E1483E" w:rsidRPr="00E1483E">
        <w:tc>
          <w:tcPr>
            <w:tcW w:w="5490" w:type="dxa"/>
            <w:vAlign w:val="bottom"/>
          </w:tcPr>
          <w:p w:rsidR="00E1483E" w:rsidRPr="00E1483E" w:rsidRDefault="00E1483E">
            <w:pPr>
              <w:pStyle w:val="ConsPlusNormal"/>
              <w:ind w:firstLine="850"/>
            </w:pPr>
            <w:r w:rsidRPr="00E1483E">
              <w:t>для проведения углубленной диспансеризации (из строки 08)</w:t>
            </w:r>
          </w:p>
        </w:tc>
        <w:tc>
          <w:tcPr>
            <w:tcW w:w="566" w:type="dxa"/>
            <w:vAlign w:val="center"/>
          </w:tcPr>
          <w:p w:rsidR="00E1483E" w:rsidRPr="00E1483E" w:rsidRDefault="00E1483E">
            <w:pPr>
              <w:pStyle w:val="ConsPlusNormal"/>
              <w:jc w:val="center"/>
            </w:pPr>
            <w:r w:rsidRPr="00E1483E">
              <w:t>09</w:t>
            </w:r>
          </w:p>
        </w:tc>
        <w:tc>
          <w:tcPr>
            <w:tcW w:w="1277" w:type="dxa"/>
            <w:vAlign w:val="center"/>
          </w:tcPr>
          <w:p w:rsidR="00E1483E" w:rsidRPr="00E1483E" w:rsidRDefault="00E1483E">
            <w:pPr>
              <w:pStyle w:val="ConsPlusNormal"/>
            </w:pPr>
          </w:p>
        </w:tc>
        <w:tc>
          <w:tcPr>
            <w:tcW w:w="1416" w:type="dxa"/>
            <w:vAlign w:val="center"/>
          </w:tcPr>
          <w:p w:rsidR="00E1483E" w:rsidRPr="00E1483E" w:rsidRDefault="00E1483E">
            <w:pPr>
              <w:pStyle w:val="ConsPlusNormal"/>
            </w:pPr>
          </w:p>
        </w:tc>
        <w:tc>
          <w:tcPr>
            <w:tcW w:w="1138" w:type="dxa"/>
            <w:vAlign w:val="center"/>
          </w:tcPr>
          <w:p w:rsidR="00E1483E" w:rsidRPr="00E1483E" w:rsidRDefault="00E1483E">
            <w:pPr>
              <w:pStyle w:val="ConsPlusNormal"/>
            </w:pPr>
          </w:p>
        </w:tc>
        <w:tc>
          <w:tcPr>
            <w:tcW w:w="1272" w:type="dxa"/>
            <w:vAlign w:val="center"/>
          </w:tcPr>
          <w:p w:rsidR="00E1483E" w:rsidRPr="00E1483E" w:rsidRDefault="00E1483E">
            <w:pPr>
              <w:pStyle w:val="ConsPlusNormal"/>
            </w:pPr>
          </w:p>
        </w:tc>
        <w:tc>
          <w:tcPr>
            <w:tcW w:w="1253" w:type="dxa"/>
            <w:vAlign w:val="center"/>
          </w:tcPr>
          <w:p w:rsidR="00E1483E" w:rsidRPr="00E1483E" w:rsidRDefault="00E1483E">
            <w:pPr>
              <w:pStyle w:val="ConsPlusNormal"/>
            </w:pPr>
          </w:p>
        </w:tc>
        <w:tc>
          <w:tcPr>
            <w:tcW w:w="1166" w:type="dxa"/>
            <w:vAlign w:val="center"/>
          </w:tcPr>
          <w:p w:rsidR="00E1483E" w:rsidRPr="00E1483E" w:rsidRDefault="00E1483E">
            <w:pPr>
              <w:pStyle w:val="ConsPlusNormal"/>
            </w:pPr>
          </w:p>
        </w:tc>
      </w:tr>
      <w:tr w:rsidR="00E1483E" w:rsidRPr="00E1483E">
        <w:tc>
          <w:tcPr>
            <w:tcW w:w="5490" w:type="dxa"/>
            <w:vAlign w:val="bottom"/>
          </w:tcPr>
          <w:p w:rsidR="00E1483E" w:rsidRPr="00E1483E" w:rsidRDefault="00E1483E">
            <w:pPr>
              <w:pStyle w:val="ConsPlusNormal"/>
              <w:ind w:firstLine="850"/>
            </w:pPr>
            <w:r w:rsidRPr="00E1483E">
              <w:t>посещения с иными целями, всего</w:t>
            </w:r>
          </w:p>
        </w:tc>
        <w:tc>
          <w:tcPr>
            <w:tcW w:w="566" w:type="dxa"/>
            <w:vAlign w:val="center"/>
          </w:tcPr>
          <w:p w:rsidR="00E1483E" w:rsidRPr="00E1483E" w:rsidRDefault="00E1483E">
            <w:pPr>
              <w:pStyle w:val="ConsPlusNormal"/>
              <w:jc w:val="center"/>
            </w:pPr>
            <w:bookmarkStart w:id="216" w:name="P9855"/>
            <w:bookmarkEnd w:id="216"/>
            <w:r w:rsidRPr="00E1483E">
              <w:t>10</w:t>
            </w:r>
          </w:p>
        </w:tc>
        <w:tc>
          <w:tcPr>
            <w:tcW w:w="1277" w:type="dxa"/>
            <w:vAlign w:val="center"/>
          </w:tcPr>
          <w:p w:rsidR="00E1483E" w:rsidRPr="00E1483E" w:rsidRDefault="00E1483E">
            <w:pPr>
              <w:pStyle w:val="ConsPlusNormal"/>
            </w:pPr>
          </w:p>
        </w:tc>
        <w:tc>
          <w:tcPr>
            <w:tcW w:w="1416" w:type="dxa"/>
            <w:vAlign w:val="center"/>
          </w:tcPr>
          <w:p w:rsidR="00E1483E" w:rsidRPr="00E1483E" w:rsidRDefault="00E1483E">
            <w:pPr>
              <w:pStyle w:val="ConsPlusNormal"/>
            </w:pPr>
          </w:p>
        </w:tc>
        <w:tc>
          <w:tcPr>
            <w:tcW w:w="1138" w:type="dxa"/>
            <w:vAlign w:val="center"/>
          </w:tcPr>
          <w:p w:rsidR="00E1483E" w:rsidRPr="00E1483E" w:rsidRDefault="00E1483E">
            <w:pPr>
              <w:pStyle w:val="ConsPlusNormal"/>
            </w:pPr>
          </w:p>
        </w:tc>
        <w:tc>
          <w:tcPr>
            <w:tcW w:w="1272" w:type="dxa"/>
            <w:vAlign w:val="center"/>
          </w:tcPr>
          <w:p w:rsidR="00E1483E" w:rsidRPr="00E1483E" w:rsidRDefault="00E1483E">
            <w:pPr>
              <w:pStyle w:val="ConsPlusNormal"/>
            </w:pPr>
          </w:p>
        </w:tc>
        <w:tc>
          <w:tcPr>
            <w:tcW w:w="1253" w:type="dxa"/>
            <w:vAlign w:val="center"/>
          </w:tcPr>
          <w:p w:rsidR="00E1483E" w:rsidRPr="00E1483E" w:rsidRDefault="00E1483E">
            <w:pPr>
              <w:pStyle w:val="ConsPlusNormal"/>
            </w:pPr>
          </w:p>
        </w:tc>
        <w:tc>
          <w:tcPr>
            <w:tcW w:w="1166" w:type="dxa"/>
            <w:vAlign w:val="center"/>
          </w:tcPr>
          <w:p w:rsidR="00E1483E" w:rsidRPr="00E1483E" w:rsidRDefault="00E1483E">
            <w:pPr>
              <w:pStyle w:val="ConsPlusNormal"/>
            </w:pPr>
          </w:p>
        </w:tc>
      </w:tr>
      <w:tr w:rsidR="00E1483E" w:rsidRPr="00E1483E">
        <w:tc>
          <w:tcPr>
            <w:tcW w:w="5490" w:type="dxa"/>
            <w:vAlign w:val="bottom"/>
          </w:tcPr>
          <w:p w:rsidR="00E1483E" w:rsidRPr="00E1483E" w:rsidRDefault="00E1483E">
            <w:pPr>
              <w:pStyle w:val="ConsPlusNormal"/>
              <w:ind w:firstLine="567"/>
            </w:pPr>
            <w:r w:rsidRPr="00E1483E">
              <w:t>посещения для паллиативной медицинской помощи (сумма строк 12 и 13)</w:t>
            </w:r>
          </w:p>
        </w:tc>
        <w:tc>
          <w:tcPr>
            <w:tcW w:w="566" w:type="dxa"/>
            <w:vAlign w:val="center"/>
          </w:tcPr>
          <w:p w:rsidR="00E1483E" w:rsidRPr="00E1483E" w:rsidRDefault="00E1483E">
            <w:pPr>
              <w:pStyle w:val="ConsPlusNormal"/>
              <w:jc w:val="center"/>
            </w:pPr>
            <w:r w:rsidRPr="00E1483E">
              <w:t>11</w:t>
            </w:r>
          </w:p>
        </w:tc>
        <w:tc>
          <w:tcPr>
            <w:tcW w:w="1277" w:type="dxa"/>
            <w:vAlign w:val="center"/>
          </w:tcPr>
          <w:p w:rsidR="00E1483E" w:rsidRPr="00E1483E" w:rsidRDefault="00E1483E">
            <w:pPr>
              <w:pStyle w:val="ConsPlusNormal"/>
            </w:pPr>
          </w:p>
        </w:tc>
        <w:tc>
          <w:tcPr>
            <w:tcW w:w="1416" w:type="dxa"/>
            <w:vAlign w:val="center"/>
          </w:tcPr>
          <w:p w:rsidR="00E1483E" w:rsidRPr="00E1483E" w:rsidRDefault="00E1483E">
            <w:pPr>
              <w:pStyle w:val="ConsPlusNormal"/>
            </w:pPr>
          </w:p>
        </w:tc>
        <w:tc>
          <w:tcPr>
            <w:tcW w:w="1138" w:type="dxa"/>
            <w:vAlign w:val="center"/>
          </w:tcPr>
          <w:p w:rsidR="00E1483E" w:rsidRPr="00E1483E" w:rsidRDefault="00E1483E">
            <w:pPr>
              <w:pStyle w:val="ConsPlusNormal"/>
            </w:pPr>
          </w:p>
        </w:tc>
        <w:tc>
          <w:tcPr>
            <w:tcW w:w="1272" w:type="dxa"/>
            <w:vAlign w:val="center"/>
          </w:tcPr>
          <w:p w:rsidR="00E1483E" w:rsidRPr="00E1483E" w:rsidRDefault="00E1483E">
            <w:pPr>
              <w:pStyle w:val="ConsPlusNormal"/>
            </w:pPr>
          </w:p>
        </w:tc>
        <w:tc>
          <w:tcPr>
            <w:tcW w:w="1253" w:type="dxa"/>
            <w:vAlign w:val="center"/>
          </w:tcPr>
          <w:p w:rsidR="00E1483E" w:rsidRPr="00E1483E" w:rsidRDefault="00E1483E">
            <w:pPr>
              <w:pStyle w:val="ConsPlusNormal"/>
            </w:pPr>
          </w:p>
        </w:tc>
        <w:tc>
          <w:tcPr>
            <w:tcW w:w="1166" w:type="dxa"/>
            <w:vAlign w:val="center"/>
          </w:tcPr>
          <w:p w:rsidR="00E1483E" w:rsidRPr="00E1483E" w:rsidRDefault="00E1483E">
            <w:pPr>
              <w:pStyle w:val="ConsPlusNormal"/>
            </w:pPr>
          </w:p>
        </w:tc>
      </w:tr>
      <w:tr w:rsidR="00E1483E" w:rsidRPr="00E1483E">
        <w:tc>
          <w:tcPr>
            <w:tcW w:w="5490" w:type="dxa"/>
            <w:vAlign w:val="bottom"/>
          </w:tcPr>
          <w:p w:rsidR="00E1483E" w:rsidRPr="00E1483E" w:rsidRDefault="00E1483E">
            <w:pPr>
              <w:pStyle w:val="ConsPlusNormal"/>
              <w:ind w:firstLine="1134"/>
            </w:pPr>
            <w:r w:rsidRPr="00E1483E">
              <w:t>посещения по паллиативной медицинской помощи без учета посещений на дому выездными патронажными бригадами</w:t>
            </w:r>
          </w:p>
        </w:tc>
        <w:tc>
          <w:tcPr>
            <w:tcW w:w="566" w:type="dxa"/>
            <w:vAlign w:val="center"/>
          </w:tcPr>
          <w:p w:rsidR="00E1483E" w:rsidRPr="00E1483E" w:rsidRDefault="00E1483E">
            <w:pPr>
              <w:pStyle w:val="ConsPlusNormal"/>
              <w:jc w:val="center"/>
            </w:pPr>
            <w:bookmarkStart w:id="217" w:name="P9871"/>
            <w:bookmarkEnd w:id="217"/>
            <w:r w:rsidRPr="00E1483E">
              <w:t>12</w:t>
            </w:r>
          </w:p>
        </w:tc>
        <w:tc>
          <w:tcPr>
            <w:tcW w:w="1277" w:type="dxa"/>
            <w:vAlign w:val="center"/>
          </w:tcPr>
          <w:p w:rsidR="00E1483E" w:rsidRPr="00E1483E" w:rsidRDefault="00E1483E">
            <w:pPr>
              <w:pStyle w:val="ConsPlusNormal"/>
            </w:pPr>
          </w:p>
        </w:tc>
        <w:tc>
          <w:tcPr>
            <w:tcW w:w="1416" w:type="dxa"/>
            <w:vAlign w:val="center"/>
          </w:tcPr>
          <w:p w:rsidR="00E1483E" w:rsidRPr="00E1483E" w:rsidRDefault="00E1483E">
            <w:pPr>
              <w:pStyle w:val="ConsPlusNormal"/>
            </w:pPr>
          </w:p>
        </w:tc>
        <w:tc>
          <w:tcPr>
            <w:tcW w:w="1138" w:type="dxa"/>
            <w:vAlign w:val="center"/>
          </w:tcPr>
          <w:p w:rsidR="00E1483E" w:rsidRPr="00E1483E" w:rsidRDefault="00E1483E">
            <w:pPr>
              <w:pStyle w:val="ConsPlusNormal"/>
            </w:pPr>
          </w:p>
        </w:tc>
        <w:tc>
          <w:tcPr>
            <w:tcW w:w="1272" w:type="dxa"/>
            <w:vAlign w:val="center"/>
          </w:tcPr>
          <w:p w:rsidR="00E1483E" w:rsidRPr="00E1483E" w:rsidRDefault="00E1483E">
            <w:pPr>
              <w:pStyle w:val="ConsPlusNormal"/>
            </w:pPr>
          </w:p>
        </w:tc>
        <w:tc>
          <w:tcPr>
            <w:tcW w:w="1253" w:type="dxa"/>
            <w:vAlign w:val="center"/>
          </w:tcPr>
          <w:p w:rsidR="00E1483E" w:rsidRPr="00E1483E" w:rsidRDefault="00E1483E">
            <w:pPr>
              <w:pStyle w:val="ConsPlusNormal"/>
            </w:pPr>
          </w:p>
        </w:tc>
        <w:tc>
          <w:tcPr>
            <w:tcW w:w="1166" w:type="dxa"/>
            <w:vAlign w:val="center"/>
          </w:tcPr>
          <w:p w:rsidR="00E1483E" w:rsidRPr="00E1483E" w:rsidRDefault="00E1483E">
            <w:pPr>
              <w:pStyle w:val="ConsPlusNormal"/>
            </w:pPr>
          </w:p>
        </w:tc>
      </w:tr>
      <w:tr w:rsidR="00E1483E" w:rsidRPr="00E1483E">
        <w:tc>
          <w:tcPr>
            <w:tcW w:w="5490" w:type="dxa"/>
            <w:vAlign w:val="bottom"/>
          </w:tcPr>
          <w:p w:rsidR="00E1483E" w:rsidRPr="00E1483E" w:rsidRDefault="00E1483E">
            <w:pPr>
              <w:pStyle w:val="ConsPlusNormal"/>
              <w:ind w:firstLine="1134"/>
            </w:pPr>
            <w:r w:rsidRPr="00E1483E">
              <w:t>посещений на дому выездными патронажными бригадами</w:t>
            </w:r>
          </w:p>
        </w:tc>
        <w:tc>
          <w:tcPr>
            <w:tcW w:w="566" w:type="dxa"/>
            <w:vAlign w:val="center"/>
          </w:tcPr>
          <w:p w:rsidR="00E1483E" w:rsidRPr="00E1483E" w:rsidRDefault="00E1483E">
            <w:pPr>
              <w:pStyle w:val="ConsPlusNormal"/>
              <w:jc w:val="center"/>
            </w:pPr>
            <w:bookmarkStart w:id="218" w:name="P9879"/>
            <w:bookmarkEnd w:id="218"/>
            <w:r w:rsidRPr="00E1483E">
              <w:t>13</w:t>
            </w:r>
          </w:p>
        </w:tc>
        <w:tc>
          <w:tcPr>
            <w:tcW w:w="1277" w:type="dxa"/>
            <w:vAlign w:val="center"/>
          </w:tcPr>
          <w:p w:rsidR="00E1483E" w:rsidRPr="00E1483E" w:rsidRDefault="00E1483E">
            <w:pPr>
              <w:pStyle w:val="ConsPlusNormal"/>
            </w:pPr>
          </w:p>
        </w:tc>
        <w:tc>
          <w:tcPr>
            <w:tcW w:w="1416" w:type="dxa"/>
            <w:vAlign w:val="center"/>
          </w:tcPr>
          <w:p w:rsidR="00E1483E" w:rsidRPr="00E1483E" w:rsidRDefault="00E1483E">
            <w:pPr>
              <w:pStyle w:val="ConsPlusNormal"/>
            </w:pPr>
          </w:p>
        </w:tc>
        <w:tc>
          <w:tcPr>
            <w:tcW w:w="1138" w:type="dxa"/>
            <w:vAlign w:val="center"/>
          </w:tcPr>
          <w:p w:rsidR="00E1483E" w:rsidRPr="00E1483E" w:rsidRDefault="00E1483E">
            <w:pPr>
              <w:pStyle w:val="ConsPlusNormal"/>
            </w:pPr>
          </w:p>
        </w:tc>
        <w:tc>
          <w:tcPr>
            <w:tcW w:w="1272" w:type="dxa"/>
            <w:vAlign w:val="center"/>
          </w:tcPr>
          <w:p w:rsidR="00E1483E" w:rsidRPr="00E1483E" w:rsidRDefault="00E1483E">
            <w:pPr>
              <w:pStyle w:val="ConsPlusNormal"/>
            </w:pPr>
          </w:p>
        </w:tc>
        <w:tc>
          <w:tcPr>
            <w:tcW w:w="1253" w:type="dxa"/>
            <w:vAlign w:val="center"/>
          </w:tcPr>
          <w:p w:rsidR="00E1483E" w:rsidRPr="00E1483E" w:rsidRDefault="00E1483E">
            <w:pPr>
              <w:pStyle w:val="ConsPlusNormal"/>
            </w:pPr>
          </w:p>
        </w:tc>
        <w:tc>
          <w:tcPr>
            <w:tcW w:w="1166" w:type="dxa"/>
            <w:vAlign w:val="center"/>
          </w:tcPr>
          <w:p w:rsidR="00E1483E" w:rsidRPr="00E1483E" w:rsidRDefault="00E1483E">
            <w:pPr>
              <w:pStyle w:val="ConsPlusNormal"/>
            </w:pPr>
          </w:p>
        </w:tc>
      </w:tr>
      <w:tr w:rsidR="00E1483E" w:rsidRPr="00E1483E">
        <w:tc>
          <w:tcPr>
            <w:tcW w:w="5490" w:type="dxa"/>
            <w:vAlign w:val="bottom"/>
          </w:tcPr>
          <w:p w:rsidR="00E1483E" w:rsidRPr="00E1483E" w:rsidRDefault="00E1483E">
            <w:pPr>
              <w:pStyle w:val="ConsPlusNormal"/>
              <w:ind w:firstLine="850"/>
            </w:pPr>
            <w:r w:rsidRPr="00E1483E">
              <w:t>разовые посещения в связи с заболеваниями (из строки 10)</w:t>
            </w:r>
          </w:p>
        </w:tc>
        <w:tc>
          <w:tcPr>
            <w:tcW w:w="566" w:type="dxa"/>
            <w:vAlign w:val="center"/>
          </w:tcPr>
          <w:p w:rsidR="00E1483E" w:rsidRPr="00E1483E" w:rsidRDefault="00E1483E">
            <w:pPr>
              <w:pStyle w:val="ConsPlusNormal"/>
              <w:jc w:val="center"/>
            </w:pPr>
            <w:bookmarkStart w:id="219" w:name="P9887"/>
            <w:bookmarkEnd w:id="219"/>
            <w:r w:rsidRPr="00E1483E">
              <w:t>14</w:t>
            </w:r>
          </w:p>
        </w:tc>
        <w:tc>
          <w:tcPr>
            <w:tcW w:w="1277" w:type="dxa"/>
            <w:vAlign w:val="center"/>
          </w:tcPr>
          <w:p w:rsidR="00E1483E" w:rsidRPr="00E1483E" w:rsidRDefault="00E1483E">
            <w:pPr>
              <w:pStyle w:val="ConsPlusNormal"/>
            </w:pPr>
          </w:p>
        </w:tc>
        <w:tc>
          <w:tcPr>
            <w:tcW w:w="1416" w:type="dxa"/>
            <w:vAlign w:val="center"/>
          </w:tcPr>
          <w:p w:rsidR="00E1483E" w:rsidRPr="00E1483E" w:rsidRDefault="00E1483E">
            <w:pPr>
              <w:pStyle w:val="ConsPlusNormal"/>
              <w:jc w:val="center"/>
            </w:pPr>
            <w:r w:rsidRPr="00E1483E">
              <w:t>x</w:t>
            </w:r>
          </w:p>
        </w:tc>
        <w:tc>
          <w:tcPr>
            <w:tcW w:w="1138" w:type="dxa"/>
            <w:vAlign w:val="center"/>
          </w:tcPr>
          <w:p w:rsidR="00E1483E" w:rsidRPr="00E1483E" w:rsidRDefault="00E1483E">
            <w:pPr>
              <w:pStyle w:val="ConsPlusNormal"/>
            </w:pPr>
          </w:p>
        </w:tc>
        <w:tc>
          <w:tcPr>
            <w:tcW w:w="1272" w:type="dxa"/>
            <w:vAlign w:val="center"/>
          </w:tcPr>
          <w:p w:rsidR="00E1483E" w:rsidRPr="00E1483E" w:rsidRDefault="00E1483E">
            <w:pPr>
              <w:pStyle w:val="ConsPlusNormal"/>
            </w:pPr>
          </w:p>
        </w:tc>
        <w:tc>
          <w:tcPr>
            <w:tcW w:w="1253" w:type="dxa"/>
            <w:vAlign w:val="center"/>
          </w:tcPr>
          <w:p w:rsidR="00E1483E" w:rsidRPr="00E1483E" w:rsidRDefault="00E1483E">
            <w:pPr>
              <w:pStyle w:val="ConsPlusNormal"/>
              <w:jc w:val="center"/>
            </w:pPr>
            <w:r w:rsidRPr="00E1483E">
              <w:t>x</w:t>
            </w:r>
          </w:p>
        </w:tc>
        <w:tc>
          <w:tcPr>
            <w:tcW w:w="1166" w:type="dxa"/>
            <w:vAlign w:val="center"/>
          </w:tcPr>
          <w:p w:rsidR="00E1483E" w:rsidRPr="00E1483E" w:rsidRDefault="00E1483E">
            <w:pPr>
              <w:pStyle w:val="ConsPlusNormal"/>
            </w:pPr>
          </w:p>
        </w:tc>
      </w:tr>
      <w:tr w:rsidR="00E1483E" w:rsidRPr="00E1483E">
        <w:tc>
          <w:tcPr>
            <w:tcW w:w="5490" w:type="dxa"/>
            <w:vAlign w:val="bottom"/>
          </w:tcPr>
          <w:p w:rsidR="00E1483E" w:rsidRPr="00E1483E" w:rsidRDefault="00E1483E">
            <w:pPr>
              <w:pStyle w:val="ConsPlusNormal"/>
              <w:ind w:firstLine="850"/>
            </w:pPr>
            <w:r w:rsidRPr="00E1483E">
              <w:t>посещения на дому (из строки 14)</w:t>
            </w:r>
          </w:p>
        </w:tc>
        <w:tc>
          <w:tcPr>
            <w:tcW w:w="566" w:type="dxa"/>
            <w:vAlign w:val="center"/>
          </w:tcPr>
          <w:p w:rsidR="00E1483E" w:rsidRPr="00E1483E" w:rsidRDefault="00E1483E">
            <w:pPr>
              <w:pStyle w:val="ConsPlusNormal"/>
              <w:jc w:val="center"/>
            </w:pPr>
            <w:r w:rsidRPr="00E1483E">
              <w:t>15</w:t>
            </w:r>
          </w:p>
        </w:tc>
        <w:tc>
          <w:tcPr>
            <w:tcW w:w="1277" w:type="dxa"/>
            <w:vAlign w:val="center"/>
          </w:tcPr>
          <w:p w:rsidR="00E1483E" w:rsidRPr="00E1483E" w:rsidRDefault="00E1483E">
            <w:pPr>
              <w:pStyle w:val="ConsPlusNormal"/>
            </w:pPr>
          </w:p>
        </w:tc>
        <w:tc>
          <w:tcPr>
            <w:tcW w:w="1416" w:type="dxa"/>
            <w:vAlign w:val="center"/>
          </w:tcPr>
          <w:p w:rsidR="00E1483E" w:rsidRPr="00E1483E" w:rsidRDefault="00E1483E">
            <w:pPr>
              <w:pStyle w:val="ConsPlusNormal"/>
              <w:jc w:val="center"/>
            </w:pPr>
            <w:r w:rsidRPr="00E1483E">
              <w:t>x</w:t>
            </w:r>
          </w:p>
        </w:tc>
        <w:tc>
          <w:tcPr>
            <w:tcW w:w="1138" w:type="dxa"/>
            <w:vAlign w:val="center"/>
          </w:tcPr>
          <w:p w:rsidR="00E1483E" w:rsidRPr="00E1483E" w:rsidRDefault="00E1483E">
            <w:pPr>
              <w:pStyle w:val="ConsPlusNormal"/>
            </w:pPr>
          </w:p>
        </w:tc>
        <w:tc>
          <w:tcPr>
            <w:tcW w:w="1272" w:type="dxa"/>
            <w:vAlign w:val="center"/>
          </w:tcPr>
          <w:p w:rsidR="00E1483E" w:rsidRPr="00E1483E" w:rsidRDefault="00E1483E">
            <w:pPr>
              <w:pStyle w:val="ConsPlusNormal"/>
            </w:pPr>
          </w:p>
        </w:tc>
        <w:tc>
          <w:tcPr>
            <w:tcW w:w="1253" w:type="dxa"/>
            <w:vAlign w:val="center"/>
          </w:tcPr>
          <w:p w:rsidR="00E1483E" w:rsidRPr="00E1483E" w:rsidRDefault="00E1483E">
            <w:pPr>
              <w:pStyle w:val="ConsPlusNormal"/>
              <w:jc w:val="center"/>
            </w:pPr>
            <w:r w:rsidRPr="00E1483E">
              <w:t>x</w:t>
            </w:r>
          </w:p>
        </w:tc>
        <w:tc>
          <w:tcPr>
            <w:tcW w:w="1166" w:type="dxa"/>
            <w:vAlign w:val="center"/>
          </w:tcPr>
          <w:p w:rsidR="00E1483E" w:rsidRPr="00E1483E" w:rsidRDefault="00E1483E">
            <w:pPr>
              <w:pStyle w:val="ConsPlusNormal"/>
            </w:pPr>
          </w:p>
        </w:tc>
      </w:tr>
      <w:tr w:rsidR="00E1483E" w:rsidRPr="00E1483E">
        <w:tc>
          <w:tcPr>
            <w:tcW w:w="5490" w:type="dxa"/>
            <w:vAlign w:val="bottom"/>
          </w:tcPr>
          <w:p w:rsidR="00E1483E" w:rsidRPr="00E1483E" w:rsidRDefault="00E1483E">
            <w:pPr>
              <w:pStyle w:val="ConsPlusNormal"/>
              <w:ind w:firstLine="850"/>
            </w:pPr>
            <w:r w:rsidRPr="00E1483E">
              <w:t>посещения центров здоровья (из строки 10)</w:t>
            </w:r>
          </w:p>
        </w:tc>
        <w:tc>
          <w:tcPr>
            <w:tcW w:w="566" w:type="dxa"/>
            <w:vAlign w:val="center"/>
          </w:tcPr>
          <w:p w:rsidR="00E1483E" w:rsidRPr="00E1483E" w:rsidRDefault="00E1483E">
            <w:pPr>
              <w:pStyle w:val="ConsPlusNormal"/>
              <w:jc w:val="center"/>
            </w:pPr>
            <w:r w:rsidRPr="00E1483E">
              <w:t>16</w:t>
            </w:r>
          </w:p>
        </w:tc>
        <w:tc>
          <w:tcPr>
            <w:tcW w:w="1277" w:type="dxa"/>
            <w:vAlign w:val="center"/>
          </w:tcPr>
          <w:p w:rsidR="00E1483E" w:rsidRPr="00E1483E" w:rsidRDefault="00E1483E">
            <w:pPr>
              <w:pStyle w:val="ConsPlusNormal"/>
            </w:pPr>
          </w:p>
        </w:tc>
        <w:tc>
          <w:tcPr>
            <w:tcW w:w="1416" w:type="dxa"/>
            <w:vAlign w:val="center"/>
          </w:tcPr>
          <w:p w:rsidR="00E1483E" w:rsidRPr="00E1483E" w:rsidRDefault="00E1483E">
            <w:pPr>
              <w:pStyle w:val="ConsPlusNormal"/>
              <w:jc w:val="center"/>
            </w:pPr>
            <w:r w:rsidRPr="00E1483E">
              <w:t>x</w:t>
            </w:r>
          </w:p>
        </w:tc>
        <w:tc>
          <w:tcPr>
            <w:tcW w:w="1138" w:type="dxa"/>
            <w:vAlign w:val="center"/>
          </w:tcPr>
          <w:p w:rsidR="00E1483E" w:rsidRPr="00E1483E" w:rsidRDefault="00E1483E">
            <w:pPr>
              <w:pStyle w:val="ConsPlusNormal"/>
            </w:pPr>
          </w:p>
        </w:tc>
        <w:tc>
          <w:tcPr>
            <w:tcW w:w="1272" w:type="dxa"/>
            <w:vAlign w:val="center"/>
          </w:tcPr>
          <w:p w:rsidR="00E1483E" w:rsidRPr="00E1483E" w:rsidRDefault="00E1483E">
            <w:pPr>
              <w:pStyle w:val="ConsPlusNormal"/>
            </w:pPr>
          </w:p>
        </w:tc>
        <w:tc>
          <w:tcPr>
            <w:tcW w:w="1253" w:type="dxa"/>
            <w:vAlign w:val="center"/>
          </w:tcPr>
          <w:p w:rsidR="00E1483E" w:rsidRPr="00E1483E" w:rsidRDefault="00E1483E">
            <w:pPr>
              <w:pStyle w:val="ConsPlusNormal"/>
              <w:jc w:val="center"/>
            </w:pPr>
            <w:r w:rsidRPr="00E1483E">
              <w:t>x</w:t>
            </w:r>
          </w:p>
        </w:tc>
        <w:tc>
          <w:tcPr>
            <w:tcW w:w="1166" w:type="dxa"/>
            <w:vAlign w:val="center"/>
          </w:tcPr>
          <w:p w:rsidR="00E1483E" w:rsidRPr="00E1483E" w:rsidRDefault="00E1483E">
            <w:pPr>
              <w:pStyle w:val="ConsPlusNormal"/>
            </w:pPr>
          </w:p>
        </w:tc>
      </w:tr>
      <w:tr w:rsidR="00E1483E" w:rsidRPr="00E1483E">
        <w:tc>
          <w:tcPr>
            <w:tcW w:w="5490" w:type="dxa"/>
            <w:vAlign w:val="bottom"/>
          </w:tcPr>
          <w:p w:rsidR="00E1483E" w:rsidRPr="00E1483E" w:rsidRDefault="00E1483E">
            <w:pPr>
              <w:pStyle w:val="ConsPlusNormal"/>
              <w:ind w:firstLine="850"/>
            </w:pPr>
            <w:r w:rsidRPr="00E1483E">
              <w:t>посещения медицинских работников, имеющих среднее медицинское образование, ведущих самостоятельный прием (из строки 10)</w:t>
            </w:r>
          </w:p>
        </w:tc>
        <w:tc>
          <w:tcPr>
            <w:tcW w:w="566" w:type="dxa"/>
            <w:vAlign w:val="center"/>
          </w:tcPr>
          <w:p w:rsidR="00E1483E" w:rsidRPr="00E1483E" w:rsidRDefault="00E1483E">
            <w:pPr>
              <w:pStyle w:val="ConsPlusNormal"/>
              <w:jc w:val="center"/>
            </w:pPr>
            <w:r w:rsidRPr="00E1483E">
              <w:t>17</w:t>
            </w:r>
          </w:p>
        </w:tc>
        <w:tc>
          <w:tcPr>
            <w:tcW w:w="1277" w:type="dxa"/>
            <w:vAlign w:val="center"/>
          </w:tcPr>
          <w:p w:rsidR="00E1483E" w:rsidRPr="00E1483E" w:rsidRDefault="00E1483E">
            <w:pPr>
              <w:pStyle w:val="ConsPlusNormal"/>
            </w:pPr>
          </w:p>
        </w:tc>
        <w:tc>
          <w:tcPr>
            <w:tcW w:w="1416" w:type="dxa"/>
            <w:vAlign w:val="center"/>
          </w:tcPr>
          <w:p w:rsidR="00E1483E" w:rsidRPr="00E1483E" w:rsidRDefault="00E1483E">
            <w:pPr>
              <w:pStyle w:val="ConsPlusNormal"/>
              <w:jc w:val="center"/>
            </w:pPr>
            <w:r w:rsidRPr="00E1483E">
              <w:t>x</w:t>
            </w:r>
          </w:p>
        </w:tc>
        <w:tc>
          <w:tcPr>
            <w:tcW w:w="1138" w:type="dxa"/>
            <w:vAlign w:val="center"/>
          </w:tcPr>
          <w:p w:rsidR="00E1483E" w:rsidRPr="00E1483E" w:rsidRDefault="00E1483E">
            <w:pPr>
              <w:pStyle w:val="ConsPlusNormal"/>
            </w:pPr>
          </w:p>
        </w:tc>
        <w:tc>
          <w:tcPr>
            <w:tcW w:w="1272" w:type="dxa"/>
            <w:vAlign w:val="center"/>
          </w:tcPr>
          <w:p w:rsidR="00E1483E" w:rsidRPr="00E1483E" w:rsidRDefault="00E1483E">
            <w:pPr>
              <w:pStyle w:val="ConsPlusNormal"/>
            </w:pPr>
          </w:p>
        </w:tc>
        <w:tc>
          <w:tcPr>
            <w:tcW w:w="1253" w:type="dxa"/>
            <w:vAlign w:val="center"/>
          </w:tcPr>
          <w:p w:rsidR="00E1483E" w:rsidRPr="00E1483E" w:rsidRDefault="00E1483E">
            <w:pPr>
              <w:pStyle w:val="ConsPlusNormal"/>
              <w:jc w:val="center"/>
            </w:pPr>
            <w:r w:rsidRPr="00E1483E">
              <w:t>x</w:t>
            </w:r>
          </w:p>
        </w:tc>
        <w:tc>
          <w:tcPr>
            <w:tcW w:w="1166" w:type="dxa"/>
            <w:vAlign w:val="center"/>
          </w:tcPr>
          <w:p w:rsidR="00E1483E" w:rsidRPr="00E1483E" w:rsidRDefault="00E1483E">
            <w:pPr>
              <w:pStyle w:val="ConsPlusNormal"/>
            </w:pPr>
          </w:p>
        </w:tc>
      </w:tr>
      <w:tr w:rsidR="00E1483E" w:rsidRPr="00E1483E">
        <w:tc>
          <w:tcPr>
            <w:tcW w:w="5490" w:type="dxa"/>
            <w:vAlign w:val="bottom"/>
          </w:tcPr>
          <w:p w:rsidR="00E1483E" w:rsidRPr="00E1483E" w:rsidRDefault="00E1483E">
            <w:pPr>
              <w:pStyle w:val="ConsPlusNormal"/>
              <w:ind w:firstLine="850"/>
            </w:pPr>
            <w:r w:rsidRPr="00E1483E">
              <w:t>посещение центров амбулаторной онкологической помощи (из строки 10)</w:t>
            </w:r>
          </w:p>
        </w:tc>
        <w:tc>
          <w:tcPr>
            <w:tcW w:w="566" w:type="dxa"/>
            <w:vAlign w:val="center"/>
          </w:tcPr>
          <w:p w:rsidR="00E1483E" w:rsidRPr="00E1483E" w:rsidRDefault="00E1483E">
            <w:pPr>
              <w:pStyle w:val="ConsPlusNormal"/>
              <w:jc w:val="center"/>
            </w:pPr>
            <w:r w:rsidRPr="00E1483E">
              <w:t>18</w:t>
            </w:r>
          </w:p>
        </w:tc>
        <w:tc>
          <w:tcPr>
            <w:tcW w:w="1277" w:type="dxa"/>
            <w:vAlign w:val="center"/>
          </w:tcPr>
          <w:p w:rsidR="00E1483E" w:rsidRPr="00E1483E" w:rsidRDefault="00E1483E">
            <w:pPr>
              <w:pStyle w:val="ConsPlusNormal"/>
            </w:pPr>
          </w:p>
        </w:tc>
        <w:tc>
          <w:tcPr>
            <w:tcW w:w="1416" w:type="dxa"/>
            <w:vAlign w:val="center"/>
          </w:tcPr>
          <w:p w:rsidR="00E1483E" w:rsidRPr="00E1483E" w:rsidRDefault="00E1483E">
            <w:pPr>
              <w:pStyle w:val="ConsPlusNormal"/>
              <w:jc w:val="center"/>
            </w:pPr>
            <w:r w:rsidRPr="00E1483E">
              <w:t>x</w:t>
            </w:r>
          </w:p>
        </w:tc>
        <w:tc>
          <w:tcPr>
            <w:tcW w:w="1138" w:type="dxa"/>
            <w:vAlign w:val="center"/>
          </w:tcPr>
          <w:p w:rsidR="00E1483E" w:rsidRPr="00E1483E" w:rsidRDefault="00E1483E">
            <w:pPr>
              <w:pStyle w:val="ConsPlusNormal"/>
            </w:pPr>
          </w:p>
        </w:tc>
        <w:tc>
          <w:tcPr>
            <w:tcW w:w="1272" w:type="dxa"/>
            <w:vAlign w:val="center"/>
          </w:tcPr>
          <w:p w:rsidR="00E1483E" w:rsidRPr="00E1483E" w:rsidRDefault="00E1483E">
            <w:pPr>
              <w:pStyle w:val="ConsPlusNormal"/>
            </w:pPr>
          </w:p>
        </w:tc>
        <w:tc>
          <w:tcPr>
            <w:tcW w:w="1253" w:type="dxa"/>
            <w:vAlign w:val="center"/>
          </w:tcPr>
          <w:p w:rsidR="00E1483E" w:rsidRPr="00E1483E" w:rsidRDefault="00E1483E">
            <w:pPr>
              <w:pStyle w:val="ConsPlusNormal"/>
              <w:jc w:val="center"/>
            </w:pPr>
            <w:r w:rsidRPr="00E1483E">
              <w:t>x</w:t>
            </w:r>
          </w:p>
        </w:tc>
        <w:tc>
          <w:tcPr>
            <w:tcW w:w="1166" w:type="dxa"/>
            <w:vAlign w:val="center"/>
          </w:tcPr>
          <w:p w:rsidR="00E1483E" w:rsidRPr="00E1483E" w:rsidRDefault="00E1483E">
            <w:pPr>
              <w:pStyle w:val="ConsPlusNormal"/>
            </w:pPr>
          </w:p>
        </w:tc>
      </w:tr>
      <w:tr w:rsidR="00E1483E" w:rsidRPr="00E1483E">
        <w:tc>
          <w:tcPr>
            <w:tcW w:w="5490" w:type="dxa"/>
            <w:vAlign w:val="bottom"/>
          </w:tcPr>
          <w:p w:rsidR="00E1483E" w:rsidRPr="00E1483E" w:rsidRDefault="00E1483E">
            <w:pPr>
              <w:pStyle w:val="ConsPlusNormal"/>
              <w:ind w:firstLine="850"/>
            </w:pPr>
            <w:r w:rsidRPr="00E1483E">
              <w:t xml:space="preserve">посещение с другими целями (патронаж, </w:t>
            </w:r>
            <w:r w:rsidRPr="00E1483E">
              <w:lastRenderedPageBreak/>
              <w:t>выдача справок и иных медицинских документов и другое) (из строки 10)</w:t>
            </w:r>
          </w:p>
        </w:tc>
        <w:tc>
          <w:tcPr>
            <w:tcW w:w="566" w:type="dxa"/>
            <w:vAlign w:val="center"/>
          </w:tcPr>
          <w:p w:rsidR="00E1483E" w:rsidRPr="00E1483E" w:rsidRDefault="00E1483E">
            <w:pPr>
              <w:pStyle w:val="ConsPlusNormal"/>
              <w:jc w:val="center"/>
            </w:pPr>
            <w:r w:rsidRPr="00E1483E">
              <w:lastRenderedPageBreak/>
              <w:t>19</w:t>
            </w:r>
          </w:p>
        </w:tc>
        <w:tc>
          <w:tcPr>
            <w:tcW w:w="1277" w:type="dxa"/>
            <w:vAlign w:val="center"/>
          </w:tcPr>
          <w:p w:rsidR="00E1483E" w:rsidRPr="00E1483E" w:rsidRDefault="00E1483E">
            <w:pPr>
              <w:pStyle w:val="ConsPlusNormal"/>
            </w:pPr>
          </w:p>
        </w:tc>
        <w:tc>
          <w:tcPr>
            <w:tcW w:w="1416" w:type="dxa"/>
            <w:vAlign w:val="center"/>
          </w:tcPr>
          <w:p w:rsidR="00E1483E" w:rsidRPr="00E1483E" w:rsidRDefault="00E1483E">
            <w:pPr>
              <w:pStyle w:val="ConsPlusNormal"/>
              <w:jc w:val="center"/>
            </w:pPr>
            <w:r w:rsidRPr="00E1483E">
              <w:t>x</w:t>
            </w:r>
          </w:p>
        </w:tc>
        <w:tc>
          <w:tcPr>
            <w:tcW w:w="1138" w:type="dxa"/>
            <w:vAlign w:val="center"/>
          </w:tcPr>
          <w:p w:rsidR="00E1483E" w:rsidRPr="00E1483E" w:rsidRDefault="00E1483E">
            <w:pPr>
              <w:pStyle w:val="ConsPlusNormal"/>
            </w:pPr>
          </w:p>
        </w:tc>
        <w:tc>
          <w:tcPr>
            <w:tcW w:w="1272" w:type="dxa"/>
            <w:vAlign w:val="center"/>
          </w:tcPr>
          <w:p w:rsidR="00E1483E" w:rsidRPr="00E1483E" w:rsidRDefault="00E1483E">
            <w:pPr>
              <w:pStyle w:val="ConsPlusNormal"/>
            </w:pPr>
          </w:p>
        </w:tc>
        <w:tc>
          <w:tcPr>
            <w:tcW w:w="1253" w:type="dxa"/>
            <w:vAlign w:val="center"/>
          </w:tcPr>
          <w:p w:rsidR="00E1483E" w:rsidRPr="00E1483E" w:rsidRDefault="00E1483E">
            <w:pPr>
              <w:pStyle w:val="ConsPlusNormal"/>
              <w:jc w:val="center"/>
            </w:pPr>
            <w:r w:rsidRPr="00E1483E">
              <w:t>x</w:t>
            </w:r>
          </w:p>
        </w:tc>
        <w:tc>
          <w:tcPr>
            <w:tcW w:w="1166" w:type="dxa"/>
            <w:vAlign w:val="center"/>
          </w:tcPr>
          <w:p w:rsidR="00E1483E" w:rsidRPr="00E1483E" w:rsidRDefault="00E1483E">
            <w:pPr>
              <w:pStyle w:val="ConsPlusNormal"/>
            </w:pPr>
          </w:p>
        </w:tc>
      </w:tr>
      <w:tr w:rsidR="00E1483E" w:rsidRPr="00E1483E">
        <w:tc>
          <w:tcPr>
            <w:tcW w:w="5490" w:type="dxa"/>
            <w:vAlign w:val="bottom"/>
          </w:tcPr>
          <w:p w:rsidR="00E1483E" w:rsidRPr="00E1483E" w:rsidRDefault="00E1483E">
            <w:pPr>
              <w:pStyle w:val="ConsPlusNormal"/>
              <w:ind w:firstLine="284"/>
            </w:pPr>
            <w:r w:rsidRPr="00E1483E">
              <w:t>Посещения при оказании медицинской помощи в неотложной форме, всего, из них:</w:t>
            </w:r>
          </w:p>
        </w:tc>
        <w:tc>
          <w:tcPr>
            <w:tcW w:w="566" w:type="dxa"/>
            <w:vAlign w:val="center"/>
          </w:tcPr>
          <w:p w:rsidR="00E1483E" w:rsidRPr="00E1483E" w:rsidRDefault="00E1483E">
            <w:pPr>
              <w:pStyle w:val="ConsPlusNormal"/>
              <w:jc w:val="center"/>
            </w:pPr>
            <w:bookmarkStart w:id="220" w:name="P9935"/>
            <w:bookmarkEnd w:id="220"/>
            <w:r w:rsidRPr="00E1483E">
              <w:t>20</w:t>
            </w:r>
          </w:p>
        </w:tc>
        <w:tc>
          <w:tcPr>
            <w:tcW w:w="1277" w:type="dxa"/>
            <w:vAlign w:val="center"/>
          </w:tcPr>
          <w:p w:rsidR="00E1483E" w:rsidRPr="00E1483E" w:rsidRDefault="00E1483E">
            <w:pPr>
              <w:pStyle w:val="ConsPlusNormal"/>
            </w:pPr>
          </w:p>
        </w:tc>
        <w:tc>
          <w:tcPr>
            <w:tcW w:w="1416" w:type="dxa"/>
            <w:vAlign w:val="center"/>
          </w:tcPr>
          <w:p w:rsidR="00E1483E" w:rsidRPr="00E1483E" w:rsidRDefault="00E1483E">
            <w:pPr>
              <w:pStyle w:val="ConsPlusNormal"/>
              <w:jc w:val="center"/>
            </w:pPr>
            <w:r w:rsidRPr="00E1483E">
              <w:t>x</w:t>
            </w:r>
          </w:p>
        </w:tc>
        <w:tc>
          <w:tcPr>
            <w:tcW w:w="1138" w:type="dxa"/>
            <w:vAlign w:val="center"/>
          </w:tcPr>
          <w:p w:rsidR="00E1483E" w:rsidRPr="00E1483E" w:rsidRDefault="00E1483E">
            <w:pPr>
              <w:pStyle w:val="ConsPlusNormal"/>
            </w:pPr>
          </w:p>
        </w:tc>
        <w:tc>
          <w:tcPr>
            <w:tcW w:w="1272" w:type="dxa"/>
            <w:vAlign w:val="center"/>
          </w:tcPr>
          <w:p w:rsidR="00E1483E" w:rsidRPr="00E1483E" w:rsidRDefault="00E1483E">
            <w:pPr>
              <w:pStyle w:val="ConsPlusNormal"/>
            </w:pPr>
          </w:p>
        </w:tc>
        <w:tc>
          <w:tcPr>
            <w:tcW w:w="1253" w:type="dxa"/>
            <w:vAlign w:val="center"/>
          </w:tcPr>
          <w:p w:rsidR="00E1483E" w:rsidRPr="00E1483E" w:rsidRDefault="00E1483E">
            <w:pPr>
              <w:pStyle w:val="ConsPlusNormal"/>
              <w:jc w:val="center"/>
            </w:pPr>
            <w:r w:rsidRPr="00E1483E">
              <w:t>x</w:t>
            </w:r>
          </w:p>
        </w:tc>
        <w:tc>
          <w:tcPr>
            <w:tcW w:w="1166" w:type="dxa"/>
            <w:vAlign w:val="center"/>
          </w:tcPr>
          <w:p w:rsidR="00E1483E" w:rsidRPr="00E1483E" w:rsidRDefault="00E1483E">
            <w:pPr>
              <w:pStyle w:val="ConsPlusNormal"/>
            </w:pPr>
          </w:p>
        </w:tc>
      </w:tr>
      <w:tr w:rsidR="00E1483E" w:rsidRPr="00E1483E">
        <w:tc>
          <w:tcPr>
            <w:tcW w:w="5490" w:type="dxa"/>
            <w:vAlign w:val="bottom"/>
          </w:tcPr>
          <w:p w:rsidR="00E1483E" w:rsidRPr="00E1483E" w:rsidRDefault="00E1483E">
            <w:pPr>
              <w:pStyle w:val="ConsPlusNormal"/>
              <w:ind w:firstLine="850"/>
            </w:pPr>
            <w:r w:rsidRPr="00E1483E">
              <w:t>посещения на дому</w:t>
            </w:r>
          </w:p>
        </w:tc>
        <w:tc>
          <w:tcPr>
            <w:tcW w:w="566" w:type="dxa"/>
            <w:vAlign w:val="center"/>
          </w:tcPr>
          <w:p w:rsidR="00E1483E" w:rsidRPr="00E1483E" w:rsidRDefault="00E1483E">
            <w:pPr>
              <w:pStyle w:val="ConsPlusNormal"/>
              <w:jc w:val="center"/>
            </w:pPr>
            <w:r w:rsidRPr="00E1483E">
              <w:t>21</w:t>
            </w:r>
          </w:p>
        </w:tc>
        <w:tc>
          <w:tcPr>
            <w:tcW w:w="1277" w:type="dxa"/>
            <w:vAlign w:val="center"/>
          </w:tcPr>
          <w:p w:rsidR="00E1483E" w:rsidRPr="00E1483E" w:rsidRDefault="00E1483E">
            <w:pPr>
              <w:pStyle w:val="ConsPlusNormal"/>
            </w:pPr>
          </w:p>
        </w:tc>
        <w:tc>
          <w:tcPr>
            <w:tcW w:w="1416" w:type="dxa"/>
            <w:vAlign w:val="center"/>
          </w:tcPr>
          <w:p w:rsidR="00E1483E" w:rsidRPr="00E1483E" w:rsidRDefault="00E1483E">
            <w:pPr>
              <w:pStyle w:val="ConsPlusNormal"/>
              <w:jc w:val="center"/>
            </w:pPr>
            <w:r w:rsidRPr="00E1483E">
              <w:t>x</w:t>
            </w:r>
          </w:p>
        </w:tc>
        <w:tc>
          <w:tcPr>
            <w:tcW w:w="1138" w:type="dxa"/>
            <w:vAlign w:val="center"/>
          </w:tcPr>
          <w:p w:rsidR="00E1483E" w:rsidRPr="00E1483E" w:rsidRDefault="00E1483E">
            <w:pPr>
              <w:pStyle w:val="ConsPlusNormal"/>
            </w:pPr>
          </w:p>
        </w:tc>
        <w:tc>
          <w:tcPr>
            <w:tcW w:w="1272" w:type="dxa"/>
            <w:vAlign w:val="center"/>
          </w:tcPr>
          <w:p w:rsidR="00E1483E" w:rsidRPr="00E1483E" w:rsidRDefault="00E1483E">
            <w:pPr>
              <w:pStyle w:val="ConsPlusNormal"/>
            </w:pPr>
          </w:p>
        </w:tc>
        <w:tc>
          <w:tcPr>
            <w:tcW w:w="1253" w:type="dxa"/>
            <w:vAlign w:val="center"/>
          </w:tcPr>
          <w:p w:rsidR="00E1483E" w:rsidRPr="00E1483E" w:rsidRDefault="00E1483E">
            <w:pPr>
              <w:pStyle w:val="ConsPlusNormal"/>
              <w:jc w:val="center"/>
            </w:pPr>
            <w:r w:rsidRPr="00E1483E">
              <w:t>x</w:t>
            </w:r>
          </w:p>
        </w:tc>
        <w:tc>
          <w:tcPr>
            <w:tcW w:w="1166" w:type="dxa"/>
            <w:vAlign w:val="center"/>
          </w:tcPr>
          <w:p w:rsidR="00E1483E" w:rsidRPr="00E1483E" w:rsidRDefault="00E1483E">
            <w:pPr>
              <w:pStyle w:val="ConsPlusNormal"/>
            </w:pPr>
          </w:p>
        </w:tc>
      </w:tr>
      <w:tr w:rsidR="00E1483E" w:rsidRPr="00E1483E">
        <w:tc>
          <w:tcPr>
            <w:tcW w:w="5490" w:type="dxa"/>
            <w:vAlign w:val="bottom"/>
          </w:tcPr>
          <w:p w:rsidR="00E1483E" w:rsidRPr="00E1483E" w:rsidRDefault="00E1483E">
            <w:pPr>
              <w:pStyle w:val="ConsPlusNormal"/>
              <w:ind w:firstLine="284"/>
            </w:pPr>
            <w:r w:rsidRPr="00E1483E">
              <w:t>Посещения, включенные в обращение в связи с заболеваниями &lt;*&gt;, всего, из них:</w:t>
            </w:r>
          </w:p>
        </w:tc>
        <w:tc>
          <w:tcPr>
            <w:tcW w:w="566" w:type="dxa"/>
            <w:vAlign w:val="center"/>
          </w:tcPr>
          <w:p w:rsidR="00E1483E" w:rsidRPr="00E1483E" w:rsidRDefault="00E1483E">
            <w:pPr>
              <w:pStyle w:val="ConsPlusNormal"/>
              <w:jc w:val="center"/>
            </w:pPr>
            <w:bookmarkStart w:id="221" w:name="P9951"/>
            <w:bookmarkEnd w:id="221"/>
            <w:r w:rsidRPr="00E1483E">
              <w:t>22</w:t>
            </w:r>
          </w:p>
        </w:tc>
        <w:tc>
          <w:tcPr>
            <w:tcW w:w="1277" w:type="dxa"/>
            <w:vAlign w:val="center"/>
          </w:tcPr>
          <w:p w:rsidR="00E1483E" w:rsidRPr="00E1483E" w:rsidRDefault="00E1483E">
            <w:pPr>
              <w:pStyle w:val="ConsPlusNormal"/>
            </w:pPr>
          </w:p>
        </w:tc>
        <w:tc>
          <w:tcPr>
            <w:tcW w:w="1416" w:type="dxa"/>
            <w:vAlign w:val="center"/>
          </w:tcPr>
          <w:p w:rsidR="00E1483E" w:rsidRPr="00E1483E" w:rsidRDefault="00E1483E">
            <w:pPr>
              <w:pStyle w:val="ConsPlusNormal"/>
            </w:pPr>
          </w:p>
        </w:tc>
        <w:tc>
          <w:tcPr>
            <w:tcW w:w="1138" w:type="dxa"/>
            <w:vAlign w:val="center"/>
          </w:tcPr>
          <w:p w:rsidR="00E1483E" w:rsidRPr="00E1483E" w:rsidRDefault="00E1483E">
            <w:pPr>
              <w:pStyle w:val="ConsPlusNormal"/>
            </w:pPr>
          </w:p>
        </w:tc>
        <w:tc>
          <w:tcPr>
            <w:tcW w:w="1272" w:type="dxa"/>
            <w:vAlign w:val="center"/>
          </w:tcPr>
          <w:p w:rsidR="00E1483E" w:rsidRPr="00E1483E" w:rsidRDefault="00E1483E">
            <w:pPr>
              <w:pStyle w:val="ConsPlusNormal"/>
            </w:pPr>
          </w:p>
        </w:tc>
        <w:tc>
          <w:tcPr>
            <w:tcW w:w="1253" w:type="dxa"/>
            <w:vAlign w:val="center"/>
          </w:tcPr>
          <w:p w:rsidR="00E1483E" w:rsidRPr="00E1483E" w:rsidRDefault="00E1483E">
            <w:pPr>
              <w:pStyle w:val="ConsPlusNormal"/>
            </w:pPr>
          </w:p>
        </w:tc>
        <w:tc>
          <w:tcPr>
            <w:tcW w:w="1166" w:type="dxa"/>
            <w:vAlign w:val="center"/>
          </w:tcPr>
          <w:p w:rsidR="00E1483E" w:rsidRPr="00E1483E" w:rsidRDefault="00E1483E">
            <w:pPr>
              <w:pStyle w:val="ConsPlusNormal"/>
            </w:pPr>
          </w:p>
        </w:tc>
      </w:tr>
      <w:tr w:rsidR="00E1483E" w:rsidRPr="00E1483E">
        <w:tc>
          <w:tcPr>
            <w:tcW w:w="5490" w:type="dxa"/>
            <w:vAlign w:val="bottom"/>
          </w:tcPr>
          <w:p w:rsidR="00E1483E" w:rsidRPr="00E1483E" w:rsidRDefault="00E1483E">
            <w:pPr>
              <w:pStyle w:val="ConsPlusNormal"/>
            </w:pPr>
            <w:r w:rsidRPr="00E1483E">
              <w:t>компьютерная томография</w:t>
            </w:r>
          </w:p>
        </w:tc>
        <w:tc>
          <w:tcPr>
            <w:tcW w:w="566" w:type="dxa"/>
            <w:vAlign w:val="center"/>
          </w:tcPr>
          <w:p w:rsidR="00E1483E" w:rsidRPr="00E1483E" w:rsidRDefault="00E1483E">
            <w:pPr>
              <w:pStyle w:val="ConsPlusNormal"/>
              <w:jc w:val="center"/>
            </w:pPr>
            <w:r w:rsidRPr="00E1483E">
              <w:t>23</w:t>
            </w:r>
          </w:p>
        </w:tc>
        <w:tc>
          <w:tcPr>
            <w:tcW w:w="1277" w:type="dxa"/>
            <w:vAlign w:val="center"/>
          </w:tcPr>
          <w:p w:rsidR="00E1483E" w:rsidRPr="00E1483E" w:rsidRDefault="00E1483E">
            <w:pPr>
              <w:pStyle w:val="ConsPlusNormal"/>
            </w:pPr>
          </w:p>
        </w:tc>
        <w:tc>
          <w:tcPr>
            <w:tcW w:w="1416" w:type="dxa"/>
            <w:vAlign w:val="center"/>
          </w:tcPr>
          <w:p w:rsidR="00E1483E" w:rsidRPr="00E1483E" w:rsidRDefault="00E1483E">
            <w:pPr>
              <w:pStyle w:val="ConsPlusNormal"/>
              <w:jc w:val="center"/>
            </w:pPr>
            <w:r w:rsidRPr="00E1483E">
              <w:t>x</w:t>
            </w:r>
          </w:p>
        </w:tc>
        <w:tc>
          <w:tcPr>
            <w:tcW w:w="1138" w:type="dxa"/>
            <w:vAlign w:val="center"/>
          </w:tcPr>
          <w:p w:rsidR="00E1483E" w:rsidRPr="00E1483E" w:rsidRDefault="00E1483E">
            <w:pPr>
              <w:pStyle w:val="ConsPlusNormal"/>
            </w:pPr>
          </w:p>
        </w:tc>
        <w:tc>
          <w:tcPr>
            <w:tcW w:w="1272" w:type="dxa"/>
            <w:vAlign w:val="center"/>
          </w:tcPr>
          <w:p w:rsidR="00E1483E" w:rsidRPr="00E1483E" w:rsidRDefault="00E1483E">
            <w:pPr>
              <w:pStyle w:val="ConsPlusNormal"/>
            </w:pPr>
          </w:p>
        </w:tc>
        <w:tc>
          <w:tcPr>
            <w:tcW w:w="1253" w:type="dxa"/>
            <w:vAlign w:val="center"/>
          </w:tcPr>
          <w:p w:rsidR="00E1483E" w:rsidRPr="00E1483E" w:rsidRDefault="00E1483E">
            <w:pPr>
              <w:pStyle w:val="ConsPlusNormal"/>
              <w:jc w:val="center"/>
            </w:pPr>
            <w:r w:rsidRPr="00E1483E">
              <w:t>x</w:t>
            </w:r>
          </w:p>
        </w:tc>
        <w:tc>
          <w:tcPr>
            <w:tcW w:w="1166" w:type="dxa"/>
            <w:vAlign w:val="center"/>
          </w:tcPr>
          <w:p w:rsidR="00E1483E" w:rsidRPr="00E1483E" w:rsidRDefault="00E1483E">
            <w:pPr>
              <w:pStyle w:val="ConsPlusNormal"/>
            </w:pPr>
          </w:p>
        </w:tc>
      </w:tr>
      <w:tr w:rsidR="00E1483E" w:rsidRPr="00E1483E">
        <w:tc>
          <w:tcPr>
            <w:tcW w:w="5490" w:type="dxa"/>
            <w:vAlign w:val="bottom"/>
          </w:tcPr>
          <w:p w:rsidR="00E1483E" w:rsidRPr="00E1483E" w:rsidRDefault="00E1483E">
            <w:pPr>
              <w:pStyle w:val="ConsPlusNormal"/>
            </w:pPr>
            <w:r w:rsidRPr="00E1483E">
              <w:t>магнитно-резонансная томография</w:t>
            </w:r>
          </w:p>
        </w:tc>
        <w:tc>
          <w:tcPr>
            <w:tcW w:w="566" w:type="dxa"/>
            <w:vAlign w:val="center"/>
          </w:tcPr>
          <w:p w:rsidR="00E1483E" w:rsidRPr="00E1483E" w:rsidRDefault="00E1483E">
            <w:pPr>
              <w:pStyle w:val="ConsPlusNormal"/>
              <w:jc w:val="center"/>
            </w:pPr>
            <w:r w:rsidRPr="00E1483E">
              <w:t>24</w:t>
            </w:r>
          </w:p>
        </w:tc>
        <w:tc>
          <w:tcPr>
            <w:tcW w:w="1277" w:type="dxa"/>
            <w:vAlign w:val="center"/>
          </w:tcPr>
          <w:p w:rsidR="00E1483E" w:rsidRPr="00E1483E" w:rsidRDefault="00E1483E">
            <w:pPr>
              <w:pStyle w:val="ConsPlusNormal"/>
            </w:pPr>
          </w:p>
        </w:tc>
        <w:tc>
          <w:tcPr>
            <w:tcW w:w="1416" w:type="dxa"/>
            <w:vAlign w:val="center"/>
          </w:tcPr>
          <w:p w:rsidR="00E1483E" w:rsidRPr="00E1483E" w:rsidRDefault="00E1483E">
            <w:pPr>
              <w:pStyle w:val="ConsPlusNormal"/>
              <w:jc w:val="center"/>
            </w:pPr>
            <w:r w:rsidRPr="00E1483E">
              <w:t>x</w:t>
            </w:r>
          </w:p>
        </w:tc>
        <w:tc>
          <w:tcPr>
            <w:tcW w:w="1138" w:type="dxa"/>
            <w:vAlign w:val="center"/>
          </w:tcPr>
          <w:p w:rsidR="00E1483E" w:rsidRPr="00E1483E" w:rsidRDefault="00E1483E">
            <w:pPr>
              <w:pStyle w:val="ConsPlusNormal"/>
            </w:pPr>
          </w:p>
        </w:tc>
        <w:tc>
          <w:tcPr>
            <w:tcW w:w="1272" w:type="dxa"/>
            <w:vAlign w:val="center"/>
          </w:tcPr>
          <w:p w:rsidR="00E1483E" w:rsidRPr="00E1483E" w:rsidRDefault="00E1483E">
            <w:pPr>
              <w:pStyle w:val="ConsPlusNormal"/>
            </w:pPr>
          </w:p>
        </w:tc>
        <w:tc>
          <w:tcPr>
            <w:tcW w:w="1253" w:type="dxa"/>
            <w:vAlign w:val="center"/>
          </w:tcPr>
          <w:p w:rsidR="00E1483E" w:rsidRPr="00E1483E" w:rsidRDefault="00E1483E">
            <w:pPr>
              <w:pStyle w:val="ConsPlusNormal"/>
              <w:jc w:val="center"/>
            </w:pPr>
            <w:r w:rsidRPr="00E1483E">
              <w:t>x</w:t>
            </w:r>
          </w:p>
        </w:tc>
        <w:tc>
          <w:tcPr>
            <w:tcW w:w="1166" w:type="dxa"/>
            <w:vAlign w:val="center"/>
          </w:tcPr>
          <w:p w:rsidR="00E1483E" w:rsidRPr="00E1483E" w:rsidRDefault="00E1483E">
            <w:pPr>
              <w:pStyle w:val="ConsPlusNormal"/>
            </w:pPr>
          </w:p>
        </w:tc>
      </w:tr>
      <w:tr w:rsidR="00E1483E" w:rsidRPr="00E1483E">
        <w:tc>
          <w:tcPr>
            <w:tcW w:w="5490" w:type="dxa"/>
            <w:vAlign w:val="bottom"/>
          </w:tcPr>
          <w:p w:rsidR="00E1483E" w:rsidRPr="00E1483E" w:rsidRDefault="00E1483E">
            <w:pPr>
              <w:pStyle w:val="ConsPlusNormal"/>
            </w:pPr>
            <w:r w:rsidRPr="00E1483E">
              <w:t>ультразвуковое исследование сердечно-сосудистой системы</w:t>
            </w:r>
          </w:p>
        </w:tc>
        <w:tc>
          <w:tcPr>
            <w:tcW w:w="566" w:type="dxa"/>
            <w:vAlign w:val="center"/>
          </w:tcPr>
          <w:p w:rsidR="00E1483E" w:rsidRPr="00E1483E" w:rsidRDefault="00E1483E">
            <w:pPr>
              <w:pStyle w:val="ConsPlusNormal"/>
              <w:jc w:val="center"/>
            </w:pPr>
            <w:r w:rsidRPr="00E1483E">
              <w:t>25</w:t>
            </w:r>
          </w:p>
        </w:tc>
        <w:tc>
          <w:tcPr>
            <w:tcW w:w="1277" w:type="dxa"/>
            <w:vAlign w:val="center"/>
          </w:tcPr>
          <w:p w:rsidR="00E1483E" w:rsidRPr="00E1483E" w:rsidRDefault="00E1483E">
            <w:pPr>
              <w:pStyle w:val="ConsPlusNormal"/>
            </w:pPr>
          </w:p>
        </w:tc>
        <w:tc>
          <w:tcPr>
            <w:tcW w:w="1416" w:type="dxa"/>
            <w:vAlign w:val="center"/>
          </w:tcPr>
          <w:p w:rsidR="00E1483E" w:rsidRPr="00E1483E" w:rsidRDefault="00E1483E">
            <w:pPr>
              <w:pStyle w:val="ConsPlusNormal"/>
              <w:jc w:val="center"/>
            </w:pPr>
            <w:r w:rsidRPr="00E1483E">
              <w:t>x</w:t>
            </w:r>
          </w:p>
        </w:tc>
        <w:tc>
          <w:tcPr>
            <w:tcW w:w="1138" w:type="dxa"/>
            <w:vAlign w:val="center"/>
          </w:tcPr>
          <w:p w:rsidR="00E1483E" w:rsidRPr="00E1483E" w:rsidRDefault="00E1483E">
            <w:pPr>
              <w:pStyle w:val="ConsPlusNormal"/>
            </w:pPr>
          </w:p>
        </w:tc>
        <w:tc>
          <w:tcPr>
            <w:tcW w:w="1272" w:type="dxa"/>
            <w:vAlign w:val="center"/>
          </w:tcPr>
          <w:p w:rsidR="00E1483E" w:rsidRPr="00E1483E" w:rsidRDefault="00E1483E">
            <w:pPr>
              <w:pStyle w:val="ConsPlusNormal"/>
            </w:pPr>
          </w:p>
        </w:tc>
        <w:tc>
          <w:tcPr>
            <w:tcW w:w="1253" w:type="dxa"/>
            <w:vAlign w:val="center"/>
          </w:tcPr>
          <w:p w:rsidR="00E1483E" w:rsidRPr="00E1483E" w:rsidRDefault="00E1483E">
            <w:pPr>
              <w:pStyle w:val="ConsPlusNormal"/>
              <w:jc w:val="center"/>
            </w:pPr>
            <w:r w:rsidRPr="00E1483E">
              <w:t>x</w:t>
            </w:r>
          </w:p>
        </w:tc>
        <w:tc>
          <w:tcPr>
            <w:tcW w:w="1166" w:type="dxa"/>
            <w:vAlign w:val="center"/>
          </w:tcPr>
          <w:p w:rsidR="00E1483E" w:rsidRPr="00E1483E" w:rsidRDefault="00E1483E">
            <w:pPr>
              <w:pStyle w:val="ConsPlusNormal"/>
            </w:pPr>
          </w:p>
        </w:tc>
      </w:tr>
      <w:tr w:rsidR="00E1483E" w:rsidRPr="00E1483E">
        <w:tc>
          <w:tcPr>
            <w:tcW w:w="5490" w:type="dxa"/>
            <w:vAlign w:val="bottom"/>
          </w:tcPr>
          <w:p w:rsidR="00E1483E" w:rsidRPr="00E1483E" w:rsidRDefault="00E1483E">
            <w:pPr>
              <w:pStyle w:val="ConsPlusNormal"/>
            </w:pPr>
            <w:r w:rsidRPr="00E1483E">
              <w:t>эндоскопические диагностические исследования</w:t>
            </w:r>
          </w:p>
        </w:tc>
        <w:tc>
          <w:tcPr>
            <w:tcW w:w="566" w:type="dxa"/>
            <w:vAlign w:val="center"/>
          </w:tcPr>
          <w:p w:rsidR="00E1483E" w:rsidRPr="00E1483E" w:rsidRDefault="00E1483E">
            <w:pPr>
              <w:pStyle w:val="ConsPlusNormal"/>
              <w:jc w:val="center"/>
            </w:pPr>
            <w:r w:rsidRPr="00E1483E">
              <w:t>26</w:t>
            </w:r>
          </w:p>
        </w:tc>
        <w:tc>
          <w:tcPr>
            <w:tcW w:w="1277" w:type="dxa"/>
            <w:vAlign w:val="center"/>
          </w:tcPr>
          <w:p w:rsidR="00E1483E" w:rsidRPr="00E1483E" w:rsidRDefault="00E1483E">
            <w:pPr>
              <w:pStyle w:val="ConsPlusNormal"/>
            </w:pPr>
          </w:p>
        </w:tc>
        <w:tc>
          <w:tcPr>
            <w:tcW w:w="1416" w:type="dxa"/>
            <w:vAlign w:val="center"/>
          </w:tcPr>
          <w:p w:rsidR="00E1483E" w:rsidRPr="00E1483E" w:rsidRDefault="00E1483E">
            <w:pPr>
              <w:pStyle w:val="ConsPlusNormal"/>
              <w:jc w:val="center"/>
            </w:pPr>
            <w:r w:rsidRPr="00E1483E">
              <w:t>x</w:t>
            </w:r>
          </w:p>
        </w:tc>
        <w:tc>
          <w:tcPr>
            <w:tcW w:w="1138" w:type="dxa"/>
            <w:vAlign w:val="center"/>
          </w:tcPr>
          <w:p w:rsidR="00E1483E" w:rsidRPr="00E1483E" w:rsidRDefault="00E1483E">
            <w:pPr>
              <w:pStyle w:val="ConsPlusNormal"/>
            </w:pPr>
          </w:p>
        </w:tc>
        <w:tc>
          <w:tcPr>
            <w:tcW w:w="1272" w:type="dxa"/>
            <w:vAlign w:val="center"/>
          </w:tcPr>
          <w:p w:rsidR="00E1483E" w:rsidRPr="00E1483E" w:rsidRDefault="00E1483E">
            <w:pPr>
              <w:pStyle w:val="ConsPlusNormal"/>
            </w:pPr>
          </w:p>
        </w:tc>
        <w:tc>
          <w:tcPr>
            <w:tcW w:w="1253" w:type="dxa"/>
            <w:vAlign w:val="center"/>
          </w:tcPr>
          <w:p w:rsidR="00E1483E" w:rsidRPr="00E1483E" w:rsidRDefault="00E1483E">
            <w:pPr>
              <w:pStyle w:val="ConsPlusNormal"/>
              <w:jc w:val="center"/>
            </w:pPr>
            <w:r w:rsidRPr="00E1483E">
              <w:t>x</w:t>
            </w:r>
          </w:p>
        </w:tc>
        <w:tc>
          <w:tcPr>
            <w:tcW w:w="1166" w:type="dxa"/>
            <w:vAlign w:val="center"/>
          </w:tcPr>
          <w:p w:rsidR="00E1483E" w:rsidRPr="00E1483E" w:rsidRDefault="00E1483E">
            <w:pPr>
              <w:pStyle w:val="ConsPlusNormal"/>
            </w:pPr>
          </w:p>
        </w:tc>
      </w:tr>
      <w:tr w:rsidR="00E1483E" w:rsidRPr="00E1483E">
        <w:tc>
          <w:tcPr>
            <w:tcW w:w="5490" w:type="dxa"/>
            <w:vAlign w:val="bottom"/>
          </w:tcPr>
          <w:p w:rsidR="00E1483E" w:rsidRPr="00E1483E" w:rsidRDefault="00E1483E">
            <w:pPr>
              <w:pStyle w:val="ConsPlusNormal"/>
            </w:pPr>
            <w:r w:rsidRPr="00E1483E">
              <w:t>молекулярно-генетические исследования</w:t>
            </w:r>
          </w:p>
        </w:tc>
        <w:tc>
          <w:tcPr>
            <w:tcW w:w="566" w:type="dxa"/>
            <w:vAlign w:val="center"/>
          </w:tcPr>
          <w:p w:rsidR="00E1483E" w:rsidRPr="00E1483E" w:rsidRDefault="00E1483E">
            <w:pPr>
              <w:pStyle w:val="ConsPlusNormal"/>
              <w:jc w:val="center"/>
            </w:pPr>
            <w:r w:rsidRPr="00E1483E">
              <w:t>27</w:t>
            </w:r>
          </w:p>
        </w:tc>
        <w:tc>
          <w:tcPr>
            <w:tcW w:w="1277" w:type="dxa"/>
            <w:vAlign w:val="center"/>
          </w:tcPr>
          <w:p w:rsidR="00E1483E" w:rsidRPr="00E1483E" w:rsidRDefault="00E1483E">
            <w:pPr>
              <w:pStyle w:val="ConsPlusNormal"/>
            </w:pPr>
          </w:p>
        </w:tc>
        <w:tc>
          <w:tcPr>
            <w:tcW w:w="1416" w:type="dxa"/>
            <w:vAlign w:val="center"/>
          </w:tcPr>
          <w:p w:rsidR="00E1483E" w:rsidRPr="00E1483E" w:rsidRDefault="00E1483E">
            <w:pPr>
              <w:pStyle w:val="ConsPlusNormal"/>
              <w:jc w:val="center"/>
            </w:pPr>
            <w:r w:rsidRPr="00E1483E">
              <w:t>x</w:t>
            </w:r>
          </w:p>
        </w:tc>
        <w:tc>
          <w:tcPr>
            <w:tcW w:w="1138" w:type="dxa"/>
            <w:vAlign w:val="center"/>
          </w:tcPr>
          <w:p w:rsidR="00E1483E" w:rsidRPr="00E1483E" w:rsidRDefault="00E1483E">
            <w:pPr>
              <w:pStyle w:val="ConsPlusNormal"/>
            </w:pPr>
          </w:p>
        </w:tc>
        <w:tc>
          <w:tcPr>
            <w:tcW w:w="1272" w:type="dxa"/>
            <w:vAlign w:val="center"/>
          </w:tcPr>
          <w:p w:rsidR="00E1483E" w:rsidRPr="00E1483E" w:rsidRDefault="00E1483E">
            <w:pPr>
              <w:pStyle w:val="ConsPlusNormal"/>
            </w:pPr>
          </w:p>
        </w:tc>
        <w:tc>
          <w:tcPr>
            <w:tcW w:w="1253" w:type="dxa"/>
            <w:vAlign w:val="center"/>
          </w:tcPr>
          <w:p w:rsidR="00E1483E" w:rsidRPr="00E1483E" w:rsidRDefault="00E1483E">
            <w:pPr>
              <w:pStyle w:val="ConsPlusNormal"/>
              <w:jc w:val="center"/>
            </w:pPr>
            <w:r w:rsidRPr="00E1483E">
              <w:t>x</w:t>
            </w:r>
          </w:p>
        </w:tc>
        <w:tc>
          <w:tcPr>
            <w:tcW w:w="1166" w:type="dxa"/>
            <w:vAlign w:val="center"/>
          </w:tcPr>
          <w:p w:rsidR="00E1483E" w:rsidRPr="00E1483E" w:rsidRDefault="00E1483E">
            <w:pPr>
              <w:pStyle w:val="ConsPlusNormal"/>
            </w:pPr>
          </w:p>
        </w:tc>
      </w:tr>
      <w:tr w:rsidR="00E1483E" w:rsidRPr="00E1483E">
        <w:tc>
          <w:tcPr>
            <w:tcW w:w="5490" w:type="dxa"/>
            <w:vAlign w:val="bottom"/>
          </w:tcPr>
          <w:p w:rsidR="00E1483E" w:rsidRPr="00E1483E" w:rsidRDefault="00E1483E">
            <w:pPr>
              <w:pStyle w:val="ConsPlusNormal"/>
            </w:pPr>
            <w:r w:rsidRPr="00E1483E">
              <w:t>патологоанатомическое исследование биопсийного (операционного) материала</w:t>
            </w:r>
          </w:p>
        </w:tc>
        <w:tc>
          <w:tcPr>
            <w:tcW w:w="566" w:type="dxa"/>
            <w:vAlign w:val="center"/>
          </w:tcPr>
          <w:p w:rsidR="00E1483E" w:rsidRPr="00E1483E" w:rsidRDefault="00E1483E">
            <w:pPr>
              <w:pStyle w:val="ConsPlusNormal"/>
              <w:jc w:val="center"/>
            </w:pPr>
            <w:r w:rsidRPr="00E1483E">
              <w:t>28</w:t>
            </w:r>
          </w:p>
        </w:tc>
        <w:tc>
          <w:tcPr>
            <w:tcW w:w="1277" w:type="dxa"/>
            <w:vAlign w:val="center"/>
          </w:tcPr>
          <w:p w:rsidR="00E1483E" w:rsidRPr="00E1483E" w:rsidRDefault="00E1483E">
            <w:pPr>
              <w:pStyle w:val="ConsPlusNormal"/>
            </w:pPr>
          </w:p>
        </w:tc>
        <w:tc>
          <w:tcPr>
            <w:tcW w:w="1416" w:type="dxa"/>
            <w:vAlign w:val="center"/>
          </w:tcPr>
          <w:p w:rsidR="00E1483E" w:rsidRPr="00E1483E" w:rsidRDefault="00E1483E">
            <w:pPr>
              <w:pStyle w:val="ConsPlusNormal"/>
              <w:jc w:val="center"/>
            </w:pPr>
            <w:r w:rsidRPr="00E1483E">
              <w:t>x</w:t>
            </w:r>
          </w:p>
        </w:tc>
        <w:tc>
          <w:tcPr>
            <w:tcW w:w="1138" w:type="dxa"/>
            <w:vAlign w:val="center"/>
          </w:tcPr>
          <w:p w:rsidR="00E1483E" w:rsidRPr="00E1483E" w:rsidRDefault="00E1483E">
            <w:pPr>
              <w:pStyle w:val="ConsPlusNormal"/>
            </w:pPr>
          </w:p>
        </w:tc>
        <w:tc>
          <w:tcPr>
            <w:tcW w:w="1272" w:type="dxa"/>
            <w:vAlign w:val="center"/>
          </w:tcPr>
          <w:p w:rsidR="00E1483E" w:rsidRPr="00E1483E" w:rsidRDefault="00E1483E">
            <w:pPr>
              <w:pStyle w:val="ConsPlusNormal"/>
            </w:pPr>
          </w:p>
        </w:tc>
        <w:tc>
          <w:tcPr>
            <w:tcW w:w="1253" w:type="dxa"/>
            <w:vAlign w:val="center"/>
          </w:tcPr>
          <w:p w:rsidR="00E1483E" w:rsidRPr="00E1483E" w:rsidRDefault="00E1483E">
            <w:pPr>
              <w:pStyle w:val="ConsPlusNormal"/>
              <w:jc w:val="center"/>
            </w:pPr>
            <w:r w:rsidRPr="00E1483E">
              <w:t>x</w:t>
            </w:r>
          </w:p>
        </w:tc>
        <w:tc>
          <w:tcPr>
            <w:tcW w:w="1166" w:type="dxa"/>
            <w:vAlign w:val="center"/>
          </w:tcPr>
          <w:p w:rsidR="00E1483E" w:rsidRPr="00E1483E" w:rsidRDefault="00E1483E">
            <w:pPr>
              <w:pStyle w:val="ConsPlusNormal"/>
            </w:pPr>
          </w:p>
        </w:tc>
      </w:tr>
      <w:tr w:rsidR="00E1483E" w:rsidRPr="00E1483E">
        <w:tc>
          <w:tcPr>
            <w:tcW w:w="5490" w:type="dxa"/>
            <w:vAlign w:val="bottom"/>
          </w:tcPr>
          <w:p w:rsidR="00E1483E" w:rsidRPr="00E1483E" w:rsidRDefault="00E1483E">
            <w:pPr>
              <w:pStyle w:val="ConsPlusNormal"/>
            </w:pPr>
            <w:r w:rsidRPr="00E1483E">
              <w:t>тестирование на выявление новой коронавирусной инфекции (COVID-19)</w:t>
            </w:r>
          </w:p>
        </w:tc>
        <w:tc>
          <w:tcPr>
            <w:tcW w:w="566" w:type="dxa"/>
            <w:vAlign w:val="center"/>
          </w:tcPr>
          <w:p w:rsidR="00E1483E" w:rsidRPr="00E1483E" w:rsidRDefault="00E1483E">
            <w:pPr>
              <w:pStyle w:val="ConsPlusNormal"/>
              <w:jc w:val="center"/>
            </w:pPr>
            <w:r w:rsidRPr="00E1483E">
              <w:t>29</w:t>
            </w:r>
          </w:p>
        </w:tc>
        <w:tc>
          <w:tcPr>
            <w:tcW w:w="1277" w:type="dxa"/>
            <w:vAlign w:val="center"/>
          </w:tcPr>
          <w:p w:rsidR="00E1483E" w:rsidRPr="00E1483E" w:rsidRDefault="00E1483E">
            <w:pPr>
              <w:pStyle w:val="ConsPlusNormal"/>
            </w:pPr>
          </w:p>
        </w:tc>
        <w:tc>
          <w:tcPr>
            <w:tcW w:w="1416" w:type="dxa"/>
            <w:vAlign w:val="center"/>
          </w:tcPr>
          <w:p w:rsidR="00E1483E" w:rsidRPr="00E1483E" w:rsidRDefault="00E1483E">
            <w:pPr>
              <w:pStyle w:val="ConsPlusNormal"/>
              <w:jc w:val="center"/>
            </w:pPr>
            <w:r w:rsidRPr="00E1483E">
              <w:t>x</w:t>
            </w:r>
          </w:p>
        </w:tc>
        <w:tc>
          <w:tcPr>
            <w:tcW w:w="1138" w:type="dxa"/>
            <w:vAlign w:val="center"/>
          </w:tcPr>
          <w:p w:rsidR="00E1483E" w:rsidRPr="00E1483E" w:rsidRDefault="00E1483E">
            <w:pPr>
              <w:pStyle w:val="ConsPlusNormal"/>
            </w:pPr>
          </w:p>
        </w:tc>
        <w:tc>
          <w:tcPr>
            <w:tcW w:w="1272" w:type="dxa"/>
            <w:vAlign w:val="center"/>
          </w:tcPr>
          <w:p w:rsidR="00E1483E" w:rsidRPr="00E1483E" w:rsidRDefault="00E1483E">
            <w:pPr>
              <w:pStyle w:val="ConsPlusNormal"/>
            </w:pPr>
          </w:p>
        </w:tc>
        <w:tc>
          <w:tcPr>
            <w:tcW w:w="1253" w:type="dxa"/>
            <w:vAlign w:val="center"/>
          </w:tcPr>
          <w:p w:rsidR="00E1483E" w:rsidRPr="00E1483E" w:rsidRDefault="00E1483E">
            <w:pPr>
              <w:pStyle w:val="ConsPlusNormal"/>
              <w:jc w:val="center"/>
            </w:pPr>
            <w:r w:rsidRPr="00E1483E">
              <w:t>x</w:t>
            </w:r>
          </w:p>
        </w:tc>
        <w:tc>
          <w:tcPr>
            <w:tcW w:w="1166" w:type="dxa"/>
            <w:vAlign w:val="center"/>
          </w:tcPr>
          <w:p w:rsidR="00E1483E" w:rsidRPr="00E1483E" w:rsidRDefault="00E1483E">
            <w:pPr>
              <w:pStyle w:val="ConsPlusNormal"/>
            </w:pPr>
          </w:p>
        </w:tc>
      </w:tr>
      <w:tr w:rsidR="00E1483E" w:rsidRPr="00E1483E">
        <w:tc>
          <w:tcPr>
            <w:tcW w:w="5490" w:type="dxa"/>
            <w:vAlign w:val="bottom"/>
          </w:tcPr>
          <w:p w:rsidR="00E1483E" w:rsidRPr="00E1483E" w:rsidRDefault="00E1483E">
            <w:pPr>
              <w:pStyle w:val="ConsPlusNormal"/>
            </w:pPr>
            <w:r w:rsidRPr="00E1483E">
              <w:t>Комплексные посещения для проведения диспансерного наблюдения** (за исключением 1-го посещения)</w:t>
            </w:r>
          </w:p>
        </w:tc>
        <w:tc>
          <w:tcPr>
            <w:tcW w:w="566" w:type="dxa"/>
            <w:vAlign w:val="center"/>
          </w:tcPr>
          <w:p w:rsidR="00E1483E" w:rsidRPr="00E1483E" w:rsidRDefault="00E1483E">
            <w:pPr>
              <w:pStyle w:val="ConsPlusNormal"/>
              <w:jc w:val="center"/>
            </w:pPr>
            <w:bookmarkStart w:id="222" w:name="P10015"/>
            <w:bookmarkEnd w:id="222"/>
            <w:r w:rsidRPr="00E1483E">
              <w:t>30</w:t>
            </w:r>
          </w:p>
        </w:tc>
        <w:tc>
          <w:tcPr>
            <w:tcW w:w="1277" w:type="dxa"/>
            <w:vAlign w:val="center"/>
          </w:tcPr>
          <w:p w:rsidR="00E1483E" w:rsidRPr="00E1483E" w:rsidRDefault="00E1483E">
            <w:pPr>
              <w:pStyle w:val="ConsPlusNormal"/>
            </w:pPr>
          </w:p>
        </w:tc>
        <w:tc>
          <w:tcPr>
            <w:tcW w:w="1416" w:type="dxa"/>
            <w:vAlign w:val="center"/>
          </w:tcPr>
          <w:p w:rsidR="00E1483E" w:rsidRPr="00E1483E" w:rsidRDefault="00E1483E">
            <w:pPr>
              <w:pStyle w:val="ConsPlusNormal"/>
            </w:pPr>
          </w:p>
        </w:tc>
        <w:tc>
          <w:tcPr>
            <w:tcW w:w="1138" w:type="dxa"/>
            <w:vAlign w:val="center"/>
          </w:tcPr>
          <w:p w:rsidR="00E1483E" w:rsidRPr="00E1483E" w:rsidRDefault="00E1483E">
            <w:pPr>
              <w:pStyle w:val="ConsPlusNormal"/>
            </w:pPr>
          </w:p>
        </w:tc>
        <w:tc>
          <w:tcPr>
            <w:tcW w:w="1272" w:type="dxa"/>
            <w:vAlign w:val="center"/>
          </w:tcPr>
          <w:p w:rsidR="00E1483E" w:rsidRPr="00E1483E" w:rsidRDefault="00E1483E">
            <w:pPr>
              <w:pStyle w:val="ConsPlusNormal"/>
            </w:pPr>
          </w:p>
        </w:tc>
        <w:tc>
          <w:tcPr>
            <w:tcW w:w="1253" w:type="dxa"/>
            <w:vAlign w:val="center"/>
          </w:tcPr>
          <w:p w:rsidR="00E1483E" w:rsidRPr="00E1483E" w:rsidRDefault="00E1483E">
            <w:pPr>
              <w:pStyle w:val="ConsPlusNormal"/>
            </w:pPr>
          </w:p>
        </w:tc>
        <w:tc>
          <w:tcPr>
            <w:tcW w:w="1166" w:type="dxa"/>
            <w:vAlign w:val="center"/>
          </w:tcPr>
          <w:p w:rsidR="00E1483E" w:rsidRPr="00E1483E" w:rsidRDefault="00E1483E">
            <w:pPr>
              <w:pStyle w:val="ConsPlusNormal"/>
            </w:pPr>
          </w:p>
        </w:tc>
      </w:tr>
      <w:tr w:rsidR="00E1483E" w:rsidRPr="00E1483E">
        <w:tc>
          <w:tcPr>
            <w:tcW w:w="5490" w:type="dxa"/>
            <w:vAlign w:val="bottom"/>
          </w:tcPr>
          <w:p w:rsidR="00E1483E" w:rsidRPr="00E1483E" w:rsidRDefault="00E1483E">
            <w:pPr>
              <w:pStyle w:val="ConsPlusNormal"/>
            </w:pPr>
            <w:r w:rsidRPr="00E1483E">
              <w:t>Комплексные посещения по профилю "медицинская реабилитация"</w:t>
            </w:r>
          </w:p>
        </w:tc>
        <w:tc>
          <w:tcPr>
            <w:tcW w:w="566" w:type="dxa"/>
            <w:vAlign w:val="center"/>
          </w:tcPr>
          <w:p w:rsidR="00E1483E" w:rsidRPr="00E1483E" w:rsidRDefault="00E1483E">
            <w:pPr>
              <w:pStyle w:val="ConsPlusNormal"/>
              <w:jc w:val="center"/>
            </w:pPr>
            <w:bookmarkStart w:id="223" w:name="P10023"/>
            <w:bookmarkEnd w:id="223"/>
            <w:r w:rsidRPr="00E1483E">
              <w:t>31</w:t>
            </w:r>
          </w:p>
        </w:tc>
        <w:tc>
          <w:tcPr>
            <w:tcW w:w="1277" w:type="dxa"/>
            <w:vAlign w:val="center"/>
          </w:tcPr>
          <w:p w:rsidR="00E1483E" w:rsidRPr="00E1483E" w:rsidRDefault="00E1483E">
            <w:pPr>
              <w:pStyle w:val="ConsPlusNormal"/>
            </w:pPr>
          </w:p>
        </w:tc>
        <w:tc>
          <w:tcPr>
            <w:tcW w:w="1416" w:type="dxa"/>
            <w:vAlign w:val="center"/>
          </w:tcPr>
          <w:p w:rsidR="00E1483E" w:rsidRPr="00E1483E" w:rsidRDefault="00E1483E">
            <w:pPr>
              <w:pStyle w:val="ConsPlusNormal"/>
            </w:pPr>
          </w:p>
        </w:tc>
        <w:tc>
          <w:tcPr>
            <w:tcW w:w="1138" w:type="dxa"/>
            <w:vAlign w:val="center"/>
          </w:tcPr>
          <w:p w:rsidR="00E1483E" w:rsidRPr="00E1483E" w:rsidRDefault="00E1483E">
            <w:pPr>
              <w:pStyle w:val="ConsPlusNormal"/>
            </w:pPr>
          </w:p>
        </w:tc>
        <w:tc>
          <w:tcPr>
            <w:tcW w:w="1272" w:type="dxa"/>
            <w:vAlign w:val="center"/>
          </w:tcPr>
          <w:p w:rsidR="00E1483E" w:rsidRPr="00E1483E" w:rsidRDefault="00E1483E">
            <w:pPr>
              <w:pStyle w:val="ConsPlusNormal"/>
            </w:pPr>
          </w:p>
        </w:tc>
        <w:tc>
          <w:tcPr>
            <w:tcW w:w="1253" w:type="dxa"/>
            <w:vAlign w:val="center"/>
          </w:tcPr>
          <w:p w:rsidR="00E1483E" w:rsidRPr="00E1483E" w:rsidRDefault="00E1483E">
            <w:pPr>
              <w:pStyle w:val="ConsPlusNormal"/>
            </w:pPr>
          </w:p>
        </w:tc>
        <w:tc>
          <w:tcPr>
            <w:tcW w:w="1166" w:type="dxa"/>
            <w:vAlign w:val="center"/>
          </w:tcPr>
          <w:p w:rsidR="00E1483E" w:rsidRPr="00E1483E" w:rsidRDefault="00E1483E">
            <w:pPr>
              <w:pStyle w:val="ConsPlusNormal"/>
            </w:pPr>
          </w:p>
        </w:tc>
      </w:tr>
    </w:tbl>
    <w:p w:rsidR="00E1483E" w:rsidRPr="00E1483E" w:rsidRDefault="00E1483E">
      <w:pPr>
        <w:pStyle w:val="ConsPlusNormal"/>
        <w:jc w:val="both"/>
      </w:pPr>
    </w:p>
    <w:p w:rsidR="00E1483E" w:rsidRPr="00E1483E" w:rsidRDefault="00E1483E">
      <w:pPr>
        <w:pStyle w:val="ConsPlusNormal"/>
        <w:ind w:firstLine="540"/>
        <w:jc w:val="both"/>
      </w:pPr>
      <w:r w:rsidRPr="00E1483E">
        <w:t>--------------------------------</w:t>
      </w:r>
    </w:p>
    <w:p w:rsidR="00E1483E" w:rsidRPr="00E1483E" w:rsidRDefault="00E1483E">
      <w:pPr>
        <w:pStyle w:val="ConsPlusNormal"/>
        <w:spacing w:before="220"/>
        <w:ind w:firstLine="540"/>
        <w:jc w:val="both"/>
      </w:pPr>
      <w:bookmarkStart w:id="224" w:name="P10032"/>
      <w:bookmarkEnd w:id="224"/>
      <w:r w:rsidRPr="00E1483E">
        <w:lastRenderedPageBreak/>
        <w:t>&lt;*&gt; Плановое количество разовых посещений на 2023 год с учетом фактически сложившейся за предыдущий период кратности посещений (2020 - 2022 гг.).</w:t>
      </w:r>
    </w:p>
    <w:p w:rsidR="00E1483E" w:rsidRPr="00E1483E" w:rsidRDefault="00E1483E">
      <w:pPr>
        <w:pStyle w:val="ConsPlusNormal"/>
        <w:spacing w:before="220"/>
        <w:ind w:firstLine="540"/>
        <w:jc w:val="both"/>
      </w:pPr>
      <w:r w:rsidRPr="00E1483E">
        <w:t>&lt;**&gt; По графам 3 и 6 субъекты предоставляют сведения о числе посещений/комплексных посещениях исходя из числа лиц, состоящих на диспансерном наблюдении с онкологическими заболеваниями, болезнями системы кровообращения, сахарным диабетом, которое взято за основу расчета территориального норматива объема диспансерного наблюдения в регионе на 2023 год, в соответствии с приказом Минздрава России от 15 марта 2022 г. N 168н "Об утверждении порядка проведения диспансерного наблюдения за взрослыми", в зависимости от нозологии.</w:t>
      </w:r>
    </w:p>
    <w:p w:rsidR="00E1483E" w:rsidRPr="00E1483E" w:rsidRDefault="00E1483E">
      <w:pPr>
        <w:pStyle w:val="ConsPlusNormal"/>
        <w:spacing w:before="220"/>
        <w:ind w:firstLine="540"/>
        <w:jc w:val="both"/>
      </w:pPr>
      <w:r w:rsidRPr="00E1483E">
        <w:t>Количество посещений по строке 01 графы 5 и графы 8 Приложения 15 должно соответствовать строке "итого" Приложения 16.</w:t>
      </w:r>
    </w:p>
    <w:p w:rsidR="00E1483E" w:rsidRPr="00E1483E" w:rsidRDefault="00E1483E">
      <w:pPr>
        <w:pStyle w:val="ConsPlusNormal"/>
        <w:jc w:val="both"/>
      </w:pPr>
    </w:p>
    <w:p w:rsidR="00E1483E" w:rsidRPr="00E1483E" w:rsidRDefault="00E1483E">
      <w:pPr>
        <w:pStyle w:val="ConsPlusNormal"/>
        <w:jc w:val="both"/>
      </w:pPr>
    </w:p>
    <w:p w:rsidR="00E1483E" w:rsidRPr="00E1483E" w:rsidRDefault="00E1483E">
      <w:pPr>
        <w:pStyle w:val="ConsPlusNormal"/>
        <w:jc w:val="both"/>
      </w:pPr>
    </w:p>
    <w:p w:rsidR="00E1483E" w:rsidRPr="00E1483E" w:rsidRDefault="00E1483E">
      <w:pPr>
        <w:pStyle w:val="ConsPlusNormal"/>
        <w:jc w:val="both"/>
      </w:pPr>
    </w:p>
    <w:p w:rsidR="00E1483E" w:rsidRPr="00E1483E" w:rsidRDefault="00E1483E">
      <w:pPr>
        <w:pStyle w:val="ConsPlusNormal"/>
        <w:jc w:val="both"/>
      </w:pPr>
    </w:p>
    <w:p w:rsidR="00E1483E" w:rsidRPr="00E1483E" w:rsidRDefault="00E1483E">
      <w:pPr>
        <w:pStyle w:val="ConsPlusNormal"/>
        <w:jc w:val="right"/>
        <w:outlineLvl w:val="1"/>
      </w:pPr>
      <w:r w:rsidRPr="00E1483E">
        <w:t>Приложение 16</w:t>
      </w:r>
    </w:p>
    <w:p w:rsidR="00E1483E" w:rsidRPr="00E1483E" w:rsidRDefault="00E1483E">
      <w:pPr>
        <w:pStyle w:val="ConsPlusNormal"/>
        <w:jc w:val="both"/>
      </w:pPr>
    </w:p>
    <w:p w:rsidR="00E1483E" w:rsidRPr="00E1483E" w:rsidRDefault="00E1483E">
      <w:pPr>
        <w:pStyle w:val="ConsPlusNormal"/>
        <w:jc w:val="center"/>
      </w:pPr>
      <w:bookmarkStart w:id="225" w:name="P10042"/>
      <w:bookmarkEnd w:id="225"/>
      <w:r w:rsidRPr="00E1483E">
        <w:t>Количество</w:t>
      </w:r>
    </w:p>
    <w:p w:rsidR="00E1483E" w:rsidRPr="00E1483E" w:rsidRDefault="00E1483E">
      <w:pPr>
        <w:pStyle w:val="ConsPlusNormal"/>
        <w:jc w:val="center"/>
      </w:pPr>
      <w:r w:rsidRPr="00E1483E">
        <w:t>посещений при оказании медицинской помощи в амбулаторных</w:t>
      </w:r>
    </w:p>
    <w:p w:rsidR="00E1483E" w:rsidRPr="00E1483E" w:rsidRDefault="00E1483E">
      <w:pPr>
        <w:pStyle w:val="ConsPlusNormal"/>
        <w:jc w:val="center"/>
      </w:pPr>
      <w:r w:rsidRPr="00E1483E">
        <w:t>условиях на 2023 год</w:t>
      </w:r>
    </w:p>
    <w:p w:rsidR="00E1483E" w:rsidRPr="00E1483E" w:rsidRDefault="00E1483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80"/>
        <w:gridCol w:w="610"/>
        <w:gridCol w:w="845"/>
        <w:gridCol w:w="705"/>
        <w:gridCol w:w="653"/>
        <w:gridCol w:w="697"/>
        <w:gridCol w:w="766"/>
        <w:gridCol w:w="747"/>
        <w:gridCol w:w="802"/>
        <w:gridCol w:w="736"/>
        <w:gridCol w:w="682"/>
        <w:gridCol w:w="686"/>
        <w:gridCol w:w="686"/>
        <w:gridCol w:w="686"/>
        <w:gridCol w:w="686"/>
        <w:gridCol w:w="706"/>
      </w:tblGrid>
      <w:tr w:rsidR="00E1483E" w:rsidRPr="00E1483E">
        <w:tc>
          <w:tcPr>
            <w:tcW w:w="2880" w:type="dxa"/>
            <w:vMerge w:val="restart"/>
          </w:tcPr>
          <w:p w:rsidR="00E1483E" w:rsidRPr="00E1483E" w:rsidRDefault="00E1483E">
            <w:pPr>
              <w:pStyle w:val="ConsPlusNormal"/>
              <w:jc w:val="center"/>
            </w:pPr>
            <w:r w:rsidRPr="00E1483E">
              <w:t>Специальности</w:t>
            </w:r>
          </w:p>
        </w:tc>
        <w:tc>
          <w:tcPr>
            <w:tcW w:w="610" w:type="dxa"/>
            <w:vMerge w:val="restart"/>
          </w:tcPr>
          <w:p w:rsidR="00E1483E" w:rsidRPr="00E1483E" w:rsidRDefault="00E1483E">
            <w:pPr>
              <w:pStyle w:val="ConsPlusNormal"/>
              <w:jc w:val="center"/>
            </w:pPr>
            <w:r w:rsidRPr="00E1483E">
              <w:t>N строки</w:t>
            </w:r>
          </w:p>
        </w:tc>
        <w:tc>
          <w:tcPr>
            <w:tcW w:w="5215" w:type="dxa"/>
            <w:gridSpan w:val="7"/>
          </w:tcPr>
          <w:p w:rsidR="00E1483E" w:rsidRPr="00E1483E" w:rsidRDefault="00E1483E">
            <w:pPr>
              <w:pStyle w:val="ConsPlusNormal"/>
              <w:jc w:val="center"/>
            </w:pPr>
            <w:r w:rsidRPr="00E1483E">
              <w:t>за счет средств бюджетов субъектов Российской Федерации*</w:t>
            </w:r>
          </w:p>
        </w:tc>
        <w:tc>
          <w:tcPr>
            <w:tcW w:w="4868" w:type="dxa"/>
            <w:gridSpan w:val="7"/>
          </w:tcPr>
          <w:p w:rsidR="00E1483E" w:rsidRPr="00E1483E" w:rsidRDefault="00E1483E">
            <w:pPr>
              <w:pStyle w:val="ConsPlusNormal"/>
              <w:jc w:val="center"/>
            </w:pPr>
            <w:r w:rsidRPr="00E1483E">
              <w:t>за счет средств обязательного медицинского страхования</w:t>
            </w:r>
          </w:p>
        </w:tc>
      </w:tr>
      <w:tr w:rsidR="00E1483E" w:rsidRPr="00E1483E">
        <w:tc>
          <w:tcPr>
            <w:tcW w:w="2880" w:type="dxa"/>
            <w:vMerge/>
          </w:tcPr>
          <w:p w:rsidR="00E1483E" w:rsidRPr="00E1483E" w:rsidRDefault="00E1483E">
            <w:pPr>
              <w:pStyle w:val="ConsPlusNormal"/>
            </w:pPr>
          </w:p>
        </w:tc>
        <w:tc>
          <w:tcPr>
            <w:tcW w:w="610" w:type="dxa"/>
            <w:vMerge/>
          </w:tcPr>
          <w:p w:rsidR="00E1483E" w:rsidRPr="00E1483E" w:rsidRDefault="00E1483E">
            <w:pPr>
              <w:pStyle w:val="ConsPlusNormal"/>
            </w:pPr>
          </w:p>
        </w:tc>
        <w:tc>
          <w:tcPr>
            <w:tcW w:w="845" w:type="dxa"/>
            <w:vMerge w:val="restart"/>
          </w:tcPr>
          <w:p w:rsidR="00E1483E" w:rsidRPr="00E1483E" w:rsidRDefault="00E1483E">
            <w:pPr>
              <w:pStyle w:val="ConsPlusNormal"/>
              <w:jc w:val="center"/>
            </w:pPr>
            <w:r w:rsidRPr="00E1483E">
              <w:t>абсолютное кол-во посещений</w:t>
            </w:r>
          </w:p>
        </w:tc>
        <w:tc>
          <w:tcPr>
            <w:tcW w:w="2055" w:type="dxa"/>
            <w:gridSpan w:val="3"/>
          </w:tcPr>
          <w:p w:rsidR="00E1483E" w:rsidRPr="00E1483E" w:rsidRDefault="00E1483E">
            <w:pPr>
              <w:pStyle w:val="ConsPlusNormal"/>
              <w:jc w:val="center"/>
            </w:pPr>
            <w:r w:rsidRPr="00E1483E">
              <w:t>врачи</w:t>
            </w:r>
          </w:p>
        </w:tc>
        <w:tc>
          <w:tcPr>
            <w:tcW w:w="2315" w:type="dxa"/>
            <w:gridSpan w:val="3"/>
          </w:tcPr>
          <w:p w:rsidR="00E1483E" w:rsidRPr="00E1483E" w:rsidRDefault="00E1483E">
            <w:pPr>
              <w:pStyle w:val="ConsPlusNormal"/>
              <w:jc w:val="center"/>
            </w:pPr>
            <w:r w:rsidRPr="00E1483E">
              <w:t>средний мед. персонал</w:t>
            </w:r>
          </w:p>
        </w:tc>
        <w:tc>
          <w:tcPr>
            <w:tcW w:w="736" w:type="dxa"/>
            <w:vMerge w:val="restart"/>
          </w:tcPr>
          <w:p w:rsidR="00E1483E" w:rsidRPr="00E1483E" w:rsidRDefault="00E1483E">
            <w:pPr>
              <w:pStyle w:val="ConsPlusNormal"/>
              <w:jc w:val="center"/>
            </w:pPr>
            <w:r w:rsidRPr="00E1483E">
              <w:t>абсолютное кол-во посещений</w:t>
            </w:r>
          </w:p>
        </w:tc>
        <w:tc>
          <w:tcPr>
            <w:tcW w:w="2054" w:type="dxa"/>
            <w:gridSpan w:val="3"/>
          </w:tcPr>
          <w:p w:rsidR="00E1483E" w:rsidRPr="00E1483E" w:rsidRDefault="00E1483E">
            <w:pPr>
              <w:pStyle w:val="ConsPlusNormal"/>
              <w:jc w:val="center"/>
            </w:pPr>
            <w:r w:rsidRPr="00E1483E">
              <w:t>врачи</w:t>
            </w:r>
          </w:p>
        </w:tc>
        <w:tc>
          <w:tcPr>
            <w:tcW w:w="2078" w:type="dxa"/>
            <w:gridSpan w:val="3"/>
          </w:tcPr>
          <w:p w:rsidR="00E1483E" w:rsidRPr="00E1483E" w:rsidRDefault="00E1483E">
            <w:pPr>
              <w:pStyle w:val="ConsPlusNormal"/>
              <w:jc w:val="center"/>
            </w:pPr>
            <w:r w:rsidRPr="00E1483E">
              <w:t>средний мед. персонал</w:t>
            </w:r>
          </w:p>
        </w:tc>
      </w:tr>
      <w:tr w:rsidR="00E1483E" w:rsidRPr="00E1483E">
        <w:tc>
          <w:tcPr>
            <w:tcW w:w="2880" w:type="dxa"/>
            <w:vMerge/>
          </w:tcPr>
          <w:p w:rsidR="00E1483E" w:rsidRPr="00E1483E" w:rsidRDefault="00E1483E">
            <w:pPr>
              <w:pStyle w:val="ConsPlusNormal"/>
            </w:pPr>
          </w:p>
        </w:tc>
        <w:tc>
          <w:tcPr>
            <w:tcW w:w="610" w:type="dxa"/>
            <w:vMerge/>
          </w:tcPr>
          <w:p w:rsidR="00E1483E" w:rsidRPr="00E1483E" w:rsidRDefault="00E1483E">
            <w:pPr>
              <w:pStyle w:val="ConsPlusNormal"/>
            </w:pPr>
          </w:p>
        </w:tc>
        <w:tc>
          <w:tcPr>
            <w:tcW w:w="845" w:type="dxa"/>
            <w:vMerge/>
          </w:tcPr>
          <w:p w:rsidR="00E1483E" w:rsidRPr="00E1483E" w:rsidRDefault="00E1483E">
            <w:pPr>
              <w:pStyle w:val="ConsPlusNormal"/>
            </w:pPr>
          </w:p>
        </w:tc>
        <w:tc>
          <w:tcPr>
            <w:tcW w:w="705" w:type="dxa"/>
          </w:tcPr>
          <w:p w:rsidR="00E1483E" w:rsidRPr="00E1483E" w:rsidRDefault="00E1483E">
            <w:pPr>
              <w:pStyle w:val="ConsPlusNormal"/>
              <w:jc w:val="center"/>
            </w:pPr>
            <w:r w:rsidRPr="00E1483E">
              <w:t>штатные должности</w:t>
            </w:r>
          </w:p>
        </w:tc>
        <w:tc>
          <w:tcPr>
            <w:tcW w:w="653" w:type="dxa"/>
          </w:tcPr>
          <w:p w:rsidR="00E1483E" w:rsidRPr="00E1483E" w:rsidRDefault="00E1483E">
            <w:pPr>
              <w:pStyle w:val="ConsPlusNormal"/>
              <w:jc w:val="center"/>
            </w:pPr>
            <w:r w:rsidRPr="00E1483E">
              <w:t>занятые должности</w:t>
            </w:r>
          </w:p>
        </w:tc>
        <w:tc>
          <w:tcPr>
            <w:tcW w:w="697" w:type="dxa"/>
          </w:tcPr>
          <w:p w:rsidR="00E1483E" w:rsidRPr="00E1483E" w:rsidRDefault="00E1483E">
            <w:pPr>
              <w:pStyle w:val="ConsPlusNormal"/>
              <w:jc w:val="center"/>
            </w:pPr>
            <w:r w:rsidRPr="00E1483E">
              <w:t>физические лица</w:t>
            </w:r>
          </w:p>
        </w:tc>
        <w:tc>
          <w:tcPr>
            <w:tcW w:w="766" w:type="dxa"/>
          </w:tcPr>
          <w:p w:rsidR="00E1483E" w:rsidRPr="00E1483E" w:rsidRDefault="00E1483E">
            <w:pPr>
              <w:pStyle w:val="ConsPlusNormal"/>
              <w:jc w:val="center"/>
            </w:pPr>
            <w:r w:rsidRPr="00E1483E">
              <w:t>штатные должности</w:t>
            </w:r>
          </w:p>
        </w:tc>
        <w:tc>
          <w:tcPr>
            <w:tcW w:w="747" w:type="dxa"/>
          </w:tcPr>
          <w:p w:rsidR="00E1483E" w:rsidRPr="00E1483E" w:rsidRDefault="00E1483E">
            <w:pPr>
              <w:pStyle w:val="ConsPlusNormal"/>
              <w:jc w:val="center"/>
            </w:pPr>
            <w:r w:rsidRPr="00E1483E">
              <w:t>занятые должности</w:t>
            </w:r>
          </w:p>
        </w:tc>
        <w:tc>
          <w:tcPr>
            <w:tcW w:w="802" w:type="dxa"/>
          </w:tcPr>
          <w:p w:rsidR="00E1483E" w:rsidRPr="00E1483E" w:rsidRDefault="00E1483E">
            <w:pPr>
              <w:pStyle w:val="ConsPlusNormal"/>
              <w:jc w:val="center"/>
            </w:pPr>
            <w:r w:rsidRPr="00E1483E">
              <w:t>физические лица</w:t>
            </w:r>
          </w:p>
        </w:tc>
        <w:tc>
          <w:tcPr>
            <w:tcW w:w="736" w:type="dxa"/>
            <w:vMerge/>
          </w:tcPr>
          <w:p w:rsidR="00E1483E" w:rsidRPr="00E1483E" w:rsidRDefault="00E1483E">
            <w:pPr>
              <w:pStyle w:val="ConsPlusNormal"/>
            </w:pPr>
          </w:p>
        </w:tc>
        <w:tc>
          <w:tcPr>
            <w:tcW w:w="682" w:type="dxa"/>
          </w:tcPr>
          <w:p w:rsidR="00E1483E" w:rsidRPr="00E1483E" w:rsidRDefault="00E1483E">
            <w:pPr>
              <w:pStyle w:val="ConsPlusNormal"/>
              <w:jc w:val="center"/>
            </w:pPr>
            <w:r w:rsidRPr="00E1483E">
              <w:t>штатные должности</w:t>
            </w:r>
          </w:p>
        </w:tc>
        <w:tc>
          <w:tcPr>
            <w:tcW w:w="686" w:type="dxa"/>
          </w:tcPr>
          <w:p w:rsidR="00E1483E" w:rsidRPr="00E1483E" w:rsidRDefault="00E1483E">
            <w:pPr>
              <w:pStyle w:val="ConsPlusNormal"/>
              <w:jc w:val="center"/>
            </w:pPr>
            <w:r w:rsidRPr="00E1483E">
              <w:t>занятые должности</w:t>
            </w:r>
          </w:p>
        </w:tc>
        <w:tc>
          <w:tcPr>
            <w:tcW w:w="686" w:type="dxa"/>
          </w:tcPr>
          <w:p w:rsidR="00E1483E" w:rsidRPr="00E1483E" w:rsidRDefault="00E1483E">
            <w:pPr>
              <w:pStyle w:val="ConsPlusNormal"/>
              <w:jc w:val="center"/>
            </w:pPr>
            <w:r w:rsidRPr="00E1483E">
              <w:t>физические лица</w:t>
            </w:r>
          </w:p>
        </w:tc>
        <w:tc>
          <w:tcPr>
            <w:tcW w:w="686" w:type="dxa"/>
          </w:tcPr>
          <w:p w:rsidR="00E1483E" w:rsidRPr="00E1483E" w:rsidRDefault="00E1483E">
            <w:pPr>
              <w:pStyle w:val="ConsPlusNormal"/>
              <w:jc w:val="center"/>
            </w:pPr>
            <w:r w:rsidRPr="00E1483E">
              <w:t>штатные должности</w:t>
            </w:r>
          </w:p>
        </w:tc>
        <w:tc>
          <w:tcPr>
            <w:tcW w:w="686" w:type="dxa"/>
          </w:tcPr>
          <w:p w:rsidR="00E1483E" w:rsidRPr="00E1483E" w:rsidRDefault="00E1483E">
            <w:pPr>
              <w:pStyle w:val="ConsPlusNormal"/>
              <w:jc w:val="center"/>
            </w:pPr>
            <w:r w:rsidRPr="00E1483E">
              <w:t>занятые должности</w:t>
            </w:r>
          </w:p>
        </w:tc>
        <w:tc>
          <w:tcPr>
            <w:tcW w:w="706" w:type="dxa"/>
          </w:tcPr>
          <w:p w:rsidR="00E1483E" w:rsidRPr="00E1483E" w:rsidRDefault="00E1483E">
            <w:pPr>
              <w:pStyle w:val="ConsPlusNormal"/>
              <w:jc w:val="center"/>
            </w:pPr>
            <w:r w:rsidRPr="00E1483E">
              <w:t>физические лица</w:t>
            </w:r>
          </w:p>
        </w:tc>
      </w:tr>
      <w:tr w:rsidR="00E1483E" w:rsidRPr="00E1483E">
        <w:tc>
          <w:tcPr>
            <w:tcW w:w="2880" w:type="dxa"/>
          </w:tcPr>
          <w:p w:rsidR="00E1483E" w:rsidRPr="00E1483E" w:rsidRDefault="00E1483E">
            <w:pPr>
              <w:pStyle w:val="ConsPlusNormal"/>
              <w:jc w:val="center"/>
            </w:pPr>
            <w:r w:rsidRPr="00E1483E">
              <w:t>А</w:t>
            </w:r>
          </w:p>
        </w:tc>
        <w:tc>
          <w:tcPr>
            <w:tcW w:w="610" w:type="dxa"/>
          </w:tcPr>
          <w:p w:rsidR="00E1483E" w:rsidRPr="00E1483E" w:rsidRDefault="00E1483E">
            <w:pPr>
              <w:pStyle w:val="ConsPlusNormal"/>
              <w:jc w:val="center"/>
            </w:pPr>
            <w:r w:rsidRPr="00E1483E">
              <w:t>1</w:t>
            </w:r>
          </w:p>
        </w:tc>
        <w:tc>
          <w:tcPr>
            <w:tcW w:w="845" w:type="dxa"/>
          </w:tcPr>
          <w:p w:rsidR="00E1483E" w:rsidRPr="00E1483E" w:rsidRDefault="00E1483E">
            <w:pPr>
              <w:pStyle w:val="ConsPlusNormal"/>
              <w:jc w:val="center"/>
            </w:pPr>
            <w:bookmarkStart w:id="226" w:name="P10070"/>
            <w:bookmarkEnd w:id="226"/>
            <w:r w:rsidRPr="00E1483E">
              <w:t>2</w:t>
            </w:r>
          </w:p>
        </w:tc>
        <w:tc>
          <w:tcPr>
            <w:tcW w:w="705" w:type="dxa"/>
          </w:tcPr>
          <w:p w:rsidR="00E1483E" w:rsidRPr="00E1483E" w:rsidRDefault="00E1483E">
            <w:pPr>
              <w:pStyle w:val="ConsPlusNormal"/>
              <w:jc w:val="center"/>
            </w:pPr>
            <w:r w:rsidRPr="00E1483E">
              <w:t>3</w:t>
            </w:r>
          </w:p>
        </w:tc>
        <w:tc>
          <w:tcPr>
            <w:tcW w:w="653" w:type="dxa"/>
          </w:tcPr>
          <w:p w:rsidR="00E1483E" w:rsidRPr="00E1483E" w:rsidRDefault="00E1483E">
            <w:pPr>
              <w:pStyle w:val="ConsPlusNormal"/>
              <w:jc w:val="center"/>
            </w:pPr>
            <w:r w:rsidRPr="00E1483E">
              <w:t>4</w:t>
            </w:r>
          </w:p>
        </w:tc>
        <w:tc>
          <w:tcPr>
            <w:tcW w:w="697" w:type="dxa"/>
          </w:tcPr>
          <w:p w:rsidR="00E1483E" w:rsidRPr="00E1483E" w:rsidRDefault="00E1483E">
            <w:pPr>
              <w:pStyle w:val="ConsPlusNormal"/>
              <w:jc w:val="center"/>
            </w:pPr>
            <w:r w:rsidRPr="00E1483E">
              <w:t>5</w:t>
            </w:r>
          </w:p>
        </w:tc>
        <w:tc>
          <w:tcPr>
            <w:tcW w:w="766" w:type="dxa"/>
          </w:tcPr>
          <w:p w:rsidR="00E1483E" w:rsidRPr="00E1483E" w:rsidRDefault="00E1483E">
            <w:pPr>
              <w:pStyle w:val="ConsPlusNormal"/>
              <w:jc w:val="center"/>
            </w:pPr>
            <w:r w:rsidRPr="00E1483E">
              <w:t>6</w:t>
            </w:r>
          </w:p>
        </w:tc>
        <w:tc>
          <w:tcPr>
            <w:tcW w:w="747" w:type="dxa"/>
          </w:tcPr>
          <w:p w:rsidR="00E1483E" w:rsidRPr="00E1483E" w:rsidRDefault="00E1483E">
            <w:pPr>
              <w:pStyle w:val="ConsPlusNormal"/>
              <w:jc w:val="center"/>
            </w:pPr>
            <w:r w:rsidRPr="00E1483E">
              <w:t>7</w:t>
            </w:r>
          </w:p>
        </w:tc>
        <w:tc>
          <w:tcPr>
            <w:tcW w:w="802" w:type="dxa"/>
          </w:tcPr>
          <w:p w:rsidR="00E1483E" w:rsidRPr="00E1483E" w:rsidRDefault="00E1483E">
            <w:pPr>
              <w:pStyle w:val="ConsPlusNormal"/>
              <w:jc w:val="center"/>
            </w:pPr>
            <w:r w:rsidRPr="00E1483E">
              <w:t>8</w:t>
            </w:r>
          </w:p>
        </w:tc>
        <w:tc>
          <w:tcPr>
            <w:tcW w:w="736" w:type="dxa"/>
          </w:tcPr>
          <w:p w:rsidR="00E1483E" w:rsidRPr="00E1483E" w:rsidRDefault="00E1483E">
            <w:pPr>
              <w:pStyle w:val="ConsPlusNormal"/>
              <w:jc w:val="center"/>
            </w:pPr>
            <w:bookmarkStart w:id="227" w:name="P10077"/>
            <w:bookmarkEnd w:id="227"/>
            <w:r w:rsidRPr="00E1483E">
              <w:t>9</w:t>
            </w:r>
          </w:p>
        </w:tc>
        <w:tc>
          <w:tcPr>
            <w:tcW w:w="682" w:type="dxa"/>
          </w:tcPr>
          <w:p w:rsidR="00E1483E" w:rsidRPr="00E1483E" w:rsidRDefault="00E1483E">
            <w:pPr>
              <w:pStyle w:val="ConsPlusNormal"/>
              <w:jc w:val="center"/>
            </w:pPr>
            <w:r w:rsidRPr="00E1483E">
              <w:t>10</w:t>
            </w:r>
          </w:p>
        </w:tc>
        <w:tc>
          <w:tcPr>
            <w:tcW w:w="686" w:type="dxa"/>
          </w:tcPr>
          <w:p w:rsidR="00E1483E" w:rsidRPr="00E1483E" w:rsidRDefault="00E1483E">
            <w:pPr>
              <w:pStyle w:val="ConsPlusNormal"/>
              <w:jc w:val="center"/>
            </w:pPr>
            <w:r w:rsidRPr="00E1483E">
              <w:t>11</w:t>
            </w:r>
          </w:p>
        </w:tc>
        <w:tc>
          <w:tcPr>
            <w:tcW w:w="686" w:type="dxa"/>
          </w:tcPr>
          <w:p w:rsidR="00E1483E" w:rsidRPr="00E1483E" w:rsidRDefault="00E1483E">
            <w:pPr>
              <w:pStyle w:val="ConsPlusNormal"/>
              <w:jc w:val="center"/>
            </w:pPr>
            <w:r w:rsidRPr="00E1483E">
              <w:t>12</w:t>
            </w:r>
          </w:p>
        </w:tc>
        <w:tc>
          <w:tcPr>
            <w:tcW w:w="686" w:type="dxa"/>
          </w:tcPr>
          <w:p w:rsidR="00E1483E" w:rsidRPr="00E1483E" w:rsidRDefault="00E1483E">
            <w:pPr>
              <w:pStyle w:val="ConsPlusNormal"/>
              <w:jc w:val="center"/>
            </w:pPr>
            <w:r w:rsidRPr="00E1483E">
              <w:t>13</w:t>
            </w:r>
          </w:p>
        </w:tc>
        <w:tc>
          <w:tcPr>
            <w:tcW w:w="686" w:type="dxa"/>
          </w:tcPr>
          <w:p w:rsidR="00E1483E" w:rsidRPr="00E1483E" w:rsidRDefault="00E1483E">
            <w:pPr>
              <w:pStyle w:val="ConsPlusNormal"/>
              <w:jc w:val="center"/>
            </w:pPr>
            <w:r w:rsidRPr="00E1483E">
              <w:t>14</w:t>
            </w:r>
          </w:p>
        </w:tc>
        <w:tc>
          <w:tcPr>
            <w:tcW w:w="706" w:type="dxa"/>
          </w:tcPr>
          <w:p w:rsidR="00E1483E" w:rsidRPr="00E1483E" w:rsidRDefault="00E1483E">
            <w:pPr>
              <w:pStyle w:val="ConsPlusNormal"/>
              <w:jc w:val="center"/>
            </w:pPr>
            <w:r w:rsidRPr="00E1483E">
              <w:t>15</w:t>
            </w:r>
          </w:p>
        </w:tc>
      </w:tr>
      <w:tr w:rsidR="00E1483E" w:rsidRPr="00E1483E">
        <w:tc>
          <w:tcPr>
            <w:tcW w:w="2880" w:type="dxa"/>
            <w:vAlign w:val="center"/>
          </w:tcPr>
          <w:p w:rsidR="00E1483E" w:rsidRPr="00E1483E" w:rsidRDefault="00E1483E">
            <w:pPr>
              <w:pStyle w:val="ConsPlusNormal"/>
            </w:pPr>
            <w:r w:rsidRPr="00E1483E">
              <w:t xml:space="preserve">Кардиология и </w:t>
            </w:r>
            <w:r w:rsidRPr="00E1483E">
              <w:lastRenderedPageBreak/>
              <w:t>ревматология</w:t>
            </w:r>
          </w:p>
        </w:tc>
        <w:tc>
          <w:tcPr>
            <w:tcW w:w="610" w:type="dxa"/>
            <w:vAlign w:val="bottom"/>
          </w:tcPr>
          <w:p w:rsidR="00E1483E" w:rsidRPr="00E1483E" w:rsidRDefault="00E1483E">
            <w:pPr>
              <w:pStyle w:val="ConsPlusNormal"/>
              <w:jc w:val="center"/>
            </w:pPr>
            <w:r w:rsidRPr="00E1483E">
              <w:lastRenderedPageBreak/>
              <w:t>01</w:t>
            </w:r>
          </w:p>
        </w:tc>
        <w:tc>
          <w:tcPr>
            <w:tcW w:w="845" w:type="dxa"/>
          </w:tcPr>
          <w:p w:rsidR="00E1483E" w:rsidRPr="00E1483E" w:rsidRDefault="00E1483E">
            <w:pPr>
              <w:pStyle w:val="ConsPlusNormal"/>
            </w:pPr>
          </w:p>
        </w:tc>
        <w:tc>
          <w:tcPr>
            <w:tcW w:w="705" w:type="dxa"/>
          </w:tcPr>
          <w:p w:rsidR="00E1483E" w:rsidRPr="00E1483E" w:rsidRDefault="00E1483E">
            <w:pPr>
              <w:pStyle w:val="ConsPlusNormal"/>
            </w:pPr>
          </w:p>
        </w:tc>
        <w:tc>
          <w:tcPr>
            <w:tcW w:w="653" w:type="dxa"/>
          </w:tcPr>
          <w:p w:rsidR="00E1483E" w:rsidRPr="00E1483E" w:rsidRDefault="00E1483E">
            <w:pPr>
              <w:pStyle w:val="ConsPlusNormal"/>
            </w:pPr>
          </w:p>
        </w:tc>
        <w:tc>
          <w:tcPr>
            <w:tcW w:w="697" w:type="dxa"/>
          </w:tcPr>
          <w:p w:rsidR="00E1483E" w:rsidRPr="00E1483E" w:rsidRDefault="00E1483E">
            <w:pPr>
              <w:pStyle w:val="ConsPlusNormal"/>
            </w:pPr>
          </w:p>
        </w:tc>
        <w:tc>
          <w:tcPr>
            <w:tcW w:w="766" w:type="dxa"/>
          </w:tcPr>
          <w:p w:rsidR="00E1483E" w:rsidRPr="00E1483E" w:rsidRDefault="00E1483E">
            <w:pPr>
              <w:pStyle w:val="ConsPlusNormal"/>
            </w:pPr>
          </w:p>
        </w:tc>
        <w:tc>
          <w:tcPr>
            <w:tcW w:w="747" w:type="dxa"/>
          </w:tcPr>
          <w:p w:rsidR="00E1483E" w:rsidRPr="00E1483E" w:rsidRDefault="00E1483E">
            <w:pPr>
              <w:pStyle w:val="ConsPlusNormal"/>
            </w:pPr>
          </w:p>
        </w:tc>
        <w:tc>
          <w:tcPr>
            <w:tcW w:w="802" w:type="dxa"/>
          </w:tcPr>
          <w:p w:rsidR="00E1483E" w:rsidRPr="00E1483E" w:rsidRDefault="00E1483E">
            <w:pPr>
              <w:pStyle w:val="ConsPlusNormal"/>
            </w:pPr>
          </w:p>
        </w:tc>
        <w:tc>
          <w:tcPr>
            <w:tcW w:w="736" w:type="dxa"/>
          </w:tcPr>
          <w:p w:rsidR="00E1483E" w:rsidRPr="00E1483E" w:rsidRDefault="00E1483E">
            <w:pPr>
              <w:pStyle w:val="ConsPlusNormal"/>
            </w:pPr>
          </w:p>
        </w:tc>
        <w:tc>
          <w:tcPr>
            <w:tcW w:w="682"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706" w:type="dxa"/>
          </w:tcPr>
          <w:p w:rsidR="00E1483E" w:rsidRPr="00E1483E" w:rsidRDefault="00E1483E">
            <w:pPr>
              <w:pStyle w:val="ConsPlusNormal"/>
            </w:pPr>
          </w:p>
        </w:tc>
      </w:tr>
      <w:tr w:rsidR="00E1483E" w:rsidRPr="00E1483E">
        <w:tc>
          <w:tcPr>
            <w:tcW w:w="2880" w:type="dxa"/>
            <w:vAlign w:val="center"/>
          </w:tcPr>
          <w:p w:rsidR="00E1483E" w:rsidRPr="00E1483E" w:rsidRDefault="00E1483E">
            <w:pPr>
              <w:pStyle w:val="ConsPlusNormal"/>
            </w:pPr>
            <w:r w:rsidRPr="00E1483E">
              <w:t>Педиатрия</w:t>
            </w:r>
          </w:p>
        </w:tc>
        <w:tc>
          <w:tcPr>
            <w:tcW w:w="610" w:type="dxa"/>
            <w:vAlign w:val="bottom"/>
          </w:tcPr>
          <w:p w:rsidR="00E1483E" w:rsidRPr="00E1483E" w:rsidRDefault="00E1483E">
            <w:pPr>
              <w:pStyle w:val="ConsPlusNormal"/>
              <w:jc w:val="center"/>
            </w:pPr>
            <w:r w:rsidRPr="00E1483E">
              <w:t>02</w:t>
            </w:r>
          </w:p>
        </w:tc>
        <w:tc>
          <w:tcPr>
            <w:tcW w:w="845" w:type="dxa"/>
          </w:tcPr>
          <w:p w:rsidR="00E1483E" w:rsidRPr="00E1483E" w:rsidRDefault="00E1483E">
            <w:pPr>
              <w:pStyle w:val="ConsPlusNormal"/>
            </w:pPr>
          </w:p>
        </w:tc>
        <w:tc>
          <w:tcPr>
            <w:tcW w:w="705" w:type="dxa"/>
          </w:tcPr>
          <w:p w:rsidR="00E1483E" w:rsidRPr="00E1483E" w:rsidRDefault="00E1483E">
            <w:pPr>
              <w:pStyle w:val="ConsPlusNormal"/>
            </w:pPr>
          </w:p>
        </w:tc>
        <w:tc>
          <w:tcPr>
            <w:tcW w:w="653" w:type="dxa"/>
          </w:tcPr>
          <w:p w:rsidR="00E1483E" w:rsidRPr="00E1483E" w:rsidRDefault="00E1483E">
            <w:pPr>
              <w:pStyle w:val="ConsPlusNormal"/>
            </w:pPr>
          </w:p>
        </w:tc>
        <w:tc>
          <w:tcPr>
            <w:tcW w:w="697" w:type="dxa"/>
          </w:tcPr>
          <w:p w:rsidR="00E1483E" w:rsidRPr="00E1483E" w:rsidRDefault="00E1483E">
            <w:pPr>
              <w:pStyle w:val="ConsPlusNormal"/>
            </w:pPr>
          </w:p>
        </w:tc>
        <w:tc>
          <w:tcPr>
            <w:tcW w:w="766" w:type="dxa"/>
          </w:tcPr>
          <w:p w:rsidR="00E1483E" w:rsidRPr="00E1483E" w:rsidRDefault="00E1483E">
            <w:pPr>
              <w:pStyle w:val="ConsPlusNormal"/>
            </w:pPr>
          </w:p>
        </w:tc>
        <w:tc>
          <w:tcPr>
            <w:tcW w:w="747" w:type="dxa"/>
          </w:tcPr>
          <w:p w:rsidR="00E1483E" w:rsidRPr="00E1483E" w:rsidRDefault="00E1483E">
            <w:pPr>
              <w:pStyle w:val="ConsPlusNormal"/>
            </w:pPr>
          </w:p>
        </w:tc>
        <w:tc>
          <w:tcPr>
            <w:tcW w:w="802" w:type="dxa"/>
          </w:tcPr>
          <w:p w:rsidR="00E1483E" w:rsidRPr="00E1483E" w:rsidRDefault="00E1483E">
            <w:pPr>
              <w:pStyle w:val="ConsPlusNormal"/>
            </w:pPr>
          </w:p>
        </w:tc>
        <w:tc>
          <w:tcPr>
            <w:tcW w:w="736" w:type="dxa"/>
          </w:tcPr>
          <w:p w:rsidR="00E1483E" w:rsidRPr="00E1483E" w:rsidRDefault="00E1483E">
            <w:pPr>
              <w:pStyle w:val="ConsPlusNormal"/>
            </w:pPr>
          </w:p>
        </w:tc>
        <w:tc>
          <w:tcPr>
            <w:tcW w:w="682"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706" w:type="dxa"/>
          </w:tcPr>
          <w:p w:rsidR="00E1483E" w:rsidRPr="00E1483E" w:rsidRDefault="00E1483E">
            <w:pPr>
              <w:pStyle w:val="ConsPlusNormal"/>
            </w:pPr>
          </w:p>
        </w:tc>
      </w:tr>
      <w:tr w:rsidR="00E1483E" w:rsidRPr="00E1483E">
        <w:tc>
          <w:tcPr>
            <w:tcW w:w="2880" w:type="dxa"/>
            <w:vAlign w:val="bottom"/>
          </w:tcPr>
          <w:p w:rsidR="00E1483E" w:rsidRPr="00E1483E" w:rsidRDefault="00E1483E">
            <w:pPr>
              <w:pStyle w:val="ConsPlusNormal"/>
            </w:pPr>
            <w:r w:rsidRPr="00E1483E">
              <w:t>Терапия</w:t>
            </w:r>
          </w:p>
        </w:tc>
        <w:tc>
          <w:tcPr>
            <w:tcW w:w="610" w:type="dxa"/>
            <w:vAlign w:val="bottom"/>
          </w:tcPr>
          <w:p w:rsidR="00E1483E" w:rsidRPr="00E1483E" w:rsidRDefault="00E1483E">
            <w:pPr>
              <w:pStyle w:val="ConsPlusNormal"/>
              <w:jc w:val="center"/>
            </w:pPr>
            <w:r w:rsidRPr="00E1483E">
              <w:t>03</w:t>
            </w:r>
          </w:p>
        </w:tc>
        <w:tc>
          <w:tcPr>
            <w:tcW w:w="845" w:type="dxa"/>
          </w:tcPr>
          <w:p w:rsidR="00E1483E" w:rsidRPr="00E1483E" w:rsidRDefault="00E1483E">
            <w:pPr>
              <w:pStyle w:val="ConsPlusNormal"/>
            </w:pPr>
          </w:p>
        </w:tc>
        <w:tc>
          <w:tcPr>
            <w:tcW w:w="705" w:type="dxa"/>
          </w:tcPr>
          <w:p w:rsidR="00E1483E" w:rsidRPr="00E1483E" w:rsidRDefault="00E1483E">
            <w:pPr>
              <w:pStyle w:val="ConsPlusNormal"/>
            </w:pPr>
          </w:p>
        </w:tc>
        <w:tc>
          <w:tcPr>
            <w:tcW w:w="653" w:type="dxa"/>
          </w:tcPr>
          <w:p w:rsidR="00E1483E" w:rsidRPr="00E1483E" w:rsidRDefault="00E1483E">
            <w:pPr>
              <w:pStyle w:val="ConsPlusNormal"/>
            </w:pPr>
          </w:p>
        </w:tc>
        <w:tc>
          <w:tcPr>
            <w:tcW w:w="697" w:type="dxa"/>
          </w:tcPr>
          <w:p w:rsidR="00E1483E" w:rsidRPr="00E1483E" w:rsidRDefault="00E1483E">
            <w:pPr>
              <w:pStyle w:val="ConsPlusNormal"/>
            </w:pPr>
          </w:p>
        </w:tc>
        <w:tc>
          <w:tcPr>
            <w:tcW w:w="766" w:type="dxa"/>
          </w:tcPr>
          <w:p w:rsidR="00E1483E" w:rsidRPr="00E1483E" w:rsidRDefault="00E1483E">
            <w:pPr>
              <w:pStyle w:val="ConsPlusNormal"/>
            </w:pPr>
          </w:p>
        </w:tc>
        <w:tc>
          <w:tcPr>
            <w:tcW w:w="747" w:type="dxa"/>
          </w:tcPr>
          <w:p w:rsidR="00E1483E" w:rsidRPr="00E1483E" w:rsidRDefault="00E1483E">
            <w:pPr>
              <w:pStyle w:val="ConsPlusNormal"/>
            </w:pPr>
          </w:p>
        </w:tc>
        <w:tc>
          <w:tcPr>
            <w:tcW w:w="802" w:type="dxa"/>
          </w:tcPr>
          <w:p w:rsidR="00E1483E" w:rsidRPr="00E1483E" w:rsidRDefault="00E1483E">
            <w:pPr>
              <w:pStyle w:val="ConsPlusNormal"/>
            </w:pPr>
          </w:p>
        </w:tc>
        <w:tc>
          <w:tcPr>
            <w:tcW w:w="736" w:type="dxa"/>
          </w:tcPr>
          <w:p w:rsidR="00E1483E" w:rsidRPr="00E1483E" w:rsidRDefault="00E1483E">
            <w:pPr>
              <w:pStyle w:val="ConsPlusNormal"/>
            </w:pPr>
          </w:p>
        </w:tc>
        <w:tc>
          <w:tcPr>
            <w:tcW w:w="682"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706" w:type="dxa"/>
          </w:tcPr>
          <w:p w:rsidR="00E1483E" w:rsidRPr="00E1483E" w:rsidRDefault="00E1483E">
            <w:pPr>
              <w:pStyle w:val="ConsPlusNormal"/>
            </w:pPr>
          </w:p>
        </w:tc>
      </w:tr>
      <w:tr w:rsidR="00E1483E" w:rsidRPr="00E1483E">
        <w:tc>
          <w:tcPr>
            <w:tcW w:w="2880" w:type="dxa"/>
            <w:vAlign w:val="bottom"/>
          </w:tcPr>
          <w:p w:rsidR="00E1483E" w:rsidRPr="00E1483E" w:rsidRDefault="00E1483E">
            <w:pPr>
              <w:pStyle w:val="ConsPlusNormal"/>
            </w:pPr>
            <w:r w:rsidRPr="00E1483E">
              <w:t>Эндокринология</w:t>
            </w:r>
          </w:p>
        </w:tc>
        <w:tc>
          <w:tcPr>
            <w:tcW w:w="610" w:type="dxa"/>
            <w:vAlign w:val="bottom"/>
          </w:tcPr>
          <w:p w:rsidR="00E1483E" w:rsidRPr="00E1483E" w:rsidRDefault="00E1483E">
            <w:pPr>
              <w:pStyle w:val="ConsPlusNormal"/>
              <w:jc w:val="center"/>
            </w:pPr>
            <w:r w:rsidRPr="00E1483E">
              <w:t>04</w:t>
            </w:r>
          </w:p>
        </w:tc>
        <w:tc>
          <w:tcPr>
            <w:tcW w:w="845" w:type="dxa"/>
          </w:tcPr>
          <w:p w:rsidR="00E1483E" w:rsidRPr="00E1483E" w:rsidRDefault="00E1483E">
            <w:pPr>
              <w:pStyle w:val="ConsPlusNormal"/>
            </w:pPr>
          </w:p>
        </w:tc>
        <w:tc>
          <w:tcPr>
            <w:tcW w:w="705" w:type="dxa"/>
          </w:tcPr>
          <w:p w:rsidR="00E1483E" w:rsidRPr="00E1483E" w:rsidRDefault="00E1483E">
            <w:pPr>
              <w:pStyle w:val="ConsPlusNormal"/>
            </w:pPr>
          </w:p>
        </w:tc>
        <w:tc>
          <w:tcPr>
            <w:tcW w:w="653" w:type="dxa"/>
          </w:tcPr>
          <w:p w:rsidR="00E1483E" w:rsidRPr="00E1483E" w:rsidRDefault="00E1483E">
            <w:pPr>
              <w:pStyle w:val="ConsPlusNormal"/>
            </w:pPr>
          </w:p>
        </w:tc>
        <w:tc>
          <w:tcPr>
            <w:tcW w:w="697" w:type="dxa"/>
          </w:tcPr>
          <w:p w:rsidR="00E1483E" w:rsidRPr="00E1483E" w:rsidRDefault="00E1483E">
            <w:pPr>
              <w:pStyle w:val="ConsPlusNormal"/>
            </w:pPr>
          </w:p>
        </w:tc>
        <w:tc>
          <w:tcPr>
            <w:tcW w:w="766" w:type="dxa"/>
          </w:tcPr>
          <w:p w:rsidR="00E1483E" w:rsidRPr="00E1483E" w:rsidRDefault="00E1483E">
            <w:pPr>
              <w:pStyle w:val="ConsPlusNormal"/>
            </w:pPr>
          </w:p>
        </w:tc>
        <w:tc>
          <w:tcPr>
            <w:tcW w:w="747" w:type="dxa"/>
          </w:tcPr>
          <w:p w:rsidR="00E1483E" w:rsidRPr="00E1483E" w:rsidRDefault="00E1483E">
            <w:pPr>
              <w:pStyle w:val="ConsPlusNormal"/>
            </w:pPr>
          </w:p>
        </w:tc>
        <w:tc>
          <w:tcPr>
            <w:tcW w:w="802" w:type="dxa"/>
          </w:tcPr>
          <w:p w:rsidR="00E1483E" w:rsidRPr="00E1483E" w:rsidRDefault="00E1483E">
            <w:pPr>
              <w:pStyle w:val="ConsPlusNormal"/>
            </w:pPr>
          </w:p>
        </w:tc>
        <w:tc>
          <w:tcPr>
            <w:tcW w:w="736" w:type="dxa"/>
          </w:tcPr>
          <w:p w:rsidR="00E1483E" w:rsidRPr="00E1483E" w:rsidRDefault="00E1483E">
            <w:pPr>
              <w:pStyle w:val="ConsPlusNormal"/>
            </w:pPr>
          </w:p>
        </w:tc>
        <w:tc>
          <w:tcPr>
            <w:tcW w:w="682"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706" w:type="dxa"/>
          </w:tcPr>
          <w:p w:rsidR="00E1483E" w:rsidRPr="00E1483E" w:rsidRDefault="00E1483E">
            <w:pPr>
              <w:pStyle w:val="ConsPlusNormal"/>
            </w:pPr>
          </w:p>
        </w:tc>
      </w:tr>
      <w:tr w:rsidR="00E1483E" w:rsidRPr="00E1483E">
        <w:tc>
          <w:tcPr>
            <w:tcW w:w="2880" w:type="dxa"/>
            <w:vAlign w:val="bottom"/>
          </w:tcPr>
          <w:p w:rsidR="00E1483E" w:rsidRPr="00E1483E" w:rsidRDefault="00E1483E">
            <w:pPr>
              <w:pStyle w:val="ConsPlusNormal"/>
            </w:pPr>
            <w:r w:rsidRPr="00E1483E">
              <w:t>Аллергология и иммунология</w:t>
            </w:r>
          </w:p>
        </w:tc>
        <w:tc>
          <w:tcPr>
            <w:tcW w:w="610" w:type="dxa"/>
            <w:vAlign w:val="bottom"/>
          </w:tcPr>
          <w:p w:rsidR="00E1483E" w:rsidRPr="00E1483E" w:rsidRDefault="00E1483E">
            <w:pPr>
              <w:pStyle w:val="ConsPlusNormal"/>
              <w:jc w:val="center"/>
            </w:pPr>
            <w:r w:rsidRPr="00E1483E">
              <w:t>05</w:t>
            </w:r>
          </w:p>
        </w:tc>
        <w:tc>
          <w:tcPr>
            <w:tcW w:w="845" w:type="dxa"/>
          </w:tcPr>
          <w:p w:rsidR="00E1483E" w:rsidRPr="00E1483E" w:rsidRDefault="00E1483E">
            <w:pPr>
              <w:pStyle w:val="ConsPlusNormal"/>
            </w:pPr>
          </w:p>
        </w:tc>
        <w:tc>
          <w:tcPr>
            <w:tcW w:w="705" w:type="dxa"/>
          </w:tcPr>
          <w:p w:rsidR="00E1483E" w:rsidRPr="00E1483E" w:rsidRDefault="00E1483E">
            <w:pPr>
              <w:pStyle w:val="ConsPlusNormal"/>
            </w:pPr>
          </w:p>
        </w:tc>
        <w:tc>
          <w:tcPr>
            <w:tcW w:w="653" w:type="dxa"/>
          </w:tcPr>
          <w:p w:rsidR="00E1483E" w:rsidRPr="00E1483E" w:rsidRDefault="00E1483E">
            <w:pPr>
              <w:pStyle w:val="ConsPlusNormal"/>
            </w:pPr>
          </w:p>
        </w:tc>
        <w:tc>
          <w:tcPr>
            <w:tcW w:w="697" w:type="dxa"/>
          </w:tcPr>
          <w:p w:rsidR="00E1483E" w:rsidRPr="00E1483E" w:rsidRDefault="00E1483E">
            <w:pPr>
              <w:pStyle w:val="ConsPlusNormal"/>
            </w:pPr>
          </w:p>
        </w:tc>
        <w:tc>
          <w:tcPr>
            <w:tcW w:w="766" w:type="dxa"/>
          </w:tcPr>
          <w:p w:rsidR="00E1483E" w:rsidRPr="00E1483E" w:rsidRDefault="00E1483E">
            <w:pPr>
              <w:pStyle w:val="ConsPlusNormal"/>
            </w:pPr>
          </w:p>
        </w:tc>
        <w:tc>
          <w:tcPr>
            <w:tcW w:w="747" w:type="dxa"/>
          </w:tcPr>
          <w:p w:rsidR="00E1483E" w:rsidRPr="00E1483E" w:rsidRDefault="00E1483E">
            <w:pPr>
              <w:pStyle w:val="ConsPlusNormal"/>
            </w:pPr>
          </w:p>
        </w:tc>
        <w:tc>
          <w:tcPr>
            <w:tcW w:w="802" w:type="dxa"/>
          </w:tcPr>
          <w:p w:rsidR="00E1483E" w:rsidRPr="00E1483E" w:rsidRDefault="00E1483E">
            <w:pPr>
              <w:pStyle w:val="ConsPlusNormal"/>
            </w:pPr>
          </w:p>
        </w:tc>
        <w:tc>
          <w:tcPr>
            <w:tcW w:w="736" w:type="dxa"/>
          </w:tcPr>
          <w:p w:rsidR="00E1483E" w:rsidRPr="00E1483E" w:rsidRDefault="00E1483E">
            <w:pPr>
              <w:pStyle w:val="ConsPlusNormal"/>
            </w:pPr>
          </w:p>
        </w:tc>
        <w:tc>
          <w:tcPr>
            <w:tcW w:w="682"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706" w:type="dxa"/>
          </w:tcPr>
          <w:p w:rsidR="00E1483E" w:rsidRPr="00E1483E" w:rsidRDefault="00E1483E">
            <w:pPr>
              <w:pStyle w:val="ConsPlusNormal"/>
            </w:pPr>
          </w:p>
        </w:tc>
      </w:tr>
      <w:tr w:rsidR="00E1483E" w:rsidRPr="00E1483E">
        <w:tc>
          <w:tcPr>
            <w:tcW w:w="2880" w:type="dxa"/>
            <w:vAlign w:val="bottom"/>
          </w:tcPr>
          <w:p w:rsidR="00E1483E" w:rsidRPr="00E1483E" w:rsidRDefault="00E1483E">
            <w:pPr>
              <w:pStyle w:val="ConsPlusNormal"/>
            </w:pPr>
            <w:r w:rsidRPr="00E1483E">
              <w:t>Неврология</w:t>
            </w:r>
          </w:p>
        </w:tc>
        <w:tc>
          <w:tcPr>
            <w:tcW w:w="610" w:type="dxa"/>
            <w:vAlign w:val="bottom"/>
          </w:tcPr>
          <w:p w:rsidR="00E1483E" w:rsidRPr="00E1483E" w:rsidRDefault="00E1483E">
            <w:pPr>
              <w:pStyle w:val="ConsPlusNormal"/>
              <w:jc w:val="center"/>
            </w:pPr>
            <w:r w:rsidRPr="00E1483E">
              <w:t>06</w:t>
            </w:r>
          </w:p>
        </w:tc>
        <w:tc>
          <w:tcPr>
            <w:tcW w:w="845" w:type="dxa"/>
          </w:tcPr>
          <w:p w:rsidR="00E1483E" w:rsidRPr="00E1483E" w:rsidRDefault="00E1483E">
            <w:pPr>
              <w:pStyle w:val="ConsPlusNormal"/>
            </w:pPr>
          </w:p>
        </w:tc>
        <w:tc>
          <w:tcPr>
            <w:tcW w:w="705" w:type="dxa"/>
          </w:tcPr>
          <w:p w:rsidR="00E1483E" w:rsidRPr="00E1483E" w:rsidRDefault="00E1483E">
            <w:pPr>
              <w:pStyle w:val="ConsPlusNormal"/>
            </w:pPr>
          </w:p>
        </w:tc>
        <w:tc>
          <w:tcPr>
            <w:tcW w:w="653" w:type="dxa"/>
          </w:tcPr>
          <w:p w:rsidR="00E1483E" w:rsidRPr="00E1483E" w:rsidRDefault="00E1483E">
            <w:pPr>
              <w:pStyle w:val="ConsPlusNormal"/>
            </w:pPr>
          </w:p>
        </w:tc>
        <w:tc>
          <w:tcPr>
            <w:tcW w:w="697" w:type="dxa"/>
          </w:tcPr>
          <w:p w:rsidR="00E1483E" w:rsidRPr="00E1483E" w:rsidRDefault="00E1483E">
            <w:pPr>
              <w:pStyle w:val="ConsPlusNormal"/>
            </w:pPr>
          </w:p>
        </w:tc>
        <w:tc>
          <w:tcPr>
            <w:tcW w:w="766" w:type="dxa"/>
          </w:tcPr>
          <w:p w:rsidR="00E1483E" w:rsidRPr="00E1483E" w:rsidRDefault="00E1483E">
            <w:pPr>
              <w:pStyle w:val="ConsPlusNormal"/>
            </w:pPr>
          </w:p>
        </w:tc>
        <w:tc>
          <w:tcPr>
            <w:tcW w:w="747" w:type="dxa"/>
          </w:tcPr>
          <w:p w:rsidR="00E1483E" w:rsidRPr="00E1483E" w:rsidRDefault="00E1483E">
            <w:pPr>
              <w:pStyle w:val="ConsPlusNormal"/>
            </w:pPr>
          </w:p>
        </w:tc>
        <w:tc>
          <w:tcPr>
            <w:tcW w:w="802" w:type="dxa"/>
          </w:tcPr>
          <w:p w:rsidR="00E1483E" w:rsidRPr="00E1483E" w:rsidRDefault="00E1483E">
            <w:pPr>
              <w:pStyle w:val="ConsPlusNormal"/>
            </w:pPr>
          </w:p>
        </w:tc>
        <w:tc>
          <w:tcPr>
            <w:tcW w:w="736" w:type="dxa"/>
          </w:tcPr>
          <w:p w:rsidR="00E1483E" w:rsidRPr="00E1483E" w:rsidRDefault="00E1483E">
            <w:pPr>
              <w:pStyle w:val="ConsPlusNormal"/>
            </w:pPr>
          </w:p>
        </w:tc>
        <w:tc>
          <w:tcPr>
            <w:tcW w:w="682"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706" w:type="dxa"/>
          </w:tcPr>
          <w:p w:rsidR="00E1483E" w:rsidRPr="00E1483E" w:rsidRDefault="00E1483E">
            <w:pPr>
              <w:pStyle w:val="ConsPlusNormal"/>
            </w:pPr>
          </w:p>
        </w:tc>
      </w:tr>
      <w:tr w:rsidR="00E1483E" w:rsidRPr="00E1483E">
        <w:tc>
          <w:tcPr>
            <w:tcW w:w="2880" w:type="dxa"/>
            <w:vAlign w:val="bottom"/>
          </w:tcPr>
          <w:p w:rsidR="00E1483E" w:rsidRPr="00E1483E" w:rsidRDefault="00E1483E">
            <w:pPr>
              <w:pStyle w:val="ConsPlusNormal"/>
            </w:pPr>
            <w:r w:rsidRPr="00E1483E">
              <w:t>Инфекционные болезни</w:t>
            </w:r>
          </w:p>
        </w:tc>
        <w:tc>
          <w:tcPr>
            <w:tcW w:w="610" w:type="dxa"/>
            <w:vAlign w:val="bottom"/>
          </w:tcPr>
          <w:p w:rsidR="00E1483E" w:rsidRPr="00E1483E" w:rsidRDefault="00E1483E">
            <w:pPr>
              <w:pStyle w:val="ConsPlusNormal"/>
              <w:jc w:val="center"/>
            </w:pPr>
            <w:r w:rsidRPr="00E1483E">
              <w:t>07</w:t>
            </w:r>
          </w:p>
        </w:tc>
        <w:tc>
          <w:tcPr>
            <w:tcW w:w="845" w:type="dxa"/>
          </w:tcPr>
          <w:p w:rsidR="00E1483E" w:rsidRPr="00E1483E" w:rsidRDefault="00E1483E">
            <w:pPr>
              <w:pStyle w:val="ConsPlusNormal"/>
            </w:pPr>
          </w:p>
        </w:tc>
        <w:tc>
          <w:tcPr>
            <w:tcW w:w="705" w:type="dxa"/>
          </w:tcPr>
          <w:p w:rsidR="00E1483E" w:rsidRPr="00E1483E" w:rsidRDefault="00E1483E">
            <w:pPr>
              <w:pStyle w:val="ConsPlusNormal"/>
            </w:pPr>
          </w:p>
        </w:tc>
        <w:tc>
          <w:tcPr>
            <w:tcW w:w="653" w:type="dxa"/>
          </w:tcPr>
          <w:p w:rsidR="00E1483E" w:rsidRPr="00E1483E" w:rsidRDefault="00E1483E">
            <w:pPr>
              <w:pStyle w:val="ConsPlusNormal"/>
            </w:pPr>
          </w:p>
        </w:tc>
        <w:tc>
          <w:tcPr>
            <w:tcW w:w="697" w:type="dxa"/>
          </w:tcPr>
          <w:p w:rsidR="00E1483E" w:rsidRPr="00E1483E" w:rsidRDefault="00E1483E">
            <w:pPr>
              <w:pStyle w:val="ConsPlusNormal"/>
            </w:pPr>
          </w:p>
        </w:tc>
        <w:tc>
          <w:tcPr>
            <w:tcW w:w="766" w:type="dxa"/>
          </w:tcPr>
          <w:p w:rsidR="00E1483E" w:rsidRPr="00E1483E" w:rsidRDefault="00E1483E">
            <w:pPr>
              <w:pStyle w:val="ConsPlusNormal"/>
            </w:pPr>
          </w:p>
        </w:tc>
        <w:tc>
          <w:tcPr>
            <w:tcW w:w="747" w:type="dxa"/>
          </w:tcPr>
          <w:p w:rsidR="00E1483E" w:rsidRPr="00E1483E" w:rsidRDefault="00E1483E">
            <w:pPr>
              <w:pStyle w:val="ConsPlusNormal"/>
            </w:pPr>
          </w:p>
        </w:tc>
        <w:tc>
          <w:tcPr>
            <w:tcW w:w="802" w:type="dxa"/>
          </w:tcPr>
          <w:p w:rsidR="00E1483E" w:rsidRPr="00E1483E" w:rsidRDefault="00E1483E">
            <w:pPr>
              <w:pStyle w:val="ConsPlusNormal"/>
            </w:pPr>
          </w:p>
        </w:tc>
        <w:tc>
          <w:tcPr>
            <w:tcW w:w="736" w:type="dxa"/>
          </w:tcPr>
          <w:p w:rsidR="00E1483E" w:rsidRPr="00E1483E" w:rsidRDefault="00E1483E">
            <w:pPr>
              <w:pStyle w:val="ConsPlusNormal"/>
            </w:pPr>
          </w:p>
        </w:tc>
        <w:tc>
          <w:tcPr>
            <w:tcW w:w="682"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706" w:type="dxa"/>
          </w:tcPr>
          <w:p w:rsidR="00E1483E" w:rsidRPr="00E1483E" w:rsidRDefault="00E1483E">
            <w:pPr>
              <w:pStyle w:val="ConsPlusNormal"/>
            </w:pPr>
          </w:p>
        </w:tc>
      </w:tr>
      <w:tr w:rsidR="00E1483E" w:rsidRPr="00E1483E">
        <w:tc>
          <w:tcPr>
            <w:tcW w:w="2880" w:type="dxa"/>
            <w:vAlign w:val="center"/>
          </w:tcPr>
          <w:p w:rsidR="00E1483E" w:rsidRPr="00E1483E" w:rsidRDefault="00E1483E">
            <w:pPr>
              <w:pStyle w:val="ConsPlusNormal"/>
            </w:pPr>
            <w:r w:rsidRPr="00E1483E">
              <w:t>Хирургия</w:t>
            </w:r>
          </w:p>
        </w:tc>
        <w:tc>
          <w:tcPr>
            <w:tcW w:w="610" w:type="dxa"/>
            <w:vAlign w:val="bottom"/>
          </w:tcPr>
          <w:p w:rsidR="00E1483E" w:rsidRPr="00E1483E" w:rsidRDefault="00E1483E">
            <w:pPr>
              <w:pStyle w:val="ConsPlusNormal"/>
              <w:jc w:val="center"/>
            </w:pPr>
            <w:r w:rsidRPr="00E1483E">
              <w:t>08</w:t>
            </w:r>
          </w:p>
        </w:tc>
        <w:tc>
          <w:tcPr>
            <w:tcW w:w="845" w:type="dxa"/>
          </w:tcPr>
          <w:p w:rsidR="00E1483E" w:rsidRPr="00E1483E" w:rsidRDefault="00E1483E">
            <w:pPr>
              <w:pStyle w:val="ConsPlusNormal"/>
            </w:pPr>
          </w:p>
        </w:tc>
        <w:tc>
          <w:tcPr>
            <w:tcW w:w="705" w:type="dxa"/>
          </w:tcPr>
          <w:p w:rsidR="00E1483E" w:rsidRPr="00E1483E" w:rsidRDefault="00E1483E">
            <w:pPr>
              <w:pStyle w:val="ConsPlusNormal"/>
            </w:pPr>
          </w:p>
        </w:tc>
        <w:tc>
          <w:tcPr>
            <w:tcW w:w="653" w:type="dxa"/>
          </w:tcPr>
          <w:p w:rsidR="00E1483E" w:rsidRPr="00E1483E" w:rsidRDefault="00E1483E">
            <w:pPr>
              <w:pStyle w:val="ConsPlusNormal"/>
            </w:pPr>
          </w:p>
        </w:tc>
        <w:tc>
          <w:tcPr>
            <w:tcW w:w="697" w:type="dxa"/>
          </w:tcPr>
          <w:p w:rsidR="00E1483E" w:rsidRPr="00E1483E" w:rsidRDefault="00E1483E">
            <w:pPr>
              <w:pStyle w:val="ConsPlusNormal"/>
            </w:pPr>
          </w:p>
        </w:tc>
        <w:tc>
          <w:tcPr>
            <w:tcW w:w="766" w:type="dxa"/>
          </w:tcPr>
          <w:p w:rsidR="00E1483E" w:rsidRPr="00E1483E" w:rsidRDefault="00E1483E">
            <w:pPr>
              <w:pStyle w:val="ConsPlusNormal"/>
            </w:pPr>
          </w:p>
        </w:tc>
        <w:tc>
          <w:tcPr>
            <w:tcW w:w="747" w:type="dxa"/>
          </w:tcPr>
          <w:p w:rsidR="00E1483E" w:rsidRPr="00E1483E" w:rsidRDefault="00E1483E">
            <w:pPr>
              <w:pStyle w:val="ConsPlusNormal"/>
            </w:pPr>
          </w:p>
        </w:tc>
        <w:tc>
          <w:tcPr>
            <w:tcW w:w="802" w:type="dxa"/>
          </w:tcPr>
          <w:p w:rsidR="00E1483E" w:rsidRPr="00E1483E" w:rsidRDefault="00E1483E">
            <w:pPr>
              <w:pStyle w:val="ConsPlusNormal"/>
            </w:pPr>
          </w:p>
        </w:tc>
        <w:tc>
          <w:tcPr>
            <w:tcW w:w="736" w:type="dxa"/>
          </w:tcPr>
          <w:p w:rsidR="00E1483E" w:rsidRPr="00E1483E" w:rsidRDefault="00E1483E">
            <w:pPr>
              <w:pStyle w:val="ConsPlusNormal"/>
            </w:pPr>
          </w:p>
        </w:tc>
        <w:tc>
          <w:tcPr>
            <w:tcW w:w="682"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706" w:type="dxa"/>
          </w:tcPr>
          <w:p w:rsidR="00E1483E" w:rsidRPr="00E1483E" w:rsidRDefault="00E1483E">
            <w:pPr>
              <w:pStyle w:val="ConsPlusNormal"/>
            </w:pPr>
          </w:p>
        </w:tc>
      </w:tr>
      <w:tr w:rsidR="00E1483E" w:rsidRPr="00E1483E">
        <w:tc>
          <w:tcPr>
            <w:tcW w:w="2880" w:type="dxa"/>
            <w:vAlign w:val="bottom"/>
          </w:tcPr>
          <w:p w:rsidR="00E1483E" w:rsidRPr="00E1483E" w:rsidRDefault="00E1483E">
            <w:pPr>
              <w:pStyle w:val="ConsPlusNormal"/>
            </w:pPr>
            <w:r w:rsidRPr="00E1483E">
              <w:t>Урология</w:t>
            </w:r>
          </w:p>
        </w:tc>
        <w:tc>
          <w:tcPr>
            <w:tcW w:w="610" w:type="dxa"/>
            <w:vAlign w:val="bottom"/>
          </w:tcPr>
          <w:p w:rsidR="00E1483E" w:rsidRPr="00E1483E" w:rsidRDefault="00E1483E">
            <w:pPr>
              <w:pStyle w:val="ConsPlusNormal"/>
              <w:jc w:val="center"/>
            </w:pPr>
            <w:r w:rsidRPr="00E1483E">
              <w:t>09</w:t>
            </w:r>
          </w:p>
        </w:tc>
        <w:tc>
          <w:tcPr>
            <w:tcW w:w="845" w:type="dxa"/>
          </w:tcPr>
          <w:p w:rsidR="00E1483E" w:rsidRPr="00E1483E" w:rsidRDefault="00E1483E">
            <w:pPr>
              <w:pStyle w:val="ConsPlusNormal"/>
            </w:pPr>
          </w:p>
        </w:tc>
        <w:tc>
          <w:tcPr>
            <w:tcW w:w="705" w:type="dxa"/>
          </w:tcPr>
          <w:p w:rsidR="00E1483E" w:rsidRPr="00E1483E" w:rsidRDefault="00E1483E">
            <w:pPr>
              <w:pStyle w:val="ConsPlusNormal"/>
            </w:pPr>
          </w:p>
        </w:tc>
        <w:tc>
          <w:tcPr>
            <w:tcW w:w="653" w:type="dxa"/>
          </w:tcPr>
          <w:p w:rsidR="00E1483E" w:rsidRPr="00E1483E" w:rsidRDefault="00E1483E">
            <w:pPr>
              <w:pStyle w:val="ConsPlusNormal"/>
            </w:pPr>
          </w:p>
        </w:tc>
        <w:tc>
          <w:tcPr>
            <w:tcW w:w="697" w:type="dxa"/>
          </w:tcPr>
          <w:p w:rsidR="00E1483E" w:rsidRPr="00E1483E" w:rsidRDefault="00E1483E">
            <w:pPr>
              <w:pStyle w:val="ConsPlusNormal"/>
            </w:pPr>
          </w:p>
        </w:tc>
        <w:tc>
          <w:tcPr>
            <w:tcW w:w="766" w:type="dxa"/>
          </w:tcPr>
          <w:p w:rsidR="00E1483E" w:rsidRPr="00E1483E" w:rsidRDefault="00E1483E">
            <w:pPr>
              <w:pStyle w:val="ConsPlusNormal"/>
            </w:pPr>
          </w:p>
        </w:tc>
        <w:tc>
          <w:tcPr>
            <w:tcW w:w="747" w:type="dxa"/>
          </w:tcPr>
          <w:p w:rsidR="00E1483E" w:rsidRPr="00E1483E" w:rsidRDefault="00E1483E">
            <w:pPr>
              <w:pStyle w:val="ConsPlusNormal"/>
            </w:pPr>
          </w:p>
        </w:tc>
        <w:tc>
          <w:tcPr>
            <w:tcW w:w="802" w:type="dxa"/>
          </w:tcPr>
          <w:p w:rsidR="00E1483E" w:rsidRPr="00E1483E" w:rsidRDefault="00E1483E">
            <w:pPr>
              <w:pStyle w:val="ConsPlusNormal"/>
            </w:pPr>
          </w:p>
        </w:tc>
        <w:tc>
          <w:tcPr>
            <w:tcW w:w="736" w:type="dxa"/>
          </w:tcPr>
          <w:p w:rsidR="00E1483E" w:rsidRPr="00E1483E" w:rsidRDefault="00E1483E">
            <w:pPr>
              <w:pStyle w:val="ConsPlusNormal"/>
            </w:pPr>
          </w:p>
        </w:tc>
        <w:tc>
          <w:tcPr>
            <w:tcW w:w="682"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706" w:type="dxa"/>
          </w:tcPr>
          <w:p w:rsidR="00E1483E" w:rsidRPr="00E1483E" w:rsidRDefault="00E1483E">
            <w:pPr>
              <w:pStyle w:val="ConsPlusNormal"/>
            </w:pPr>
          </w:p>
        </w:tc>
      </w:tr>
      <w:tr w:rsidR="00E1483E" w:rsidRPr="00E1483E">
        <w:tc>
          <w:tcPr>
            <w:tcW w:w="2880" w:type="dxa"/>
            <w:vAlign w:val="center"/>
          </w:tcPr>
          <w:p w:rsidR="00E1483E" w:rsidRPr="00E1483E" w:rsidRDefault="00E1483E">
            <w:pPr>
              <w:pStyle w:val="ConsPlusNormal"/>
            </w:pPr>
            <w:r w:rsidRPr="00E1483E">
              <w:t>Стоматология</w:t>
            </w:r>
          </w:p>
        </w:tc>
        <w:tc>
          <w:tcPr>
            <w:tcW w:w="610" w:type="dxa"/>
            <w:vAlign w:val="bottom"/>
          </w:tcPr>
          <w:p w:rsidR="00E1483E" w:rsidRPr="00E1483E" w:rsidRDefault="00E1483E">
            <w:pPr>
              <w:pStyle w:val="ConsPlusNormal"/>
              <w:jc w:val="center"/>
            </w:pPr>
            <w:r w:rsidRPr="00E1483E">
              <w:t>10</w:t>
            </w:r>
          </w:p>
        </w:tc>
        <w:tc>
          <w:tcPr>
            <w:tcW w:w="845" w:type="dxa"/>
          </w:tcPr>
          <w:p w:rsidR="00E1483E" w:rsidRPr="00E1483E" w:rsidRDefault="00E1483E">
            <w:pPr>
              <w:pStyle w:val="ConsPlusNormal"/>
            </w:pPr>
          </w:p>
        </w:tc>
        <w:tc>
          <w:tcPr>
            <w:tcW w:w="705" w:type="dxa"/>
          </w:tcPr>
          <w:p w:rsidR="00E1483E" w:rsidRPr="00E1483E" w:rsidRDefault="00E1483E">
            <w:pPr>
              <w:pStyle w:val="ConsPlusNormal"/>
            </w:pPr>
          </w:p>
        </w:tc>
        <w:tc>
          <w:tcPr>
            <w:tcW w:w="653" w:type="dxa"/>
          </w:tcPr>
          <w:p w:rsidR="00E1483E" w:rsidRPr="00E1483E" w:rsidRDefault="00E1483E">
            <w:pPr>
              <w:pStyle w:val="ConsPlusNormal"/>
            </w:pPr>
          </w:p>
        </w:tc>
        <w:tc>
          <w:tcPr>
            <w:tcW w:w="697" w:type="dxa"/>
          </w:tcPr>
          <w:p w:rsidR="00E1483E" w:rsidRPr="00E1483E" w:rsidRDefault="00E1483E">
            <w:pPr>
              <w:pStyle w:val="ConsPlusNormal"/>
            </w:pPr>
          </w:p>
        </w:tc>
        <w:tc>
          <w:tcPr>
            <w:tcW w:w="766" w:type="dxa"/>
          </w:tcPr>
          <w:p w:rsidR="00E1483E" w:rsidRPr="00E1483E" w:rsidRDefault="00E1483E">
            <w:pPr>
              <w:pStyle w:val="ConsPlusNormal"/>
            </w:pPr>
          </w:p>
        </w:tc>
        <w:tc>
          <w:tcPr>
            <w:tcW w:w="747" w:type="dxa"/>
          </w:tcPr>
          <w:p w:rsidR="00E1483E" w:rsidRPr="00E1483E" w:rsidRDefault="00E1483E">
            <w:pPr>
              <w:pStyle w:val="ConsPlusNormal"/>
            </w:pPr>
          </w:p>
        </w:tc>
        <w:tc>
          <w:tcPr>
            <w:tcW w:w="802" w:type="dxa"/>
          </w:tcPr>
          <w:p w:rsidR="00E1483E" w:rsidRPr="00E1483E" w:rsidRDefault="00E1483E">
            <w:pPr>
              <w:pStyle w:val="ConsPlusNormal"/>
            </w:pPr>
          </w:p>
        </w:tc>
        <w:tc>
          <w:tcPr>
            <w:tcW w:w="736" w:type="dxa"/>
          </w:tcPr>
          <w:p w:rsidR="00E1483E" w:rsidRPr="00E1483E" w:rsidRDefault="00E1483E">
            <w:pPr>
              <w:pStyle w:val="ConsPlusNormal"/>
            </w:pPr>
          </w:p>
        </w:tc>
        <w:tc>
          <w:tcPr>
            <w:tcW w:w="682"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706" w:type="dxa"/>
          </w:tcPr>
          <w:p w:rsidR="00E1483E" w:rsidRPr="00E1483E" w:rsidRDefault="00E1483E">
            <w:pPr>
              <w:pStyle w:val="ConsPlusNormal"/>
            </w:pPr>
          </w:p>
        </w:tc>
      </w:tr>
      <w:tr w:rsidR="00E1483E" w:rsidRPr="00E1483E">
        <w:tc>
          <w:tcPr>
            <w:tcW w:w="2880" w:type="dxa"/>
            <w:vAlign w:val="center"/>
          </w:tcPr>
          <w:p w:rsidR="00E1483E" w:rsidRPr="00E1483E" w:rsidRDefault="00E1483E">
            <w:pPr>
              <w:pStyle w:val="ConsPlusNormal"/>
            </w:pPr>
            <w:r w:rsidRPr="00E1483E">
              <w:t>Акушерство и гинекология</w:t>
            </w:r>
          </w:p>
        </w:tc>
        <w:tc>
          <w:tcPr>
            <w:tcW w:w="610" w:type="dxa"/>
            <w:vAlign w:val="bottom"/>
          </w:tcPr>
          <w:p w:rsidR="00E1483E" w:rsidRPr="00E1483E" w:rsidRDefault="00E1483E">
            <w:pPr>
              <w:pStyle w:val="ConsPlusNormal"/>
              <w:jc w:val="center"/>
            </w:pPr>
            <w:r w:rsidRPr="00E1483E">
              <w:t>11</w:t>
            </w:r>
          </w:p>
        </w:tc>
        <w:tc>
          <w:tcPr>
            <w:tcW w:w="845" w:type="dxa"/>
          </w:tcPr>
          <w:p w:rsidR="00E1483E" w:rsidRPr="00E1483E" w:rsidRDefault="00E1483E">
            <w:pPr>
              <w:pStyle w:val="ConsPlusNormal"/>
            </w:pPr>
          </w:p>
        </w:tc>
        <w:tc>
          <w:tcPr>
            <w:tcW w:w="705" w:type="dxa"/>
          </w:tcPr>
          <w:p w:rsidR="00E1483E" w:rsidRPr="00E1483E" w:rsidRDefault="00E1483E">
            <w:pPr>
              <w:pStyle w:val="ConsPlusNormal"/>
            </w:pPr>
          </w:p>
        </w:tc>
        <w:tc>
          <w:tcPr>
            <w:tcW w:w="653" w:type="dxa"/>
          </w:tcPr>
          <w:p w:rsidR="00E1483E" w:rsidRPr="00E1483E" w:rsidRDefault="00E1483E">
            <w:pPr>
              <w:pStyle w:val="ConsPlusNormal"/>
            </w:pPr>
          </w:p>
        </w:tc>
        <w:tc>
          <w:tcPr>
            <w:tcW w:w="697" w:type="dxa"/>
          </w:tcPr>
          <w:p w:rsidR="00E1483E" w:rsidRPr="00E1483E" w:rsidRDefault="00E1483E">
            <w:pPr>
              <w:pStyle w:val="ConsPlusNormal"/>
            </w:pPr>
          </w:p>
        </w:tc>
        <w:tc>
          <w:tcPr>
            <w:tcW w:w="766" w:type="dxa"/>
          </w:tcPr>
          <w:p w:rsidR="00E1483E" w:rsidRPr="00E1483E" w:rsidRDefault="00E1483E">
            <w:pPr>
              <w:pStyle w:val="ConsPlusNormal"/>
            </w:pPr>
          </w:p>
        </w:tc>
        <w:tc>
          <w:tcPr>
            <w:tcW w:w="747" w:type="dxa"/>
          </w:tcPr>
          <w:p w:rsidR="00E1483E" w:rsidRPr="00E1483E" w:rsidRDefault="00E1483E">
            <w:pPr>
              <w:pStyle w:val="ConsPlusNormal"/>
            </w:pPr>
          </w:p>
        </w:tc>
        <w:tc>
          <w:tcPr>
            <w:tcW w:w="802" w:type="dxa"/>
          </w:tcPr>
          <w:p w:rsidR="00E1483E" w:rsidRPr="00E1483E" w:rsidRDefault="00E1483E">
            <w:pPr>
              <w:pStyle w:val="ConsPlusNormal"/>
            </w:pPr>
          </w:p>
        </w:tc>
        <w:tc>
          <w:tcPr>
            <w:tcW w:w="736" w:type="dxa"/>
          </w:tcPr>
          <w:p w:rsidR="00E1483E" w:rsidRPr="00E1483E" w:rsidRDefault="00E1483E">
            <w:pPr>
              <w:pStyle w:val="ConsPlusNormal"/>
            </w:pPr>
          </w:p>
        </w:tc>
        <w:tc>
          <w:tcPr>
            <w:tcW w:w="682"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706" w:type="dxa"/>
          </w:tcPr>
          <w:p w:rsidR="00E1483E" w:rsidRPr="00E1483E" w:rsidRDefault="00E1483E">
            <w:pPr>
              <w:pStyle w:val="ConsPlusNormal"/>
            </w:pPr>
          </w:p>
        </w:tc>
      </w:tr>
      <w:tr w:rsidR="00E1483E" w:rsidRPr="00E1483E">
        <w:tc>
          <w:tcPr>
            <w:tcW w:w="2880" w:type="dxa"/>
            <w:vAlign w:val="center"/>
          </w:tcPr>
          <w:p w:rsidR="00E1483E" w:rsidRPr="00E1483E" w:rsidRDefault="00E1483E">
            <w:pPr>
              <w:pStyle w:val="ConsPlusNormal"/>
            </w:pPr>
            <w:r w:rsidRPr="00E1483E">
              <w:t>Онкология</w:t>
            </w:r>
          </w:p>
        </w:tc>
        <w:tc>
          <w:tcPr>
            <w:tcW w:w="610" w:type="dxa"/>
            <w:vAlign w:val="bottom"/>
          </w:tcPr>
          <w:p w:rsidR="00E1483E" w:rsidRPr="00E1483E" w:rsidRDefault="00E1483E">
            <w:pPr>
              <w:pStyle w:val="ConsPlusNormal"/>
              <w:jc w:val="center"/>
            </w:pPr>
            <w:r w:rsidRPr="00E1483E">
              <w:t>12</w:t>
            </w:r>
          </w:p>
        </w:tc>
        <w:tc>
          <w:tcPr>
            <w:tcW w:w="845" w:type="dxa"/>
          </w:tcPr>
          <w:p w:rsidR="00E1483E" w:rsidRPr="00E1483E" w:rsidRDefault="00E1483E">
            <w:pPr>
              <w:pStyle w:val="ConsPlusNormal"/>
            </w:pPr>
          </w:p>
        </w:tc>
        <w:tc>
          <w:tcPr>
            <w:tcW w:w="705" w:type="dxa"/>
          </w:tcPr>
          <w:p w:rsidR="00E1483E" w:rsidRPr="00E1483E" w:rsidRDefault="00E1483E">
            <w:pPr>
              <w:pStyle w:val="ConsPlusNormal"/>
            </w:pPr>
          </w:p>
        </w:tc>
        <w:tc>
          <w:tcPr>
            <w:tcW w:w="653" w:type="dxa"/>
          </w:tcPr>
          <w:p w:rsidR="00E1483E" w:rsidRPr="00E1483E" w:rsidRDefault="00E1483E">
            <w:pPr>
              <w:pStyle w:val="ConsPlusNormal"/>
            </w:pPr>
          </w:p>
        </w:tc>
        <w:tc>
          <w:tcPr>
            <w:tcW w:w="697" w:type="dxa"/>
          </w:tcPr>
          <w:p w:rsidR="00E1483E" w:rsidRPr="00E1483E" w:rsidRDefault="00E1483E">
            <w:pPr>
              <w:pStyle w:val="ConsPlusNormal"/>
            </w:pPr>
          </w:p>
        </w:tc>
        <w:tc>
          <w:tcPr>
            <w:tcW w:w="766" w:type="dxa"/>
          </w:tcPr>
          <w:p w:rsidR="00E1483E" w:rsidRPr="00E1483E" w:rsidRDefault="00E1483E">
            <w:pPr>
              <w:pStyle w:val="ConsPlusNormal"/>
            </w:pPr>
          </w:p>
        </w:tc>
        <w:tc>
          <w:tcPr>
            <w:tcW w:w="747" w:type="dxa"/>
          </w:tcPr>
          <w:p w:rsidR="00E1483E" w:rsidRPr="00E1483E" w:rsidRDefault="00E1483E">
            <w:pPr>
              <w:pStyle w:val="ConsPlusNormal"/>
            </w:pPr>
          </w:p>
        </w:tc>
        <w:tc>
          <w:tcPr>
            <w:tcW w:w="802" w:type="dxa"/>
          </w:tcPr>
          <w:p w:rsidR="00E1483E" w:rsidRPr="00E1483E" w:rsidRDefault="00E1483E">
            <w:pPr>
              <w:pStyle w:val="ConsPlusNormal"/>
            </w:pPr>
          </w:p>
        </w:tc>
        <w:tc>
          <w:tcPr>
            <w:tcW w:w="736" w:type="dxa"/>
          </w:tcPr>
          <w:p w:rsidR="00E1483E" w:rsidRPr="00E1483E" w:rsidRDefault="00E1483E">
            <w:pPr>
              <w:pStyle w:val="ConsPlusNormal"/>
            </w:pPr>
          </w:p>
        </w:tc>
        <w:tc>
          <w:tcPr>
            <w:tcW w:w="682"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706" w:type="dxa"/>
          </w:tcPr>
          <w:p w:rsidR="00E1483E" w:rsidRPr="00E1483E" w:rsidRDefault="00E1483E">
            <w:pPr>
              <w:pStyle w:val="ConsPlusNormal"/>
            </w:pPr>
          </w:p>
        </w:tc>
      </w:tr>
      <w:tr w:rsidR="00E1483E" w:rsidRPr="00E1483E">
        <w:tc>
          <w:tcPr>
            <w:tcW w:w="2880" w:type="dxa"/>
            <w:vAlign w:val="bottom"/>
          </w:tcPr>
          <w:p w:rsidR="00E1483E" w:rsidRPr="00E1483E" w:rsidRDefault="00E1483E">
            <w:pPr>
              <w:pStyle w:val="ConsPlusNormal"/>
            </w:pPr>
            <w:r w:rsidRPr="00E1483E">
              <w:t>Оториноларингология</w:t>
            </w:r>
          </w:p>
        </w:tc>
        <w:tc>
          <w:tcPr>
            <w:tcW w:w="610" w:type="dxa"/>
            <w:vAlign w:val="bottom"/>
          </w:tcPr>
          <w:p w:rsidR="00E1483E" w:rsidRPr="00E1483E" w:rsidRDefault="00E1483E">
            <w:pPr>
              <w:pStyle w:val="ConsPlusNormal"/>
              <w:jc w:val="center"/>
            </w:pPr>
            <w:r w:rsidRPr="00E1483E">
              <w:t>13</w:t>
            </w:r>
          </w:p>
        </w:tc>
        <w:tc>
          <w:tcPr>
            <w:tcW w:w="845" w:type="dxa"/>
          </w:tcPr>
          <w:p w:rsidR="00E1483E" w:rsidRPr="00E1483E" w:rsidRDefault="00E1483E">
            <w:pPr>
              <w:pStyle w:val="ConsPlusNormal"/>
            </w:pPr>
          </w:p>
        </w:tc>
        <w:tc>
          <w:tcPr>
            <w:tcW w:w="705" w:type="dxa"/>
          </w:tcPr>
          <w:p w:rsidR="00E1483E" w:rsidRPr="00E1483E" w:rsidRDefault="00E1483E">
            <w:pPr>
              <w:pStyle w:val="ConsPlusNormal"/>
            </w:pPr>
          </w:p>
        </w:tc>
        <w:tc>
          <w:tcPr>
            <w:tcW w:w="653" w:type="dxa"/>
          </w:tcPr>
          <w:p w:rsidR="00E1483E" w:rsidRPr="00E1483E" w:rsidRDefault="00E1483E">
            <w:pPr>
              <w:pStyle w:val="ConsPlusNormal"/>
            </w:pPr>
          </w:p>
        </w:tc>
        <w:tc>
          <w:tcPr>
            <w:tcW w:w="697" w:type="dxa"/>
          </w:tcPr>
          <w:p w:rsidR="00E1483E" w:rsidRPr="00E1483E" w:rsidRDefault="00E1483E">
            <w:pPr>
              <w:pStyle w:val="ConsPlusNormal"/>
            </w:pPr>
          </w:p>
        </w:tc>
        <w:tc>
          <w:tcPr>
            <w:tcW w:w="766" w:type="dxa"/>
          </w:tcPr>
          <w:p w:rsidR="00E1483E" w:rsidRPr="00E1483E" w:rsidRDefault="00E1483E">
            <w:pPr>
              <w:pStyle w:val="ConsPlusNormal"/>
            </w:pPr>
          </w:p>
        </w:tc>
        <w:tc>
          <w:tcPr>
            <w:tcW w:w="747" w:type="dxa"/>
          </w:tcPr>
          <w:p w:rsidR="00E1483E" w:rsidRPr="00E1483E" w:rsidRDefault="00E1483E">
            <w:pPr>
              <w:pStyle w:val="ConsPlusNormal"/>
            </w:pPr>
          </w:p>
        </w:tc>
        <w:tc>
          <w:tcPr>
            <w:tcW w:w="802" w:type="dxa"/>
          </w:tcPr>
          <w:p w:rsidR="00E1483E" w:rsidRPr="00E1483E" w:rsidRDefault="00E1483E">
            <w:pPr>
              <w:pStyle w:val="ConsPlusNormal"/>
            </w:pPr>
          </w:p>
        </w:tc>
        <w:tc>
          <w:tcPr>
            <w:tcW w:w="736" w:type="dxa"/>
          </w:tcPr>
          <w:p w:rsidR="00E1483E" w:rsidRPr="00E1483E" w:rsidRDefault="00E1483E">
            <w:pPr>
              <w:pStyle w:val="ConsPlusNormal"/>
            </w:pPr>
          </w:p>
        </w:tc>
        <w:tc>
          <w:tcPr>
            <w:tcW w:w="682"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706" w:type="dxa"/>
          </w:tcPr>
          <w:p w:rsidR="00E1483E" w:rsidRPr="00E1483E" w:rsidRDefault="00E1483E">
            <w:pPr>
              <w:pStyle w:val="ConsPlusNormal"/>
            </w:pPr>
          </w:p>
        </w:tc>
      </w:tr>
      <w:tr w:rsidR="00E1483E" w:rsidRPr="00E1483E">
        <w:tc>
          <w:tcPr>
            <w:tcW w:w="2880" w:type="dxa"/>
            <w:vAlign w:val="bottom"/>
          </w:tcPr>
          <w:p w:rsidR="00E1483E" w:rsidRPr="00E1483E" w:rsidRDefault="00E1483E">
            <w:pPr>
              <w:pStyle w:val="ConsPlusNormal"/>
            </w:pPr>
            <w:r w:rsidRPr="00E1483E">
              <w:t>Офтальмология</w:t>
            </w:r>
          </w:p>
        </w:tc>
        <w:tc>
          <w:tcPr>
            <w:tcW w:w="610" w:type="dxa"/>
            <w:vAlign w:val="bottom"/>
          </w:tcPr>
          <w:p w:rsidR="00E1483E" w:rsidRPr="00E1483E" w:rsidRDefault="00E1483E">
            <w:pPr>
              <w:pStyle w:val="ConsPlusNormal"/>
              <w:jc w:val="center"/>
            </w:pPr>
            <w:r w:rsidRPr="00E1483E">
              <w:t>14</w:t>
            </w:r>
          </w:p>
        </w:tc>
        <w:tc>
          <w:tcPr>
            <w:tcW w:w="845" w:type="dxa"/>
          </w:tcPr>
          <w:p w:rsidR="00E1483E" w:rsidRPr="00E1483E" w:rsidRDefault="00E1483E">
            <w:pPr>
              <w:pStyle w:val="ConsPlusNormal"/>
            </w:pPr>
          </w:p>
        </w:tc>
        <w:tc>
          <w:tcPr>
            <w:tcW w:w="705" w:type="dxa"/>
          </w:tcPr>
          <w:p w:rsidR="00E1483E" w:rsidRPr="00E1483E" w:rsidRDefault="00E1483E">
            <w:pPr>
              <w:pStyle w:val="ConsPlusNormal"/>
            </w:pPr>
          </w:p>
        </w:tc>
        <w:tc>
          <w:tcPr>
            <w:tcW w:w="653" w:type="dxa"/>
          </w:tcPr>
          <w:p w:rsidR="00E1483E" w:rsidRPr="00E1483E" w:rsidRDefault="00E1483E">
            <w:pPr>
              <w:pStyle w:val="ConsPlusNormal"/>
            </w:pPr>
          </w:p>
        </w:tc>
        <w:tc>
          <w:tcPr>
            <w:tcW w:w="697" w:type="dxa"/>
          </w:tcPr>
          <w:p w:rsidR="00E1483E" w:rsidRPr="00E1483E" w:rsidRDefault="00E1483E">
            <w:pPr>
              <w:pStyle w:val="ConsPlusNormal"/>
            </w:pPr>
          </w:p>
        </w:tc>
        <w:tc>
          <w:tcPr>
            <w:tcW w:w="766" w:type="dxa"/>
          </w:tcPr>
          <w:p w:rsidR="00E1483E" w:rsidRPr="00E1483E" w:rsidRDefault="00E1483E">
            <w:pPr>
              <w:pStyle w:val="ConsPlusNormal"/>
            </w:pPr>
          </w:p>
        </w:tc>
        <w:tc>
          <w:tcPr>
            <w:tcW w:w="747" w:type="dxa"/>
          </w:tcPr>
          <w:p w:rsidR="00E1483E" w:rsidRPr="00E1483E" w:rsidRDefault="00E1483E">
            <w:pPr>
              <w:pStyle w:val="ConsPlusNormal"/>
            </w:pPr>
          </w:p>
        </w:tc>
        <w:tc>
          <w:tcPr>
            <w:tcW w:w="802" w:type="dxa"/>
          </w:tcPr>
          <w:p w:rsidR="00E1483E" w:rsidRPr="00E1483E" w:rsidRDefault="00E1483E">
            <w:pPr>
              <w:pStyle w:val="ConsPlusNormal"/>
            </w:pPr>
          </w:p>
        </w:tc>
        <w:tc>
          <w:tcPr>
            <w:tcW w:w="736" w:type="dxa"/>
          </w:tcPr>
          <w:p w:rsidR="00E1483E" w:rsidRPr="00E1483E" w:rsidRDefault="00E1483E">
            <w:pPr>
              <w:pStyle w:val="ConsPlusNormal"/>
            </w:pPr>
          </w:p>
        </w:tc>
        <w:tc>
          <w:tcPr>
            <w:tcW w:w="682"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706" w:type="dxa"/>
          </w:tcPr>
          <w:p w:rsidR="00E1483E" w:rsidRPr="00E1483E" w:rsidRDefault="00E1483E">
            <w:pPr>
              <w:pStyle w:val="ConsPlusNormal"/>
            </w:pPr>
          </w:p>
        </w:tc>
      </w:tr>
      <w:tr w:rsidR="00E1483E" w:rsidRPr="00E1483E">
        <w:tc>
          <w:tcPr>
            <w:tcW w:w="2880" w:type="dxa"/>
            <w:vAlign w:val="bottom"/>
          </w:tcPr>
          <w:p w:rsidR="00E1483E" w:rsidRPr="00E1483E" w:rsidRDefault="00E1483E">
            <w:pPr>
              <w:pStyle w:val="ConsPlusNormal"/>
              <w:jc w:val="both"/>
            </w:pPr>
            <w:r w:rsidRPr="00E1483E">
              <w:t>Дерматология</w:t>
            </w:r>
          </w:p>
        </w:tc>
        <w:tc>
          <w:tcPr>
            <w:tcW w:w="610" w:type="dxa"/>
            <w:vAlign w:val="bottom"/>
          </w:tcPr>
          <w:p w:rsidR="00E1483E" w:rsidRPr="00E1483E" w:rsidRDefault="00E1483E">
            <w:pPr>
              <w:pStyle w:val="ConsPlusNormal"/>
              <w:jc w:val="center"/>
            </w:pPr>
            <w:r w:rsidRPr="00E1483E">
              <w:t>15</w:t>
            </w:r>
          </w:p>
        </w:tc>
        <w:tc>
          <w:tcPr>
            <w:tcW w:w="845" w:type="dxa"/>
          </w:tcPr>
          <w:p w:rsidR="00E1483E" w:rsidRPr="00E1483E" w:rsidRDefault="00E1483E">
            <w:pPr>
              <w:pStyle w:val="ConsPlusNormal"/>
            </w:pPr>
          </w:p>
        </w:tc>
        <w:tc>
          <w:tcPr>
            <w:tcW w:w="705" w:type="dxa"/>
          </w:tcPr>
          <w:p w:rsidR="00E1483E" w:rsidRPr="00E1483E" w:rsidRDefault="00E1483E">
            <w:pPr>
              <w:pStyle w:val="ConsPlusNormal"/>
            </w:pPr>
          </w:p>
        </w:tc>
        <w:tc>
          <w:tcPr>
            <w:tcW w:w="653" w:type="dxa"/>
          </w:tcPr>
          <w:p w:rsidR="00E1483E" w:rsidRPr="00E1483E" w:rsidRDefault="00E1483E">
            <w:pPr>
              <w:pStyle w:val="ConsPlusNormal"/>
            </w:pPr>
          </w:p>
        </w:tc>
        <w:tc>
          <w:tcPr>
            <w:tcW w:w="697" w:type="dxa"/>
          </w:tcPr>
          <w:p w:rsidR="00E1483E" w:rsidRPr="00E1483E" w:rsidRDefault="00E1483E">
            <w:pPr>
              <w:pStyle w:val="ConsPlusNormal"/>
            </w:pPr>
          </w:p>
        </w:tc>
        <w:tc>
          <w:tcPr>
            <w:tcW w:w="766" w:type="dxa"/>
          </w:tcPr>
          <w:p w:rsidR="00E1483E" w:rsidRPr="00E1483E" w:rsidRDefault="00E1483E">
            <w:pPr>
              <w:pStyle w:val="ConsPlusNormal"/>
            </w:pPr>
          </w:p>
        </w:tc>
        <w:tc>
          <w:tcPr>
            <w:tcW w:w="747" w:type="dxa"/>
          </w:tcPr>
          <w:p w:rsidR="00E1483E" w:rsidRPr="00E1483E" w:rsidRDefault="00E1483E">
            <w:pPr>
              <w:pStyle w:val="ConsPlusNormal"/>
            </w:pPr>
          </w:p>
        </w:tc>
        <w:tc>
          <w:tcPr>
            <w:tcW w:w="802" w:type="dxa"/>
          </w:tcPr>
          <w:p w:rsidR="00E1483E" w:rsidRPr="00E1483E" w:rsidRDefault="00E1483E">
            <w:pPr>
              <w:pStyle w:val="ConsPlusNormal"/>
            </w:pPr>
          </w:p>
        </w:tc>
        <w:tc>
          <w:tcPr>
            <w:tcW w:w="736" w:type="dxa"/>
          </w:tcPr>
          <w:p w:rsidR="00E1483E" w:rsidRPr="00E1483E" w:rsidRDefault="00E1483E">
            <w:pPr>
              <w:pStyle w:val="ConsPlusNormal"/>
            </w:pPr>
          </w:p>
        </w:tc>
        <w:tc>
          <w:tcPr>
            <w:tcW w:w="682"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706" w:type="dxa"/>
          </w:tcPr>
          <w:p w:rsidR="00E1483E" w:rsidRPr="00E1483E" w:rsidRDefault="00E1483E">
            <w:pPr>
              <w:pStyle w:val="ConsPlusNormal"/>
            </w:pPr>
          </w:p>
        </w:tc>
      </w:tr>
      <w:tr w:rsidR="00E1483E" w:rsidRPr="00E1483E">
        <w:tc>
          <w:tcPr>
            <w:tcW w:w="2880" w:type="dxa"/>
            <w:vAlign w:val="center"/>
          </w:tcPr>
          <w:p w:rsidR="00E1483E" w:rsidRPr="00E1483E" w:rsidRDefault="00E1483E">
            <w:pPr>
              <w:pStyle w:val="ConsPlusNormal"/>
            </w:pPr>
            <w:r w:rsidRPr="00E1483E">
              <w:t>Медицинская реабилитация</w:t>
            </w:r>
          </w:p>
        </w:tc>
        <w:tc>
          <w:tcPr>
            <w:tcW w:w="610" w:type="dxa"/>
            <w:vAlign w:val="bottom"/>
          </w:tcPr>
          <w:p w:rsidR="00E1483E" w:rsidRPr="00E1483E" w:rsidRDefault="00E1483E">
            <w:pPr>
              <w:pStyle w:val="ConsPlusNormal"/>
              <w:jc w:val="center"/>
            </w:pPr>
            <w:r w:rsidRPr="00E1483E">
              <w:t>16</w:t>
            </w:r>
          </w:p>
        </w:tc>
        <w:tc>
          <w:tcPr>
            <w:tcW w:w="845" w:type="dxa"/>
          </w:tcPr>
          <w:p w:rsidR="00E1483E" w:rsidRPr="00E1483E" w:rsidRDefault="00E1483E">
            <w:pPr>
              <w:pStyle w:val="ConsPlusNormal"/>
            </w:pPr>
          </w:p>
        </w:tc>
        <w:tc>
          <w:tcPr>
            <w:tcW w:w="705" w:type="dxa"/>
          </w:tcPr>
          <w:p w:rsidR="00E1483E" w:rsidRPr="00E1483E" w:rsidRDefault="00E1483E">
            <w:pPr>
              <w:pStyle w:val="ConsPlusNormal"/>
            </w:pPr>
          </w:p>
        </w:tc>
        <w:tc>
          <w:tcPr>
            <w:tcW w:w="653" w:type="dxa"/>
          </w:tcPr>
          <w:p w:rsidR="00E1483E" w:rsidRPr="00E1483E" w:rsidRDefault="00E1483E">
            <w:pPr>
              <w:pStyle w:val="ConsPlusNormal"/>
            </w:pPr>
          </w:p>
        </w:tc>
        <w:tc>
          <w:tcPr>
            <w:tcW w:w="697" w:type="dxa"/>
          </w:tcPr>
          <w:p w:rsidR="00E1483E" w:rsidRPr="00E1483E" w:rsidRDefault="00E1483E">
            <w:pPr>
              <w:pStyle w:val="ConsPlusNormal"/>
            </w:pPr>
          </w:p>
        </w:tc>
        <w:tc>
          <w:tcPr>
            <w:tcW w:w="766" w:type="dxa"/>
          </w:tcPr>
          <w:p w:rsidR="00E1483E" w:rsidRPr="00E1483E" w:rsidRDefault="00E1483E">
            <w:pPr>
              <w:pStyle w:val="ConsPlusNormal"/>
            </w:pPr>
          </w:p>
        </w:tc>
        <w:tc>
          <w:tcPr>
            <w:tcW w:w="747" w:type="dxa"/>
          </w:tcPr>
          <w:p w:rsidR="00E1483E" w:rsidRPr="00E1483E" w:rsidRDefault="00E1483E">
            <w:pPr>
              <w:pStyle w:val="ConsPlusNormal"/>
            </w:pPr>
          </w:p>
        </w:tc>
        <w:tc>
          <w:tcPr>
            <w:tcW w:w="802" w:type="dxa"/>
          </w:tcPr>
          <w:p w:rsidR="00E1483E" w:rsidRPr="00E1483E" w:rsidRDefault="00E1483E">
            <w:pPr>
              <w:pStyle w:val="ConsPlusNormal"/>
            </w:pPr>
          </w:p>
        </w:tc>
        <w:tc>
          <w:tcPr>
            <w:tcW w:w="736" w:type="dxa"/>
          </w:tcPr>
          <w:p w:rsidR="00E1483E" w:rsidRPr="00E1483E" w:rsidRDefault="00E1483E">
            <w:pPr>
              <w:pStyle w:val="ConsPlusNormal"/>
            </w:pPr>
          </w:p>
        </w:tc>
        <w:tc>
          <w:tcPr>
            <w:tcW w:w="682"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706" w:type="dxa"/>
          </w:tcPr>
          <w:p w:rsidR="00E1483E" w:rsidRPr="00E1483E" w:rsidRDefault="00E1483E">
            <w:pPr>
              <w:pStyle w:val="ConsPlusNormal"/>
            </w:pPr>
          </w:p>
        </w:tc>
      </w:tr>
      <w:tr w:rsidR="00E1483E" w:rsidRPr="00E1483E">
        <w:tc>
          <w:tcPr>
            <w:tcW w:w="2880" w:type="dxa"/>
            <w:vAlign w:val="bottom"/>
          </w:tcPr>
          <w:p w:rsidR="00E1483E" w:rsidRPr="00E1483E" w:rsidRDefault="00E1483E">
            <w:pPr>
              <w:pStyle w:val="ConsPlusNormal"/>
            </w:pPr>
            <w:r w:rsidRPr="00E1483E">
              <w:t>Гериатрия</w:t>
            </w:r>
          </w:p>
        </w:tc>
        <w:tc>
          <w:tcPr>
            <w:tcW w:w="610" w:type="dxa"/>
            <w:vAlign w:val="bottom"/>
          </w:tcPr>
          <w:p w:rsidR="00E1483E" w:rsidRPr="00E1483E" w:rsidRDefault="00E1483E">
            <w:pPr>
              <w:pStyle w:val="ConsPlusNormal"/>
              <w:jc w:val="center"/>
            </w:pPr>
            <w:r w:rsidRPr="00E1483E">
              <w:t>17</w:t>
            </w:r>
          </w:p>
        </w:tc>
        <w:tc>
          <w:tcPr>
            <w:tcW w:w="845" w:type="dxa"/>
          </w:tcPr>
          <w:p w:rsidR="00E1483E" w:rsidRPr="00E1483E" w:rsidRDefault="00E1483E">
            <w:pPr>
              <w:pStyle w:val="ConsPlusNormal"/>
            </w:pPr>
          </w:p>
        </w:tc>
        <w:tc>
          <w:tcPr>
            <w:tcW w:w="705" w:type="dxa"/>
          </w:tcPr>
          <w:p w:rsidR="00E1483E" w:rsidRPr="00E1483E" w:rsidRDefault="00E1483E">
            <w:pPr>
              <w:pStyle w:val="ConsPlusNormal"/>
            </w:pPr>
          </w:p>
        </w:tc>
        <w:tc>
          <w:tcPr>
            <w:tcW w:w="653" w:type="dxa"/>
          </w:tcPr>
          <w:p w:rsidR="00E1483E" w:rsidRPr="00E1483E" w:rsidRDefault="00E1483E">
            <w:pPr>
              <w:pStyle w:val="ConsPlusNormal"/>
            </w:pPr>
          </w:p>
        </w:tc>
        <w:tc>
          <w:tcPr>
            <w:tcW w:w="697" w:type="dxa"/>
          </w:tcPr>
          <w:p w:rsidR="00E1483E" w:rsidRPr="00E1483E" w:rsidRDefault="00E1483E">
            <w:pPr>
              <w:pStyle w:val="ConsPlusNormal"/>
            </w:pPr>
          </w:p>
        </w:tc>
        <w:tc>
          <w:tcPr>
            <w:tcW w:w="766" w:type="dxa"/>
          </w:tcPr>
          <w:p w:rsidR="00E1483E" w:rsidRPr="00E1483E" w:rsidRDefault="00E1483E">
            <w:pPr>
              <w:pStyle w:val="ConsPlusNormal"/>
            </w:pPr>
          </w:p>
        </w:tc>
        <w:tc>
          <w:tcPr>
            <w:tcW w:w="747" w:type="dxa"/>
          </w:tcPr>
          <w:p w:rsidR="00E1483E" w:rsidRPr="00E1483E" w:rsidRDefault="00E1483E">
            <w:pPr>
              <w:pStyle w:val="ConsPlusNormal"/>
            </w:pPr>
          </w:p>
        </w:tc>
        <w:tc>
          <w:tcPr>
            <w:tcW w:w="802" w:type="dxa"/>
          </w:tcPr>
          <w:p w:rsidR="00E1483E" w:rsidRPr="00E1483E" w:rsidRDefault="00E1483E">
            <w:pPr>
              <w:pStyle w:val="ConsPlusNormal"/>
            </w:pPr>
          </w:p>
        </w:tc>
        <w:tc>
          <w:tcPr>
            <w:tcW w:w="736" w:type="dxa"/>
          </w:tcPr>
          <w:p w:rsidR="00E1483E" w:rsidRPr="00E1483E" w:rsidRDefault="00E1483E">
            <w:pPr>
              <w:pStyle w:val="ConsPlusNormal"/>
            </w:pPr>
          </w:p>
        </w:tc>
        <w:tc>
          <w:tcPr>
            <w:tcW w:w="682"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706" w:type="dxa"/>
          </w:tcPr>
          <w:p w:rsidR="00E1483E" w:rsidRPr="00E1483E" w:rsidRDefault="00E1483E">
            <w:pPr>
              <w:pStyle w:val="ConsPlusNormal"/>
            </w:pPr>
          </w:p>
        </w:tc>
      </w:tr>
      <w:tr w:rsidR="00E1483E" w:rsidRPr="00E1483E">
        <w:tc>
          <w:tcPr>
            <w:tcW w:w="2880" w:type="dxa"/>
            <w:vAlign w:val="center"/>
          </w:tcPr>
          <w:p w:rsidR="00E1483E" w:rsidRPr="00E1483E" w:rsidRDefault="00E1483E">
            <w:pPr>
              <w:pStyle w:val="ConsPlusNormal"/>
            </w:pPr>
            <w:r w:rsidRPr="00E1483E">
              <w:t>Прочие специальности</w:t>
            </w:r>
          </w:p>
        </w:tc>
        <w:tc>
          <w:tcPr>
            <w:tcW w:w="610" w:type="dxa"/>
            <w:vAlign w:val="bottom"/>
          </w:tcPr>
          <w:p w:rsidR="00E1483E" w:rsidRPr="00E1483E" w:rsidRDefault="00E1483E">
            <w:pPr>
              <w:pStyle w:val="ConsPlusNormal"/>
              <w:jc w:val="center"/>
            </w:pPr>
            <w:r w:rsidRPr="00E1483E">
              <w:t>18</w:t>
            </w:r>
          </w:p>
        </w:tc>
        <w:tc>
          <w:tcPr>
            <w:tcW w:w="845" w:type="dxa"/>
          </w:tcPr>
          <w:p w:rsidR="00E1483E" w:rsidRPr="00E1483E" w:rsidRDefault="00E1483E">
            <w:pPr>
              <w:pStyle w:val="ConsPlusNormal"/>
            </w:pPr>
          </w:p>
        </w:tc>
        <w:tc>
          <w:tcPr>
            <w:tcW w:w="705" w:type="dxa"/>
          </w:tcPr>
          <w:p w:rsidR="00E1483E" w:rsidRPr="00E1483E" w:rsidRDefault="00E1483E">
            <w:pPr>
              <w:pStyle w:val="ConsPlusNormal"/>
            </w:pPr>
          </w:p>
        </w:tc>
        <w:tc>
          <w:tcPr>
            <w:tcW w:w="653" w:type="dxa"/>
          </w:tcPr>
          <w:p w:rsidR="00E1483E" w:rsidRPr="00E1483E" w:rsidRDefault="00E1483E">
            <w:pPr>
              <w:pStyle w:val="ConsPlusNormal"/>
            </w:pPr>
          </w:p>
        </w:tc>
        <w:tc>
          <w:tcPr>
            <w:tcW w:w="697" w:type="dxa"/>
          </w:tcPr>
          <w:p w:rsidR="00E1483E" w:rsidRPr="00E1483E" w:rsidRDefault="00E1483E">
            <w:pPr>
              <w:pStyle w:val="ConsPlusNormal"/>
            </w:pPr>
          </w:p>
        </w:tc>
        <w:tc>
          <w:tcPr>
            <w:tcW w:w="766" w:type="dxa"/>
          </w:tcPr>
          <w:p w:rsidR="00E1483E" w:rsidRPr="00E1483E" w:rsidRDefault="00E1483E">
            <w:pPr>
              <w:pStyle w:val="ConsPlusNormal"/>
            </w:pPr>
          </w:p>
        </w:tc>
        <w:tc>
          <w:tcPr>
            <w:tcW w:w="747" w:type="dxa"/>
          </w:tcPr>
          <w:p w:rsidR="00E1483E" w:rsidRPr="00E1483E" w:rsidRDefault="00E1483E">
            <w:pPr>
              <w:pStyle w:val="ConsPlusNormal"/>
            </w:pPr>
          </w:p>
        </w:tc>
        <w:tc>
          <w:tcPr>
            <w:tcW w:w="802" w:type="dxa"/>
          </w:tcPr>
          <w:p w:rsidR="00E1483E" w:rsidRPr="00E1483E" w:rsidRDefault="00E1483E">
            <w:pPr>
              <w:pStyle w:val="ConsPlusNormal"/>
            </w:pPr>
          </w:p>
        </w:tc>
        <w:tc>
          <w:tcPr>
            <w:tcW w:w="736" w:type="dxa"/>
          </w:tcPr>
          <w:p w:rsidR="00E1483E" w:rsidRPr="00E1483E" w:rsidRDefault="00E1483E">
            <w:pPr>
              <w:pStyle w:val="ConsPlusNormal"/>
            </w:pPr>
          </w:p>
        </w:tc>
        <w:tc>
          <w:tcPr>
            <w:tcW w:w="682"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706" w:type="dxa"/>
          </w:tcPr>
          <w:p w:rsidR="00E1483E" w:rsidRPr="00E1483E" w:rsidRDefault="00E1483E">
            <w:pPr>
              <w:pStyle w:val="ConsPlusNormal"/>
            </w:pPr>
          </w:p>
        </w:tc>
      </w:tr>
      <w:tr w:rsidR="00E1483E" w:rsidRPr="00E1483E">
        <w:tc>
          <w:tcPr>
            <w:tcW w:w="2880" w:type="dxa"/>
            <w:vAlign w:val="bottom"/>
          </w:tcPr>
          <w:p w:rsidR="00E1483E" w:rsidRPr="00E1483E" w:rsidRDefault="00E1483E">
            <w:pPr>
              <w:pStyle w:val="ConsPlusNormal"/>
            </w:pPr>
            <w:r w:rsidRPr="00E1483E">
              <w:lastRenderedPageBreak/>
              <w:t>Посещения центров здоровья</w:t>
            </w:r>
          </w:p>
        </w:tc>
        <w:tc>
          <w:tcPr>
            <w:tcW w:w="610" w:type="dxa"/>
            <w:vAlign w:val="bottom"/>
          </w:tcPr>
          <w:p w:rsidR="00E1483E" w:rsidRPr="00E1483E" w:rsidRDefault="00E1483E">
            <w:pPr>
              <w:pStyle w:val="ConsPlusNormal"/>
              <w:jc w:val="center"/>
            </w:pPr>
            <w:r w:rsidRPr="00E1483E">
              <w:t>19</w:t>
            </w:r>
          </w:p>
        </w:tc>
        <w:tc>
          <w:tcPr>
            <w:tcW w:w="845" w:type="dxa"/>
          </w:tcPr>
          <w:p w:rsidR="00E1483E" w:rsidRPr="00E1483E" w:rsidRDefault="00E1483E">
            <w:pPr>
              <w:pStyle w:val="ConsPlusNormal"/>
            </w:pPr>
          </w:p>
        </w:tc>
        <w:tc>
          <w:tcPr>
            <w:tcW w:w="705" w:type="dxa"/>
          </w:tcPr>
          <w:p w:rsidR="00E1483E" w:rsidRPr="00E1483E" w:rsidRDefault="00E1483E">
            <w:pPr>
              <w:pStyle w:val="ConsPlusNormal"/>
            </w:pPr>
          </w:p>
        </w:tc>
        <w:tc>
          <w:tcPr>
            <w:tcW w:w="653" w:type="dxa"/>
          </w:tcPr>
          <w:p w:rsidR="00E1483E" w:rsidRPr="00E1483E" w:rsidRDefault="00E1483E">
            <w:pPr>
              <w:pStyle w:val="ConsPlusNormal"/>
            </w:pPr>
          </w:p>
        </w:tc>
        <w:tc>
          <w:tcPr>
            <w:tcW w:w="697" w:type="dxa"/>
          </w:tcPr>
          <w:p w:rsidR="00E1483E" w:rsidRPr="00E1483E" w:rsidRDefault="00E1483E">
            <w:pPr>
              <w:pStyle w:val="ConsPlusNormal"/>
            </w:pPr>
          </w:p>
        </w:tc>
        <w:tc>
          <w:tcPr>
            <w:tcW w:w="766" w:type="dxa"/>
          </w:tcPr>
          <w:p w:rsidR="00E1483E" w:rsidRPr="00E1483E" w:rsidRDefault="00E1483E">
            <w:pPr>
              <w:pStyle w:val="ConsPlusNormal"/>
            </w:pPr>
          </w:p>
        </w:tc>
        <w:tc>
          <w:tcPr>
            <w:tcW w:w="747" w:type="dxa"/>
          </w:tcPr>
          <w:p w:rsidR="00E1483E" w:rsidRPr="00E1483E" w:rsidRDefault="00E1483E">
            <w:pPr>
              <w:pStyle w:val="ConsPlusNormal"/>
            </w:pPr>
          </w:p>
        </w:tc>
        <w:tc>
          <w:tcPr>
            <w:tcW w:w="802" w:type="dxa"/>
          </w:tcPr>
          <w:p w:rsidR="00E1483E" w:rsidRPr="00E1483E" w:rsidRDefault="00E1483E">
            <w:pPr>
              <w:pStyle w:val="ConsPlusNormal"/>
            </w:pPr>
          </w:p>
        </w:tc>
        <w:tc>
          <w:tcPr>
            <w:tcW w:w="736" w:type="dxa"/>
          </w:tcPr>
          <w:p w:rsidR="00E1483E" w:rsidRPr="00E1483E" w:rsidRDefault="00E1483E">
            <w:pPr>
              <w:pStyle w:val="ConsPlusNormal"/>
            </w:pPr>
          </w:p>
        </w:tc>
        <w:tc>
          <w:tcPr>
            <w:tcW w:w="682"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706" w:type="dxa"/>
          </w:tcPr>
          <w:p w:rsidR="00E1483E" w:rsidRPr="00E1483E" w:rsidRDefault="00E1483E">
            <w:pPr>
              <w:pStyle w:val="ConsPlusNormal"/>
            </w:pPr>
          </w:p>
        </w:tc>
      </w:tr>
      <w:tr w:rsidR="00E1483E" w:rsidRPr="00E1483E">
        <w:tc>
          <w:tcPr>
            <w:tcW w:w="2880" w:type="dxa"/>
            <w:vAlign w:val="bottom"/>
          </w:tcPr>
          <w:p w:rsidR="00E1483E" w:rsidRPr="00E1483E" w:rsidRDefault="00E1483E">
            <w:pPr>
              <w:pStyle w:val="ConsPlusNormal"/>
            </w:pPr>
            <w:r w:rsidRPr="00E1483E">
              <w:t>Посещения к среднему медицинскому персоналу</w:t>
            </w:r>
          </w:p>
        </w:tc>
        <w:tc>
          <w:tcPr>
            <w:tcW w:w="610" w:type="dxa"/>
            <w:vAlign w:val="bottom"/>
          </w:tcPr>
          <w:p w:rsidR="00E1483E" w:rsidRPr="00E1483E" w:rsidRDefault="00E1483E">
            <w:pPr>
              <w:pStyle w:val="ConsPlusNormal"/>
              <w:jc w:val="center"/>
            </w:pPr>
            <w:r w:rsidRPr="00E1483E">
              <w:t>20</w:t>
            </w:r>
          </w:p>
        </w:tc>
        <w:tc>
          <w:tcPr>
            <w:tcW w:w="845" w:type="dxa"/>
          </w:tcPr>
          <w:p w:rsidR="00E1483E" w:rsidRPr="00E1483E" w:rsidRDefault="00E1483E">
            <w:pPr>
              <w:pStyle w:val="ConsPlusNormal"/>
            </w:pPr>
          </w:p>
        </w:tc>
        <w:tc>
          <w:tcPr>
            <w:tcW w:w="705" w:type="dxa"/>
          </w:tcPr>
          <w:p w:rsidR="00E1483E" w:rsidRPr="00E1483E" w:rsidRDefault="00E1483E">
            <w:pPr>
              <w:pStyle w:val="ConsPlusNormal"/>
            </w:pPr>
          </w:p>
        </w:tc>
        <w:tc>
          <w:tcPr>
            <w:tcW w:w="653" w:type="dxa"/>
          </w:tcPr>
          <w:p w:rsidR="00E1483E" w:rsidRPr="00E1483E" w:rsidRDefault="00E1483E">
            <w:pPr>
              <w:pStyle w:val="ConsPlusNormal"/>
            </w:pPr>
          </w:p>
        </w:tc>
        <w:tc>
          <w:tcPr>
            <w:tcW w:w="697" w:type="dxa"/>
          </w:tcPr>
          <w:p w:rsidR="00E1483E" w:rsidRPr="00E1483E" w:rsidRDefault="00E1483E">
            <w:pPr>
              <w:pStyle w:val="ConsPlusNormal"/>
            </w:pPr>
          </w:p>
        </w:tc>
        <w:tc>
          <w:tcPr>
            <w:tcW w:w="766" w:type="dxa"/>
          </w:tcPr>
          <w:p w:rsidR="00E1483E" w:rsidRPr="00E1483E" w:rsidRDefault="00E1483E">
            <w:pPr>
              <w:pStyle w:val="ConsPlusNormal"/>
            </w:pPr>
          </w:p>
        </w:tc>
        <w:tc>
          <w:tcPr>
            <w:tcW w:w="747" w:type="dxa"/>
          </w:tcPr>
          <w:p w:rsidR="00E1483E" w:rsidRPr="00E1483E" w:rsidRDefault="00E1483E">
            <w:pPr>
              <w:pStyle w:val="ConsPlusNormal"/>
            </w:pPr>
          </w:p>
        </w:tc>
        <w:tc>
          <w:tcPr>
            <w:tcW w:w="802" w:type="dxa"/>
          </w:tcPr>
          <w:p w:rsidR="00E1483E" w:rsidRPr="00E1483E" w:rsidRDefault="00E1483E">
            <w:pPr>
              <w:pStyle w:val="ConsPlusNormal"/>
            </w:pPr>
          </w:p>
        </w:tc>
        <w:tc>
          <w:tcPr>
            <w:tcW w:w="736" w:type="dxa"/>
          </w:tcPr>
          <w:p w:rsidR="00E1483E" w:rsidRPr="00E1483E" w:rsidRDefault="00E1483E">
            <w:pPr>
              <w:pStyle w:val="ConsPlusNormal"/>
            </w:pPr>
          </w:p>
        </w:tc>
        <w:tc>
          <w:tcPr>
            <w:tcW w:w="682"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706" w:type="dxa"/>
          </w:tcPr>
          <w:p w:rsidR="00E1483E" w:rsidRPr="00E1483E" w:rsidRDefault="00E1483E">
            <w:pPr>
              <w:pStyle w:val="ConsPlusNormal"/>
            </w:pPr>
          </w:p>
        </w:tc>
      </w:tr>
      <w:tr w:rsidR="00E1483E" w:rsidRPr="00E1483E">
        <w:tc>
          <w:tcPr>
            <w:tcW w:w="2880" w:type="dxa"/>
            <w:vAlign w:val="center"/>
          </w:tcPr>
          <w:p w:rsidR="00E1483E" w:rsidRPr="00E1483E" w:rsidRDefault="00E1483E">
            <w:pPr>
              <w:pStyle w:val="ConsPlusNormal"/>
              <w:jc w:val="right"/>
            </w:pPr>
            <w:bookmarkStart w:id="228" w:name="P10404"/>
            <w:bookmarkEnd w:id="228"/>
            <w:r w:rsidRPr="00E1483E">
              <w:t>Итого</w:t>
            </w:r>
          </w:p>
          <w:p w:rsidR="00E1483E" w:rsidRPr="00E1483E" w:rsidRDefault="00E1483E">
            <w:pPr>
              <w:pStyle w:val="ConsPlusNormal"/>
              <w:jc w:val="right"/>
            </w:pPr>
            <w:r w:rsidRPr="00E1483E">
              <w:t>по базовой программе ОМС</w:t>
            </w:r>
          </w:p>
        </w:tc>
        <w:tc>
          <w:tcPr>
            <w:tcW w:w="610" w:type="dxa"/>
            <w:vAlign w:val="bottom"/>
          </w:tcPr>
          <w:p w:rsidR="00E1483E" w:rsidRPr="00E1483E" w:rsidRDefault="00E1483E">
            <w:pPr>
              <w:pStyle w:val="ConsPlusNormal"/>
              <w:jc w:val="center"/>
            </w:pPr>
            <w:r w:rsidRPr="00E1483E">
              <w:t>21</w:t>
            </w:r>
          </w:p>
        </w:tc>
        <w:tc>
          <w:tcPr>
            <w:tcW w:w="845" w:type="dxa"/>
          </w:tcPr>
          <w:p w:rsidR="00E1483E" w:rsidRPr="00E1483E" w:rsidRDefault="00E1483E">
            <w:pPr>
              <w:pStyle w:val="ConsPlusNormal"/>
            </w:pPr>
          </w:p>
        </w:tc>
        <w:tc>
          <w:tcPr>
            <w:tcW w:w="705" w:type="dxa"/>
          </w:tcPr>
          <w:p w:rsidR="00E1483E" w:rsidRPr="00E1483E" w:rsidRDefault="00E1483E">
            <w:pPr>
              <w:pStyle w:val="ConsPlusNormal"/>
            </w:pPr>
          </w:p>
        </w:tc>
        <w:tc>
          <w:tcPr>
            <w:tcW w:w="653" w:type="dxa"/>
          </w:tcPr>
          <w:p w:rsidR="00E1483E" w:rsidRPr="00E1483E" w:rsidRDefault="00E1483E">
            <w:pPr>
              <w:pStyle w:val="ConsPlusNormal"/>
            </w:pPr>
          </w:p>
        </w:tc>
        <w:tc>
          <w:tcPr>
            <w:tcW w:w="697" w:type="dxa"/>
          </w:tcPr>
          <w:p w:rsidR="00E1483E" w:rsidRPr="00E1483E" w:rsidRDefault="00E1483E">
            <w:pPr>
              <w:pStyle w:val="ConsPlusNormal"/>
            </w:pPr>
          </w:p>
        </w:tc>
        <w:tc>
          <w:tcPr>
            <w:tcW w:w="766" w:type="dxa"/>
          </w:tcPr>
          <w:p w:rsidR="00E1483E" w:rsidRPr="00E1483E" w:rsidRDefault="00E1483E">
            <w:pPr>
              <w:pStyle w:val="ConsPlusNormal"/>
            </w:pPr>
          </w:p>
        </w:tc>
        <w:tc>
          <w:tcPr>
            <w:tcW w:w="747" w:type="dxa"/>
          </w:tcPr>
          <w:p w:rsidR="00E1483E" w:rsidRPr="00E1483E" w:rsidRDefault="00E1483E">
            <w:pPr>
              <w:pStyle w:val="ConsPlusNormal"/>
            </w:pPr>
          </w:p>
        </w:tc>
        <w:tc>
          <w:tcPr>
            <w:tcW w:w="802" w:type="dxa"/>
          </w:tcPr>
          <w:p w:rsidR="00E1483E" w:rsidRPr="00E1483E" w:rsidRDefault="00E1483E">
            <w:pPr>
              <w:pStyle w:val="ConsPlusNormal"/>
            </w:pPr>
          </w:p>
        </w:tc>
        <w:tc>
          <w:tcPr>
            <w:tcW w:w="736" w:type="dxa"/>
          </w:tcPr>
          <w:p w:rsidR="00E1483E" w:rsidRPr="00E1483E" w:rsidRDefault="00E1483E">
            <w:pPr>
              <w:pStyle w:val="ConsPlusNormal"/>
            </w:pPr>
          </w:p>
        </w:tc>
        <w:tc>
          <w:tcPr>
            <w:tcW w:w="682"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706" w:type="dxa"/>
          </w:tcPr>
          <w:p w:rsidR="00E1483E" w:rsidRPr="00E1483E" w:rsidRDefault="00E1483E">
            <w:pPr>
              <w:pStyle w:val="ConsPlusNormal"/>
            </w:pPr>
          </w:p>
        </w:tc>
      </w:tr>
      <w:tr w:rsidR="00E1483E" w:rsidRPr="00E1483E">
        <w:tc>
          <w:tcPr>
            <w:tcW w:w="2880" w:type="dxa"/>
            <w:vAlign w:val="bottom"/>
          </w:tcPr>
          <w:p w:rsidR="00E1483E" w:rsidRPr="00E1483E" w:rsidRDefault="00E1483E">
            <w:pPr>
              <w:pStyle w:val="ConsPlusNormal"/>
              <w:jc w:val="both"/>
            </w:pPr>
            <w:r w:rsidRPr="00E1483E">
              <w:t>Психиатрия</w:t>
            </w:r>
          </w:p>
        </w:tc>
        <w:tc>
          <w:tcPr>
            <w:tcW w:w="610" w:type="dxa"/>
            <w:vAlign w:val="bottom"/>
          </w:tcPr>
          <w:p w:rsidR="00E1483E" w:rsidRPr="00E1483E" w:rsidRDefault="00E1483E">
            <w:pPr>
              <w:pStyle w:val="ConsPlusNormal"/>
              <w:jc w:val="center"/>
            </w:pPr>
            <w:r w:rsidRPr="00E1483E">
              <w:t>22</w:t>
            </w:r>
          </w:p>
        </w:tc>
        <w:tc>
          <w:tcPr>
            <w:tcW w:w="845" w:type="dxa"/>
          </w:tcPr>
          <w:p w:rsidR="00E1483E" w:rsidRPr="00E1483E" w:rsidRDefault="00E1483E">
            <w:pPr>
              <w:pStyle w:val="ConsPlusNormal"/>
            </w:pPr>
          </w:p>
        </w:tc>
        <w:tc>
          <w:tcPr>
            <w:tcW w:w="705" w:type="dxa"/>
          </w:tcPr>
          <w:p w:rsidR="00E1483E" w:rsidRPr="00E1483E" w:rsidRDefault="00E1483E">
            <w:pPr>
              <w:pStyle w:val="ConsPlusNormal"/>
            </w:pPr>
          </w:p>
        </w:tc>
        <w:tc>
          <w:tcPr>
            <w:tcW w:w="653" w:type="dxa"/>
          </w:tcPr>
          <w:p w:rsidR="00E1483E" w:rsidRPr="00E1483E" w:rsidRDefault="00E1483E">
            <w:pPr>
              <w:pStyle w:val="ConsPlusNormal"/>
            </w:pPr>
          </w:p>
        </w:tc>
        <w:tc>
          <w:tcPr>
            <w:tcW w:w="697" w:type="dxa"/>
          </w:tcPr>
          <w:p w:rsidR="00E1483E" w:rsidRPr="00E1483E" w:rsidRDefault="00E1483E">
            <w:pPr>
              <w:pStyle w:val="ConsPlusNormal"/>
            </w:pPr>
          </w:p>
        </w:tc>
        <w:tc>
          <w:tcPr>
            <w:tcW w:w="766" w:type="dxa"/>
          </w:tcPr>
          <w:p w:rsidR="00E1483E" w:rsidRPr="00E1483E" w:rsidRDefault="00E1483E">
            <w:pPr>
              <w:pStyle w:val="ConsPlusNormal"/>
            </w:pPr>
          </w:p>
        </w:tc>
        <w:tc>
          <w:tcPr>
            <w:tcW w:w="747" w:type="dxa"/>
          </w:tcPr>
          <w:p w:rsidR="00E1483E" w:rsidRPr="00E1483E" w:rsidRDefault="00E1483E">
            <w:pPr>
              <w:pStyle w:val="ConsPlusNormal"/>
            </w:pPr>
          </w:p>
        </w:tc>
        <w:tc>
          <w:tcPr>
            <w:tcW w:w="802" w:type="dxa"/>
          </w:tcPr>
          <w:p w:rsidR="00E1483E" w:rsidRPr="00E1483E" w:rsidRDefault="00E1483E">
            <w:pPr>
              <w:pStyle w:val="ConsPlusNormal"/>
            </w:pPr>
          </w:p>
        </w:tc>
        <w:tc>
          <w:tcPr>
            <w:tcW w:w="736" w:type="dxa"/>
          </w:tcPr>
          <w:p w:rsidR="00E1483E" w:rsidRPr="00E1483E" w:rsidRDefault="00E1483E">
            <w:pPr>
              <w:pStyle w:val="ConsPlusNormal"/>
            </w:pPr>
          </w:p>
        </w:tc>
        <w:tc>
          <w:tcPr>
            <w:tcW w:w="682"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706" w:type="dxa"/>
          </w:tcPr>
          <w:p w:rsidR="00E1483E" w:rsidRPr="00E1483E" w:rsidRDefault="00E1483E">
            <w:pPr>
              <w:pStyle w:val="ConsPlusNormal"/>
            </w:pPr>
          </w:p>
        </w:tc>
      </w:tr>
      <w:tr w:rsidR="00E1483E" w:rsidRPr="00E1483E">
        <w:tc>
          <w:tcPr>
            <w:tcW w:w="2880" w:type="dxa"/>
            <w:vAlign w:val="bottom"/>
          </w:tcPr>
          <w:p w:rsidR="00E1483E" w:rsidRPr="00E1483E" w:rsidRDefault="00E1483E">
            <w:pPr>
              <w:pStyle w:val="ConsPlusNormal"/>
              <w:jc w:val="both"/>
            </w:pPr>
            <w:r w:rsidRPr="00E1483E">
              <w:t>Наркология</w:t>
            </w:r>
          </w:p>
        </w:tc>
        <w:tc>
          <w:tcPr>
            <w:tcW w:w="610" w:type="dxa"/>
            <w:vAlign w:val="bottom"/>
          </w:tcPr>
          <w:p w:rsidR="00E1483E" w:rsidRPr="00E1483E" w:rsidRDefault="00E1483E">
            <w:pPr>
              <w:pStyle w:val="ConsPlusNormal"/>
              <w:jc w:val="center"/>
            </w:pPr>
            <w:r w:rsidRPr="00E1483E">
              <w:t>23</w:t>
            </w:r>
          </w:p>
        </w:tc>
        <w:tc>
          <w:tcPr>
            <w:tcW w:w="845" w:type="dxa"/>
          </w:tcPr>
          <w:p w:rsidR="00E1483E" w:rsidRPr="00E1483E" w:rsidRDefault="00E1483E">
            <w:pPr>
              <w:pStyle w:val="ConsPlusNormal"/>
            </w:pPr>
          </w:p>
        </w:tc>
        <w:tc>
          <w:tcPr>
            <w:tcW w:w="705" w:type="dxa"/>
          </w:tcPr>
          <w:p w:rsidR="00E1483E" w:rsidRPr="00E1483E" w:rsidRDefault="00E1483E">
            <w:pPr>
              <w:pStyle w:val="ConsPlusNormal"/>
            </w:pPr>
          </w:p>
        </w:tc>
        <w:tc>
          <w:tcPr>
            <w:tcW w:w="653" w:type="dxa"/>
          </w:tcPr>
          <w:p w:rsidR="00E1483E" w:rsidRPr="00E1483E" w:rsidRDefault="00E1483E">
            <w:pPr>
              <w:pStyle w:val="ConsPlusNormal"/>
            </w:pPr>
          </w:p>
        </w:tc>
        <w:tc>
          <w:tcPr>
            <w:tcW w:w="697" w:type="dxa"/>
          </w:tcPr>
          <w:p w:rsidR="00E1483E" w:rsidRPr="00E1483E" w:rsidRDefault="00E1483E">
            <w:pPr>
              <w:pStyle w:val="ConsPlusNormal"/>
            </w:pPr>
          </w:p>
        </w:tc>
        <w:tc>
          <w:tcPr>
            <w:tcW w:w="766" w:type="dxa"/>
          </w:tcPr>
          <w:p w:rsidR="00E1483E" w:rsidRPr="00E1483E" w:rsidRDefault="00E1483E">
            <w:pPr>
              <w:pStyle w:val="ConsPlusNormal"/>
            </w:pPr>
          </w:p>
        </w:tc>
        <w:tc>
          <w:tcPr>
            <w:tcW w:w="747" w:type="dxa"/>
          </w:tcPr>
          <w:p w:rsidR="00E1483E" w:rsidRPr="00E1483E" w:rsidRDefault="00E1483E">
            <w:pPr>
              <w:pStyle w:val="ConsPlusNormal"/>
            </w:pPr>
          </w:p>
        </w:tc>
        <w:tc>
          <w:tcPr>
            <w:tcW w:w="802" w:type="dxa"/>
          </w:tcPr>
          <w:p w:rsidR="00E1483E" w:rsidRPr="00E1483E" w:rsidRDefault="00E1483E">
            <w:pPr>
              <w:pStyle w:val="ConsPlusNormal"/>
            </w:pPr>
          </w:p>
        </w:tc>
        <w:tc>
          <w:tcPr>
            <w:tcW w:w="736" w:type="dxa"/>
          </w:tcPr>
          <w:p w:rsidR="00E1483E" w:rsidRPr="00E1483E" w:rsidRDefault="00E1483E">
            <w:pPr>
              <w:pStyle w:val="ConsPlusNormal"/>
            </w:pPr>
          </w:p>
        </w:tc>
        <w:tc>
          <w:tcPr>
            <w:tcW w:w="682"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706" w:type="dxa"/>
          </w:tcPr>
          <w:p w:rsidR="00E1483E" w:rsidRPr="00E1483E" w:rsidRDefault="00E1483E">
            <w:pPr>
              <w:pStyle w:val="ConsPlusNormal"/>
            </w:pPr>
          </w:p>
        </w:tc>
      </w:tr>
      <w:tr w:rsidR="00E1483E" w:rsidRPr="00E1483E">
        <w:tc>
          <w:tcPr>
            <w:tcW w:w="2880" w:type="dxa"/>
            <w:vAlign w:val="bottom"/>
          </w:tcPr>
          <w:p w:rsidR="00E1483E" w:rsidRPr="00E1483E" w:rsidRDefault="00E1483E">
            <w:pPr>
              <w:pStyle w:val="ConsPlusNormal"/>
              <w:jc w:val="both"/>
            </w:pPr>
            <w:r w:rsidRPr="00E1483E">
              <w:t>Фтизиатрия</w:t>
            </w:r>
          </w:p>
        </w:tc>
        <w:tc>
          <w:tcPr>
            <w:tcW w:w="610" w:type="dxa"/>
            <w:vAlign w:val="bottom"/>
          </w:tcPr>
          <w:p w:rsidR="00E1483E" w:rsidRPr="00E1483E" w:rsidRDefault="00E1483E">
            <w:pPr>
              <w:pStyle w:val="ConsPlusNormal"/>
              <w:jc w:val="center"/>
            </w:pPr>
            <w:r w:rsidRPr="00E1483E">
              <w:t>24</w:t>
            </w:r>
          </w:p>
        </w:tc>
        <w:tc>
          <w:tcPr>
            <w:tcW w:w="845" w:type="dxa"/>
          </w:tcPr>
          <w:p w:rsidR="00E1483E" w:rsidRPr="00E1483E" w:rsidRDefault="00E1483E">
            <w:pPr>
              <w:pStyle w:val="ConsPlusNormal"/>
            </w:pPr>
          </w:p>
        </w:tc>
        <w:tc>
          <w:tcPr>
            <w:tcW w:w="705" w:type="dxa"/>
          </w:tcPr>
          <w:p w:rsidR="00E1483E" w:rsidRPr="00E1483E" w:rsidRDefault="00E1483E">
            <w:pPr>
              <w:pStyle w:val="ConsPlusNormal"/>
            </w:pPr>
          </w:p>
        </w:tc>
        <w:tc>
          <w:tcPr>
            <w:tcW w:w="653" w:type="dxa"/>
          </w:tcPr>
          <w:p w:rsidR="00E1483E" w:rsidRPr="00E1483E" w:rsidRDefault="00E1483E">
            <w:pPr>
              <w:pStyle w:val="ConsPlusNormal"/>
            </w:pPr>
          </w:p>
        </w:tc>
        <w:tc>
          <w:tcPr>
            <w:tcW w:w="697" w:type="dxa"/>
          </w:tcPr>
          <w:p w:rsidR="00E1483E" w:rsidRPr="00E1483E" w:rsidRDefault="00E1483E">
            <w:pPr>
              <w:pStyle w:val="ConsPlusNormal"/>
            </w:pPr>
          </w:p>
        </w:tc>
        <w:tc>
          <w:tcPr>
            <w:tcW w:w="766" w:type="dxa"/>
          </w:tcPr>
          <w:p w:rsidR="00E1483E" w:rsidRPr="00E1483E" w:rsidRDefault="00E1483E">
            <w:pPr>
              <w:pStyle w:val="ConsPlusNormal"/>
            </w:pPr>
          </w:p>
        </w:tc>
        <w:tc>
          <w:tcPr>
            <w:tcW w:w="747" w:type="dxa"/>
          </w:tcPr>
          <w:p w:rsidR="00E1483E" w:rsidRPr="00E1483E" w:rsidRDefault="00E1483E">
            <w:pPr>
              <w:pStyle w:val="ConsPlusNormal"/>
            </w:pPr>
          </w:p>
        </w:tc>
        <w:tc>
          <w:tcPr>
            <w:tcW w:w="802" w:type="dxa"/>
          </w:tcPr>
          <w:p w:rsidR="00E1483E" w:rsidRPr="00E1483E" w:rsidRDefault="00E1483E">
            <w:pPr>
              <w:pStyle w:val="ConsPlusNormal"/>
            </w:pPr>
          </w:p>
        </w:tc>
        <w:tc>
          <w:tcPr>
            <w:tcW w:w="736" w:type="dxa"/>
          </w:tcPr>
          <w:p w:rsidR="00E1483E" w:rsidRPr="00E1483E" w:rsidRDefault="00E1483E">
            <w:pPr>
              <w:pStyle w:val="ConsPlusNormal"/>
            </w:pPr>
          </w:p>
        </w:tc>
        <w:tc>
          <w:tcPr>
            <w:tcW w:w="682"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706" w:type="dxa"/>
          </w:tcPr>
          <w:p w:rsidR="00E1483E" w:rsidRPr="00E1483E" w:rsidRDefault="00E1483E">
            <w:pPr>
              <w:pStyle w:val="ConsPlusNormal"/>
            </w:pPr>
          </w:p>
        </w:tc>
      </w:tr>
      <w:tr w:rsidR="00E1483E" w:rsidRPr="00E1483E">
        <w:tc>
          <w:tcPr>
            <w:tcW w:w="2880" w:type="dxa"/>
            <w:vAlign w:val="bottom"/>
          </w:tcPr>
          <w:p w:rsidR="00E1483E" w:rsidRPr="00E1483E" w:rsidRDefault="00E1483E">
            <w:pPr>
              <w:pStyle w:val="ConsPlusNormal"/>
              <w:jc w:val="both"/>
            </w:pPr>
            <w:r w:rsidRPr="00E1483E">
              <w:t>Венерология</w:t>
            </w:r>
          </w:p>
        </w:tc>
        <w:tc>
          <w:tcPr>
            <w:tcW w:w="610" w:type="dxa"/>
            <w:vAlign w:val="bottom"/>
          </w:tcPr>
          <w:p w:rsidR="00E1483E" w:rsidRPr="00E1483E" w:rsidRDefault="00E1483E">
            <w:pPr>
              <w:pStyle w:val="ConsPlusNormal"/>
              <w:jc w:val="center"/>
            </w:pPr>
            <w:r w:rsidRPr="00E1483E">
              <w:t>25</w:t>
            </w:r>
          </w:p>
        </w:tc>
        <w:tc>
          <w:tcPr>
            <w:tcW w:w="845" w:type="dxa"/>
          </w:tcPr>
          <w:p w:rsidR="00E1483E" w:rsidRPr="00E1483E" w:rsidRDefault="00E1483E">
            <w:pPr>
              <w:pStyle w:val="ConsPlusNormal"/>
            </w:pPr>
          </w:p>
        </w:tc>
        <w:tc>
          <w:tcPr>
            <w:tcW w:w="705" w:type="dxa"/>
          </w:tcPr>
          <w:p w:rsidR="00E1483E" w:rsidRPr="00E1483E" w:rsidRDefault="00E1483E">
            <w:pPr>
              <w:pStyle w:val="ConsPlusNormal"/>
            </w:pPr>
          </w:p>
        </w:tc>
        <w:tc>
          <w:tcPr>
            <w:tcW w:w="653" w:type="dxa"/>
          </w:tcPr>
          <w:p w:rsidR="00E1483E" w:rsidRPr="00E1483E" w:rsidRDefault="00E1483E">
            <w:pPr>
              <w:pStyle w:val="ConsPlusNormal"/>
            </w:pPr>
          </w:p>
        </w:tc>
        <w:tc>
          <w:tcPr>
            <w:tcW w:w="697" w:type="dxa"/>
          </w:tcPr>
          <w:p w:rsidR="00E1483E" w:rsidRPr="00E1483E" w:rsidRDefault="00E1483E">
            <w:pPr>
              <w:pStyle w:val="ConsPlusNormal"/>
            </w:pPr>
          </w:p>
        </w:tc>
        <w:tc>
          <w:tcPr>
            <w:tcW w:w="766" w:type="dxa"/>
          </w:tcPr>
          <w:p w:rsidR="00E1483E" w:rsidRPr="00E1483E" w:rsidRDefault="00E1483E">
            <w:pPr>
              <w:pStyle w:val="ConsPlusNormal"/>
            </w:pPr>
          </w:p>
        </w:tc>
        <w:tc>
          <w:tcPr>
            <w:tcW w:w="747" w:type="dxa"/>
          </w:tcPr>
          <w:p w:rsidR="00E1483E" w:rsidRPr="00E1483E" w:rsidRDefault="00E1483E">
            <w:pPr>
              <w:pStyle w:val="ConsPlusNormal"/>
            </w:pPr>
          </w:p>
        </w:tc>
        <w:tc>
          <w:tcPr>
            <w:tcW w:w="802" w:type="dxa"/>
          </w:tcPr>
          <w:p w:rsidR="00E1483E" w:rsidRPr="00E1483E" w:rsidRDefault="00E1483E">
            <w:pPr>
              <w:pStyle w:val="ConsPlusNormal"/>
            </w:pPr>
          </w:p>
        </w:tc>
        <w:tc>
          <w:tcPr>
            <w:tcW w:w="736" w:type="dxa"/>
          </w:tcPr>
          <w:p w:rsidR="00E1483E" w:rsidRPr="00E1483E" w:rsidRDefault="00E1483E">
            <w:pPr>
              <w:pStyle w:val="ConsPlusNormal"/>
            </w:pPr>
          </w:p>
        </w:tc>
        <w:tc>
          <w:tcPr>
            <w:tcW w:w="682"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706" w:type="dxa"/>
          </w:tcPr>
          <w:p w:rsidR="00E1483E" w:rsidRPr="00E1483E" w:rsidRDefault="00E1483E">
            <w:pPr>
              <w:pStyle w:val="ConsPlusNormal"/>
            </w:pPr>
          </w:p>
        </w:tc>
      </w:tr>
      <w:tr w:rsidR="00E1483E" w:rsidRPr="00E1483E">
        <w:tc>
          <w:tcPr>
            <w:tcW w:w="2880" w:type="dxa"/>
            <w:vAlign w:val="center"/>
          </w:tcPr>
          <w:p w:rsidR="00E1483E" w:rsidRPr="00E1483E" w:rsidRDefault="00E1483E">
            <w:pPr>
              <w:pStyle w:val="ConsPlusNormal"/>
              <w:jc w:val="both"/>
            </w:pPr>
            <w:r w:rsidRPr="00E1483E">
              <w:t>Паллативная медицинская помощь</w:t>
            </w:r>
          </w:p>
        </w:tc>
        <w:tc>
          <w:tcPr>
            <w:tcW w:w="610" w:type="dxa"/>
            <w:vAlign w:val="bottom"/>
          </w:tcPr>
          <w:p w:rsidR="00E1483E" w:rsidRPr="00E1483E" w:rsidRDefault="00E1483E">
            <w:pPr>
              <w:pStyle w:val="ConsPlusNormal"/>
              <w:jc w:val="center"/>
            </w:pPr>
            <w:r w:rsidRPr="00E1483E">
              <w:t>26</w:t>
            </w:r>
          </w:p>
        </w:tc>
        <w:tc>
          <w:tcPr>
            <w:tcW w:w="845" w:type="dxa"/>
          </w:tcPr>
          <w:p w:rsidR="00E1483E" w:rsidRPr="00E1483E" w:rsidRDefault="00E1483E">
            <w:pPr>
              <w:pStyle w:val="ConsPlusNormal"/>
            </w:pPr>
          </w:p>
        </w:tc>
        <w:tc>
          <w:tcPr>
            <w:tcW w:w="705" w:type="dxa"/>
          </w:tcPr>
          <w:p w:rsidR="00E1483E" w:rsidRPr="00E1483E" w:rsidRDefault="00E1483E">
            <w:pPr>
              <w:pStyle w:val="ConsPlusNormal"/>
            </w:pPr>
          </w:p>
        </w:tc>
        <w:tc>
          <w:tcPr>
            <w:tcW w:w="653" w:type="dxa"/>
          </w:tcPr>
          <w:p w:rsidR="00E1483E" w:rsidRPr="00E1483E" w:rsidRDefault="00E1483E">
            <w:pPr>
              <w:pStyle w:val="ConsPlusNormal"/>
            </w:pPr>
          </w:p>
        </w:tc>
        <w:tc>
          <w:tcPr>
            <w:tcW w:w="697" w:type="dxa"/>
          </w:tcPr>
          <w:p w:rsidR="00E1483E" w:rsidRPr="00E1483E" w:rsidRDefault="00E1483E">
            <w:pPr>
              <w:pStyle w:val="ConsPlusNormal"/>
            </w:pPr>
          </w:p>
        </w:tc>
        <w:tc>
          <w:tcPr>
            <w:tcW w:w="766" w:type="dxa"/>
          </w:tcPr>
          <w:p w:rsidR="00E1483E" w:rsidRPr="00E1483E" w:rsidRDefault="00E1483E">
            <w:pPr>
              <w:pStyle w:val="ConsPlusNormal"/>
            </w:pPr>
          </w:p>
        </w:tc>
        <w:tc>
          <w:tcPr>
            <w:tcW w:w="747" w:type="dxa"/>
          </w:tcPr>
          <w:p w:rsidR="00E1483E" w:rsidRPr="00E1483E" w:rsidRDefault="00E1483E">
            <w:pPr>
              <w:pStyle w:val="ConsPlusNormal"/>
            </w:pPr>
          </w:p>
        </w:tc>
        <w:tc>
          <w:tcPr>
            <w:tcW w:w="802" w:type="dxa"/>
          </w:tcPr>
          <w:p w:rsidR="00E1483E" w:rsidRPr="00E1483E" w:rsidRDefault="00E1483E">
            <w:pPr>
              <w:pStyle w:val="ConsPlusNormal"/>
            </w:pPr>
          </w:p>
        </w:tc>
        <w:tc>
          <w:tcPr>
            <w:tcW w:w="736" w:type="dxa"/>
          </w:tcPr>
          <w:p w:rsidR="00E1483E" w:rsidRPr="00E1483E" w:rsidRDefault="00E1483E">
            <w:pPr>
              <w:pStyle w:val="ConsPlusNormal"/>
            </w:pPr>
          </w:p>
        </w:tc>
        <w:tc>
          <w:tcPr>
            <w:tcW w:w="682"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706" w:type="dxa"/>
          </w:tcPr>
          <w:p w:rsidR="00E1483E" w:rsidRPr="00E1483E" w:rsidRDefault="00E1483E">
            <w:pPr>
              <w:pStyle w:val="ConsPlusNormal"/>
            </w:pPr>
          </w:p>
        </w:tc>
      </w:tr>
      <w:tr w:rsidR="00E1483E" w:rsidRPr="00E1483E">
        <w:tc>
          <w:tcPr>
            <w:tcW w:w="2880" w:type="dxa"/>
            <w:vAlign w:val="bottom"/>
          </w:tcPr>
          <w:p w:rsidR="00E1483E" w:rsidRPr="00E1483E" w:rsidRDefault="00E1483E">
            <w:pPr>
              <w:pStyle w:val="ConsPlusNormal"/>
              <w:jc w:val="both"/>
            </w:pPr>
            <w:r w:rsidRPr="00E1483E">
              <w:t>Прочие</w:t>
            </w:r>
          </w:p>
        </w:tc>
        <w:tc>
          <w:tcPr>
            <w:tcW w:w="610" w:type="dxa"/>
            <w:vAlign w:val="bottom"/>
          </w:tcPr>
          <w:p w:rsidR="00E1483E" w:rsidRPr="00E1483E" w:rsidRDefault="00E1483E">
            <w:pPr>
              <w:pStyle w:val="ConsPlusNormal"/>
              <w:jc w:val="center"/>
            </w:pPr>
            <w:r w:rsidRPr="00E1483E">
              <w:t>27</w:t>
            </w:r>
          </w:p>
        </w:tc>
        <w:tc>
          <w:tcPr>
            <w:tcW w:w="845" w:type="dxa"/>
          </w:tcPr>
          <w:p w:rsidR="00E1483E" w:rsidRPr="00E1483E" w:rsidRDefault="00E1483E">
            <w:pPr>
              <w:pStyle w:val="ConsPlusNormal"/>
            </w:pPr>
          </w:p>
        </w:tc>
        <w:tc>
          <w:tcPr>
            <w:tcW w:w="705" w:type="dxa"/>
          </w:tcPr>
          <w:p w:rsidR="00E1483E" w:rsidRPr="00E1483E" w:rsidRDefault="00E1483E">
            <w:pPr>
              <w:pStyle w:val="ConsPlusNormal"/>
            </w:pPr>
          </w:p>
        </w:tc>
        <w:tc>
          <w:tcPr>
            <w:tcW w:w="653" w:type="dxa"/>
          </w:tcPr>
          <w:p w:rsidR="00E1483E" w:rsidRPr="00E1483E" w:rsidRDefault="00E1483E">
            <w:pPr>
              <w:pStyle w:val="ConsPlusNormal"/>
            </w:pPr>
          </w:p>
        </w:tc>
        <w:tc>
          <w:tcPr>
            <w:tcW w:w="697" w:type="dxa"/>
          </w:tcPr>
          <w:p w:rsidR="00E1483E" w:rsidRPr="00E1483E" w:rsidRDefault="00E1483E">
            <w:pPr>
              <w:pStyle w:val="ConsPlusNormal"/>
            </w:pPr>
          </w:p>
        </w:tc>
        <w:tc>
          <w:tcPr>
            <w:tcW w:w="766" w:type="dxa"/>
          </w:tcPr>
          <w:p w:rsidR="00E1483E" w:rsidRPr="00E1483E" w:rsidRDefault="00E1483E">
            <w:pPr>
              <w:pStyle w:val="ConsPlusNormal"/>
            </w:pPr>
          </w:p>
        </w:tc>
        <w:tc>
          <w:tcPr>
            <w:tcW w:w="747" w:type="dxa"/>
          </w:tcPr>
          <w:p w:rsidR="00E1483E" w:rsidRPr="00E1483E" w:rsidRDefault="00E1483E">
            <w:pPr>
              <w:pStyle w:val="ConsPlusNormal"/>
            </w:pPr>
          </w:p>
        </w:tc>
        <w:tc>
          <w:tcPr>
            <w:tcW w:w="802" w:type="dxa"/>
          </w:tcPr>
          <w:p w:rsidR="00E1483E" w:rsidRPr="00E1483E" w:rsidRDefault="00E1483E">
            <w:pPr>
              <w:pStyle w:val="ConsPlusNormal"/>
            </w:pPr>
          </w:p>
        </w:tc>
        <w:tc>
          <w:tcPr>
            <w:tcW w:w="736" w:type="dxa"/>
          </w:tcPr>
          <w:p w:rsidR="00E1483E" w:rsidRPr="00E1483E" w:rsidRDefault="00E1483E">
            <w:pPr>
              <w:pStyle w:val="ConsPlusNormal"/>
            </w:pPr>
          </w:p>
        </w:tc>
        <w:tc>
          <w:tcPr>
            <w:tcW w:w="682"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706" w:type="dxa"/>
          </w:tcPr>
          <w:p w:rsidR="00E1483E" w:rsidRPr="00E1483E" w:rsidRDefault="00E1483E">
            <w:pPr>
              <w:pStyle w:val="ConsPlusNormal"/>
            </w:pPr>
          </w:p>
        </w:tc>
      </w:tr>
      <w:tr w:rsidR="00E1483E" w:rsidRPr="00E1483E">
        <w:tc>
          <w:tcPr>
            <w:tcW w:w="2880" w:type="dxa"/>
            <w:vAlign w:val="bottom"/>
          </w:tcPr>
          <w:p w:rsidR="00E1483E" w:rsidRPr="00E1483E" w:rsidRDefault="00E1483E">
            <w:pPr>
              <w:pStyle w:val="ConsPlusNormal"/>
              <w:jc w:val="right"/>
            </w:pPr>
            <w:r w:rsidRPr="00E1483E">
              <w:t>Итого</w:t>
            </w:r>
          </w:p>
          <w:p w:rsidR="00E1483E" w:rsidRPr="00E1483E" w:rsidRDefault="00E1483E">
            <w:pPr>
              <w:pStyle w:val="ConsPlusNormal"/>
              <w:jc w:val="right"/>
            </w:pPr>
            <w:r w:rsidRPr="00E1483E">
              <w:t>за счет средств бюджетов субъектов Российской Федерации</w:t>
            </w:r>
          </w:p>
        </w:tc>
        <w:tc>
          <w:tcPr>
            <w:tcW w:w="610" w:type="dxa"/>
            <w:vAlign w:val="bottom"/>
          </w:tcPr>
          <w:p w:rsidR="00E1483E" w:rsidRPr="00E1483E" w:rsidRDefault="00E1483E">
            <w:pPr>
              <w:pStyle w:val="ConsPlusNormal"/>
              <w:jc w:val="center"/>
            </w:pPr>
            <w:r w:rsidRPr="00E1483E">
              <w:t>28</w:t>
            </w:r>
          </w:p>
        </w:tc>
        <w:tc>
          <w:tcPr>
            <w:tcW w:w="845" w:type="dxa"/>
          </w:tcPr>
          <w:p w:rsidR="00E1483E" w:rsidRPr="00E1483E" w:rsidRDefault="00E1483E">
            <w:pPr>
              <w:pStyle w:val="ConsPlusNormal"/>
            </w:pPr>
          </w:p>
        </w:tc>
        <w:tc>
          <w:tcPr>
            <w:tcW w:w="705" w:type="dxa"/>
          </w:tcPr>
          <w:p w:rsidR="00E1483E" w:rsidRPr="00E1483E" w:rsidRDefault="00E1483E">
            <w:pPr>
              <w:pStyle w:val="ConsPlusNormal"/>
            </w:pPr>
          </w:p>
        </w:tc>
        <w:tc>
          <w:tcPr>
            <w:tcW w:w="653" w:type="dxa"/>
          </w:tcPr>
          <w:p w:rsidR="00E1483E" w:rsidRPr="00E1483E" w:rsidRDefault="00E1483E">
            <w:pPr>
              <w:pStyle w:val="ConsPlusNormal"/>
            </w:pPr>
          </w:p>
        </w:tc>
        <w:tc>
          <w:tcPr>
            <w:tcW w:w="697" w:type="dxa"/>
          </w:tcPr>
          <w:p w:rsidR="00E1483E" w:rsidRPr="00E1483E" w:rsidRDefault="00E1483E">
            <w:pPr>
              <w:pStyle w:val="ConsPlusNormal"/>
            </w:pPr>
          </w:p>
        </w:tc>
        <w:tc>
          <w:tcPr>
            <w:tcW w:w="766" w:type="dxa"/>
          </w:tcPr>
          <w:p w:rsidR="00E1483E" w:rsidRPr="00E1483E" w:rsidRDefault="00E1483E">
            <w:pPr>
              <w:pStyle w:val="ConsPlusNormal"/>
            </w:pPr>
          </w:p>
        </w:tc>
        <w:tc>
          <w:tcPr>
            <w:tcW w:w="747" w:type="dxa"/>
          </w:tcPr>
          <w:p w:rsidR="00E1483E" w:rsidRPr="00E1483E" w:rsidRDefault="00E1483E">
            <w:pPr>
              <w:pStyle w:val="ConsPlusNormal"/>
            </w:pPr>
          </w:p>
        </w:tc>
        <w:tc>
          <w:tcPr>
            <w:tcW w:w="802" w:type="dxa"/>
          </w:tcPr>
          <w:p w:rsidR="00E1483E" w:rsidRPr="00E1483E" w:rsidRDefault="00E1483E">
            <w:pPr>
              <w:pStyle w:val="ConsPlusNormal"/>
            </w:pPr>
          </w:p>
        </w:tc>
        <w:tc>
          <w:tcPr>
            <w:tcW w:w="736" w:type="dxa"/>
          </w:tcPr>
          <w:p w:rsidR="00E1483E" w:rsidRPr="00E1483E" w:rsidRDefault="00E1483E">
            <w:pPr>
              <w:pStyle w:val="ConsPlusNormal"/>
            </w:pPr>
          </w:p>
        </w:tc>
        <w:tc>
          <w:tcPr>
            <w:tcW w:w="682"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706" w:type="dxa"/>
          </w:tcPr>
          <w:p w:rsidR="00E1483E" w:rsidRPr="00E1483E" w:rsidRDefault="00E1483E">
            <w:pPr>
              <w:pStyle w:val="ConsPlusNormal"/>
            </w:pPr>
          </w:p>
        </w:tc>
      </w:tr>
      <w:tr w:rsidR="00E1483E" w:rsidRPr="00E1483E">
        <w:tc>
          <w:tcPr>
            <w:tcW w:w="2880" w:type="dxa"/>
            <w:vAlign w:val="center"/>
          </w:tcPr>
          <w:p w:rsidR="00E1483E" w:rsidRPr="00E1483E" w:rsidRDefault="00E1483E">
            <w:pPr>
              <w:pStyle w:val="ConsPlusNormal"/>
              <w:jc w:val="center"/>
            </w:pPr>
            <w:r w:rsidRPr="00E1483E">
              <w:t>Всего:</w:t>
            </w:r>
          </w:p>
        </w:tc>
        <w:tc>
          <w:tcPr>
            <w:tcW w:w="610" w:type="dxa"/>
            <w:vAlign w:val="bottom"/>
          </w:tcPr>
          <w:p w:rsidR="00E1483E" w:rsidRPr="00E1483E" w:rsidRDefault="00E1483E">
            <w:pPr>
              <w:pStyle w:val="ConsPlusNormal"/>
              <w:jc w:val="center"/>
            </w:pPr>
            <w:r w:rsidRPr="00E1483E">
              <w:t>29</w:t>
            </w:r>
          </w:p>
        </w:tc>
        <w:tc>
          <w:tcPr>
            <w:tcW w:w="845" w:type="dxa"/>
          </w:tcPr>
          <w:p w:rsidR="00E1483E" w:rsidRPr="00E1483E" w:rsidRDefault="00E1483E">
            <w:pPr>
              <w:pStyle w:val="ConsPlusNormal"/>
            </w:pPr>
          </w:p>
        </w:tc>
        <w:tc>
          <w:tcPr>
            <w:tcW w:w="705" w:type="dxa"/>
          </w:tcPr>
          <w:p w:rsidR="00E1483E" w:rsidRPr="00E1483E" w:rsidRDefault="00E1483E">
            <w:pPr>
              <w:pStyle w:val="ConsPlusNormal"/>
            </w:pPr>
          </w:p>
        </w:tc>
        <w:tc>
          <w:tcPr>
            <w:tcW w:w="653" w:type="dxa"/>
          </w:tcPr>
          <w:p w:rsidR="00E1483E" w:rsidRPr="00E1483E" w:rsidRDefault="00E1483E">
            <w:pPr>
              <w:pStyle w:val="ConsPlusNormal"/>
            </w:pPr>
          </w:p>
        </w:tc>
        <w:tc>
          <w:tcPr>
            <w:tcW w:w="697" w:type="dxa"/>
          </w:tcPr>
          <w:p w:rsidR="00E1483E" w:rsidRPr="00E1483E" w:rsidRDefault="00E1483E">
            <w:pPr>
              <w:pStyle w:val="ConsPlusNormal"/>
            </w:pPr>
          </w:p>
        </w:tc>
        <w:tc>
          <w:tcPr>
            <w:tcW w:w="766" w:type="dxa"/>
          </w:tcPr>
          <w:p w:rsidR="00E1483E" w:rsidRPr="00E1483E" w:rsidRDefault="00E1483E">
            <w:pPr>
              <w:pStyle w:val="ConsPlusNormal"/>
            </w:pPr>
          </w:p>
        </w:tc>
        <w:tc>
          <w:tcPr>
            <w:tcW w:w="747" w:type="dxa"/>
          </w:tcPr>
          <w:p w:rsidR="00E1483E" w:rsidRPr="00E1483E" w:rsidRDefault="00E1483E">
            <w:pPr>
              <w:pStyle w:val="ConsPlusNormal"/>
            </w:pPr>
          </w:p>
        </w:tc>
        <w:tc>
          <w:tcPr>
            <w:tcW w:w="802" w:type="dxa"/>
          </w:tcPr>
          <w:p w:rsidR="00E1483E" w:rsidRPr="00E1483E" w:rsidRDefault="00E1483E">
            <w:pPr>
              <w:pStyle w:val="ConsPlusNormal"/>
            </w:pPr>
          </w:p>
        </w:tc>
        <w:tc>
          <w:tcPr>
            <w:tcW w:w="736" w:type="dxa"/>
          </w:tcPr>
          <w:p w:rsidR="00E1483E" w:rsidRPr="00E1483E" w:rsidRDefault="00E1483E">
            <w:pPr>
              <w:pStyle w:val="ConsPlusNormal"/>
            </w:pPr>
          </w:p>
        </w:tc>
        <w:tc>
          <w:tcPr>
            <w:tcW w:w="682"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686" w:type="dxa"/>
          </w:tcPr>
          <w:p w:rsidR="00E1483E" w:rsidRPr="00E1483E" w:rsidRDefault="00E1483E">
            <w:pPr>
              <w:pStyle w:val="ConsPlusNormal"/>
            </w:pPr>
          </w:p>
        </w:tc>
        <w:tc>
          <w:tcPr>
            <w:tcW w:w="706" w:type="dxa"/>
          </w:tcPr>
          <w:p w:rsidR="00E1483E" w:rsidRPr="00E1483E" w:rsidRDefault="00E1483E">
            <w:pPr>
              <w:pStyle w:val="ConsPlusNormal"/>
            </w:pPr>
          </w:p>
        </w:tc>
      </w:tr>
    </w:tbl>
    <w:p w:rsidR="00E1483E" w:rsidRPr="00E1483E" w:rsidRDefault="00E1483E">
      <w:pPr>
        <w:pStyle w:val="ConsPlusNormal"/>
        <w:sectPr w:rsidR="00E1483E" w:rsidRPr="00E1483E">
          <w:pgSz w:w="16838" w:h="11905" w:orient="landscape"/>
          <w:pgMar w:top="1701" w:right="1134" w:bottom="850" w:left="1134" w:header="0" w:footer="0" w:gutter="0"/>
          <w:cols w:space="720"/>
          <w:titlePg/>
        </w:sectPr>
      </w:pPr>
    </w:p>
    <w:p w:rsidR="00E1483E" w:rsidRPr="00E1483E" w:rsidRDefault="00E1483E">
      <w:pPr>
        <w:pStyle w:val="ConsPlusNormal"/>
        <w:jc w:val="both"/>
      </w:pPr>
    </w:p>
    <w:p w:rsidR="00E1483E" w:rsidRPr="00E1483E" w:rsidRDefault="00E1483E">
      <w:pPr>
        <w:pStyle w:val="ConsPlusNormal"/>
        <w:ind w:firstLine="540"/>
        <w:jc w:val="both"/>
      </w:pPr>
      <w:r w:rsidRPr="00E1483E">
        <w:t>Количество посещений по строке 29 графы 2 и графы 9 Приложения 16 должно соответствовать количеству посещений в строке "01" Приложения 15.</w:t>
      </w:r>
    </w:p>
    <w:p w:rsidR="00E1483E" w:rsidRPr="00E1483E" w:rsidRDefault="00E1483E">
      <w:pPr>
        <w:pStyle w:val="ConsPlusNormal"/>
        <w:jc w:val="both"/>
      </w:pPr>
    </w:p>
    <w:p w:rsidR="00E1483E" w:rsidRPr="00E1483E" w:rsidRDefault="00E1483E">
      <w:pPr>
        <w:pStyle w:val="ConsPlusNormal"/>
        <w:jc w:val="both"/>
      </w:pPr>
    </w:p>
    <w:p w:rsidR="00E1483E" w:rsidRPr="00E1483E" w:rsidRDefault="00E1483E">
      <w:pPr>
        <w:pStyle w:val="ConsPlusNormal"/>
        <w:pBdr>
          <w:bottom w:val="single" w:sz="6" w:space="0" w:color="auto"/>
        </w:pBdr>
        <w:spacing w:before="100" w:after="100"/>
        <w:jc w:val="both"/>
        <w:rPr>
          <w:sz w:val="2"/>
          <w:szCs w:val="2"/>
        </w:rPr>
      </w:pPr>
    </w:p>
    <w:p w:rsidR="00CD4C82" w:rsidRPr="00E1483E" w:rsidRDefault="00CD4C82"/>
    <w:sectPr w:rsidR="00CD4C82" w:rsidRPr="00E1483E">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83E"/>
    <w:rsid w:val="00CD4C82"/>
    <w:rsid w:val="00E148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30F39"/>
  <w15:chartTrackingRefBased/>
  <w15:docId w15:val="{C4986B5D-F0B1-4BDC-9856-BF0F99B79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483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1483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1483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1483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1483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1483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1483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1483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13" Type="http://schemas.openxmlformats.org/officeDocument/2006/relationships/image" Target="media/image10.wmf"/><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image" Target="media/image9.wm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image" Target="media/image8.wmf"/><Relationship Id="rId5" Type="http://schemas.openxmlformats.org/officeDocument/2006/relationships/image" Target="media/image2.wmf"/><Relationship Id="rId15" Type="http://schemas.openxmlformats.org/officeDocument/2006/relationships/fontTable" Target="fontTable.xml"/><Relationship Id="rId10" Type="http://schemas.openxmlformats.org/officeDocument/2006/relationships/image" Target="media/image7.wmf"/><Relationship Id="rId4" Type="http://schemas.openxmlformats.org/officeDocument/2006/relationships/image" Target="media/image1.wmf"/><Relationship Id="rId9" Type="http://schemas.openxmlformats.org/officeDocument/2006/relationships/image" Target="media/image6.wmf"/><Relationship Id="rId14" Type="http://schemas.openxmlformats.org/officeDocument/2006/relationships/image" Target="media/image1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122</Pages>
  <Words>33729</Words>
  <Characters>192259</Characters>
  <Application>Microsoft Office Word</Application>
  <DocSecurity>0</DocSecurity>
  <Lines>1602</Lines>
  <Paragraphs>451</Paragraphs>
  <ScaleCrop>false</ScaleCrop>
  <HeadingPairs>
    <vt:vector size="2" baseType="variant">
      <vt:variant>
        <vt:lpstr>Название</vt:lpstr>
      </vt:variant>
      <vt:variant>
        <vt:i4>1</vt:i4>
      </vt:variant>
    </vt:vector>
  </HeadingPairs>
  <TitlesOfParts>
    <vt:vector size="1" baseType="lpstr">
      <vt:lpstr/>
    </vt:vector>
  </TitlesOfParts>
  <Company>tfoms mo</Company>
  <LinksUpToDate>false</LinksUpToDate>
  <CharactersWithSpaces>225537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Козлова Анастасия Александровна</dc:creator>
  <cp:keywords/>
  <dc:description/>
  <cp:lastModifiedBy>Козлова Анастасия Александровна</cp:lastModifiedBy>
  <cp:revision>1</cp:revision>
  <dcterms:created xsi:type="dcterms:W3CDTF">2023-02-15T10:58:00Z</dcterms:created>
  <dcterms:modified xsi:type="dcterms:W3CDTF">2023-02-15T11:02:00Z</dcterms:modified>
</cp:coreProperties>
</file>